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05E8" w14:textId="49FE5442" w:rsidR="00FE6784" w:rsidRDefault="00AE4CF3" w:rsidP="00BA298B">
      <w:pPr>
        <w:spacing w:line="360" w:lineRule="auto"/>
        <w:rPr>
          <w:rFonts w:ascii="Book Antiqua" w:hAnsi="Book Antiqua"/>
        </w:rPr>
      </w:pPr>
      <w:r>
        <w:rPr>
          <w:rFonts w:ascii="Book Antiqua" w:hAnsi="Book Antiqua"/>
          <w:noProof/>
        </w:rPr>
        <w:drawing>
          <wp:inline distT="0" distB="0" distL="0" distR="0" wp14:anchorId="3CF34EDB" wp14:editId="19155B23">
            <wp:extent cx="5274310" cy="4602480"/>
            <wp:effectExtent l="0" t="0" r="0" b="0"/>
            <wp:docPr id="20443838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383820" name="图片 20443838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4602480"/>
                    </a:xfrm>
                    <a:prstGeom prst="rect">
                      <a:avLst/>
                    </a:prstGeom>
                  </pic:spPr>
                </pic:pic>
              </a:graphicData>
            </a:graphic>
          </wp:inline>
        </w:drawing>
      </w:r>
    </w:p>
    <w:p w14:paraId="7F0447E2" w14:textId="1D1F0525" w:rsidR="00BA298B" w:rsidRDefault="00BA298B" w:rsidP="00BA298B">
      <w:pPr>
        <w:spacing w:line="360" w:lineRule="auto"/>
        <w:rPr>
          <w:rFonts w:ascii="Book Antiqua" w:hAnsi="Book Antiqua"/>
        </w:rPr>
      </w:pPr>
      <w:r w:rsidRPr="00BA298B">
        <w:rPr>
          <w:rFonts w:ascii="Book Antiqua" w:hAnsi="Book Antiqua" w:hint="eastAsia"/>
        </w:rPr>
        <w:t xml:space="preserve">Supplementary figure 1. Distinguishing lateral efficacy maps of renal fibrosis patients based on RF prediction models. (a) Training set; (b) Internal testing set; (c) External test set. In fact, the </w:t>
      </w:r>
      <w:r>
        <w:rPr>
          <w:rFonts w:ascii="Book Antiqua" w:hAnsi="Book Antiqua" w:hint="eastAsia"/>
        </w:rPr>
        <w:t>left</w:t>
      </w:r>
      <w:r w:rsidRPr="00BA298B">
        <w:rPr>
          <w:rFonts w:ascii="Book Antiqua" w:hAnsi="Book Antiqua" w:hint="eastAsia"/>
        </w:rPr>
        <w:t xml:space="preserve"> red and </w:t>
      </w:r>
      <w:r>
        <w:rPr>
          <w:rFonts w:ascii="Book Antiqua" w:hAnsi="Book Antiqua" w:hint="eastAsia"/>
        </w:rPr>
        <w:t>right</w:t>
      </w:r>
      <w:r w:rsidRPr="00BA298B">
        <w:rPr>
          <w:rFonts w:ascii="Book Antiqua" w:hAnsi="Book Antiqua" w:hint="eastAsia"/>
        </w:rPr>
        <w:t xml:space="preserve"> red dots represent patients with renal fibrosis and non renal fibrosis, respectively.</w:t>
      </w:r>
    </w:p>
    <w:p w14:paraId="2B32B186" w14:textId="77777777" w:rsidR="00A57A86" w:rsidRDefault="00A57A86" w:rsidP="00BA298B">
      <w:pPr>
        <w:spacing w:line="360" w:lineRule="auto"/>
        <w:rPr>
          <w:rFonts w:ascii="Book Antiqua" w:hAnsi="Book Antiqua"/>
        </w:rPr>
      </w:pPr>
    </w:p>
    <w:p w14:paraId="3DEB45C0" w14:textId="77777777" w:rsidR="00A57A86" w:rsidRDefault="00A57A86" w:rsidP="00BA298B">
      <w:pPr>
        <w:spacing w:line="360" w:lineRule="auto"/>
        <w:rPr>
          <w:rFonts w:ascii="Book Antiqua" w:hAnsi="Book Antiqua"/>
        </w:rPr>
      </w:pPr>
    </w:p>
    <w:p w14:paraId="70EB2982" w14:textId="77777777" w:rsidR="00A57A86" w:rsidRDefault="00A57A86" w:rsidP="00BA298B">
      <w:pPr>
        <w:spacing w:line="360" w:lineRule="auto"/>
        <w:rPr>
          <w:rFonts w:ascii="Book Antiqua" w:hAnsi="Book Antiqua"/>
        </w:rPr>
      </w:pPr>
    </w:p>
    <w:p w14:paraId="23DDBBAD" w14:textId="77777777" w:rsidR="00A57A86" w:rsidRDefault="00A57A86" w:rsidP="00BA298B">
      <w:pPr>
        <w:spacing w:line="360" w:lineRule="auto"/>
        <w:rPr>
          <w:rFonts w:ascii="Book Antiqua" w:hAnsi="Book Antiqua"/>
        </w:rPr>
      </w:pPr>
    </w:p>
    <w:p w14:paraId="1977A1BE" w14:textId="77777777" w:rsidR="00A57A86" w:rsidRDefault="00A57A86" w:rsidP="00BA298B">
      <w:pPr>
        <w:spacing w:line="360" w:lineRule="auto"/>
        <w:rPr>
          <w:rFonts w:ascii="Book Antiqua" w:hAnsi="Book Antiqua"/>
        </w:rPr>
      </w:pPr>
    </w:p>
    <w:p w14:paraId="089AA051" w14:textId="77777777" w:rsidR="00A57A86" w:rsidRDefault="00A57A86" w:rsidP="00BA298B">
      <w:pPr>
        <w:spacing w:line="360" w:lineRule="auto"/>
        <w:rPr>
          <w:rFonts w:ascii="Book Antiqua" w:hAnsi="Book Antiqua"/>
        </w:rPr>
      </w:pPr>
    </w:p>
    <w:p w14:paraId="6EA5D4E3" w14:textId="77777777" w:rsidR="00A57A86" w:rsidRDefault="00A57A86" w:rsidP="00BA298B">
      <w:pPr>
        <w:spacing w:line="360" w:lineRule="auto"/>
        <w:rPr>
          <w:rFonts w:ascii="Book Antiqua" w:hAnsi="Book Antiqua"/>
        </w:rPr>
      </w:pPr>
    </w:p>
    <w:p w14:paraId="6C7F5CD6" w14:textId="77777777" w:rsidR="00A57A86" w:rsidRDefault="00A57A86" w:rsidP="00BA298B">
      <w:pPr>
        <w:spacing w:line="360" w:lineRule="auto"/>
        <w:rPr>
          <w:rFonts w:ascii="Book Antiqua" w:hAnsi="Book Antiqua"/>
        </w:rPr>
      </w:pPr>
    </w:p>
    <w:p w14:paraId="0696F7F1" w14:textId="77777777" w:rsidR="00A57A86" w:rsidRDefault="00A57A86" w:rsidP="00BA298B">
      <w:pPr>
        <w:spacing w:line="360" w:lineRule="auto"/>
        <w:rPr>
          <w:rFonts w:ascii="Book Antiqua" w:hAnsi="Book Antiqua"/>
        </w:rPr>
      </w:pPr>
    </w:p>
    <w:p w14:paraId="225155A2" w14:textId="77777777" w:rsidR="00A57A86" w:rsidRDefault="00A57A86" w:rsidP="00BA298B">
      <w:pPr>
        <w:spacing w:line="360" w:lineRule="auto"/>
        <w:rPr>
          <w:rFonts w:ascii="Book Antiqua" w:hAnsi="Book Antiqua"/>
        </w:rPr>
      </w:pPr>
    </w:p>
    <w:p w14:paraId="6A3F28FA" w14:textId="77777777" w:rsidR="00A57A86" w:rsidRDefault="00A57A86" w:rsidP="00A57A86">
      <w:pPr>
        <w:spacing w:line="360" w:lineRule="auto"/>
        <w:rPr>
          <w:rFonts w:ascii="Book Antiqua" w:hAnsi="Book Antiqua"/>
        </w:rPr>
      </w:pPr>
      <w:r>
        <w:rPr>
          <w:rFonts w:ascii="Book Antiqua" w:hAnsi="Book Antiqua" w:hint="eastAsia"/>
        </w:rPr>
        <w:lastRenderedPageBreak/>
        <w:t xml:space="preserve">Supplementary table 1. </w:t>
      </w:r>
      <w:r w:rsidRPr="008643DC">
        <w:rPr>
          <w:rFonts w:ascii="Book Antiqua" w:hAnsi="Book Antiqua" w:hint="eastAsia"/>
        </w:rPr>
        <w:t>Analysis of baseline data for external validation Sets</w:t>
      </w:r>
      <w:r>
        <w:rPr>
          <w:rFonts w:ascii="Book Antiqua" w:hAnsi="Book Antiqua" w:hint="eastAsia"/>
        </w:rPr>
        <w:t>.</w:t>
      </w:r>
    </w:p>
    <w:tbl>
      <w:tblPr>
        <w:tblW w:w="5000" w:type="pct"/>
        <w:tblBorders>
          <w:top w:val="single" w:sz="12" w:space="0" w:color="auto"/>
          <w:bottom w:val="single" w:sz="12" w:space="0" w:color="auto"/>
        </w:tblBorders>
        <w:tblLook w:val="04A0" w:firstRow="1" w:lastRow="0" w:firstColumn="1" w:lastColumn="0" w:noHBand="0" w:noVBand="1"/>
      </w:tblPr>
      <w:tblGrid>
        <w:gridCol w:w="2842"/>
        <w:gridCol w:w="1654"/>
        <w:gridCol w:w="1654"/>
        <w:gridCol w:w="1654"/>
        <w:gridCol w:w="718"/>
      </w:tblGrid>
      <w:tr w:rsidR="00A57A86" w:rsidRPr="00D704CC" w14:paraId="29FB99DF" w14:textId="77777777" w:rsidTr="00974DC8">
        <w:trPr>
          <w:trHeight w:val="399"/>
        </w:trPr>
        <w:tc>
          <w:tcPr>
            <w:tcW w:w="1667" w:type="pct"/>
            <w:tcBorders>
              <w:top w:val="single" w:sz="12" w:space="0" w:color="auto"/>
              <w:bottom w:val="single" w:sz="12" w:space="0" w:color="auto"/>
            </w:tcBorders>
            <w:noWrap/>
            <w:vAlign w:val="center"/>
            <w:hideMark/>
          </w:tcPr>
          <w:p w14:paraId="1413F96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hint="eastAsia"/>
                <w:color w:val="000000"/>
                <w:kern w:val="0"/>
                <w:szCs w:val="21"/>
                <w14:ligatures w14:val="none"/>
              </w:rPr>
              <w:t>Variables</w:t>
            </w:r>
          </w:p>
        </w:tc>
        <w:tc>
          <w:tcPr>
            <w:tcW w:w="970" w:type="pct"/>
            <w:tcBorders>
              <w:top w:val="single" w:sz="12" w:space="0" w:color="auto"/>
              <w:bottom w:val="single" w:sz="12" w:space="0" w:color="auto"/>
            </w:tcBorders>
            <w:noWrap/>
            <w:vAlign w:val="center"/>
            <w:hideMark/>
          </w:tcPr>
          <w:p w14:paraId="5D53C48D" w14:textId="77777777" w:rsidR="00A57A86" w:rsidRPr="00D704CC"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Overall</w:t>
            </w:r>
          </w:p>
          <w:p w14:paraId="71A830C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(n=243)</w:t>
            </w:r>
          </w:p>
        </w:tc>
        <w:tc>
          <w:tcPr>
            <w:tcW w:w="970" w:type="pct"/>
            <w:tcBorders>
              <w:top w:val="single" w:sz="12" w:space="0" w:color="auto"/>
              <w:bottom w:val="single" w:sz="12" w:space="0" w:color="auto"/>
            </w:tcBorders>
            <w:noWrap/>
            <w:vAlign w:val="center"/>
            <w:hideMark/>
          </w:tcPr>
          <w:p w14:paraId="5C64678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hint="eastAsia"/>
                <w:color w:val="000000"/>
                <w:kern w:val="0"/>
                <w:szCs w:val="21"/>
                <w14:ligatures w14:val="none"/>
              </w:rPr>
              <w:t>Renal fibrosis</w:t>
            </w:r>
            <w:r w:rsidRPr="00D704CC">
              <w:rPr>
                <w:rFonts w:ascii="Book Antiqua" w:eastAsia="等线" w:hAnsi="Book Antiqua" w:cs="宋体"/>
                <w:color w:val="000000"/>
                <w:kern w:val="0"/>
                <w:szCs w:val="21"/>
                <w14:ligatures w14:val="none"/>
              </w:rPr>
              <w:t xml:space="preserve"> </w:t>
            </w:r>
            <w:r w:rsidRPr="009F37AF">
              <w:rPr>
                <w:rFonts w:ascii="Book Antiqua" w:eastAsia="等线" w:hAnsi="Book Antiqua" w:cs="宋体"/>
                <w:color w:val="000000"/>
                <w:kern w:val="0"/>
                <w:szCs w:val="21"/>
                <w14:ligatures w14:val="none"/>
              </w:rPr>
              <w:t>(n=60)</w:t>
            </w:r>
          </w:p>
        </w:tc>
        <w:tc>
          <w:tcPr>
            <w:tcW w:w="970" w:type="pct"/>
            <w:tcBorders>
              <w:top w:val="single" w:sz="12" w:space="0" w:color="auto"/>
              <w:bottom w:val="single" w:sz="12" w:space="0" w:color="auto"/>
            </w:tcBorders>
            <w:noWrap/>
            <w:vAlign w:val="center"/>
            <w:hideMark/>
          </w:tcPr>
          <w:p w14:paraId="12E3D400" w14:textId="77777777" w:rsidR="00A57A86" w:rsidRPr="00D704CC"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hint="eastAsia"/>
                <w:color w:val="000000"/>
                <w:kern w:val="0"/>
                <w:szCs w:val="21"/>
                <w14:ligatures w14:val="none"/>
              </w:rPr>
              <w:t>Normal</w:t>
            </w:r>
          </w:p>
          <w:p w14:paraId="4948BB7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(n=183)</w:t>
            </w:r>
          </w:p>
        </w:tc>
        <w:tc>
          <w:tcPr>
            <w:tcW w:w="421" w:type="pct"/>
            <w:tcBorders>
              <w:top w:val="single" w:sz="12" w:space="0" w:color="auto"/>
              <w:bottom w:val="single" w:sz="12" w:space="0" w:color="auto"/>
            </w:tcBorders>
            <w:noWrap/>
            <w:vAlign w:val="center"/>
            <w:hideMark/>
          </w:tcPr>
          <w:p w14:paraId="064BEE2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P-value</w:t>
            </w:r>
          </w:p>
        </w:tc>
      </w:tr>
      <w:tr w:rsidR="00A57A86" w:rsidRPr="00D704CC" w14:paraId="7A3AAB82" w14:textId="77777777" w:rsidTr="00974DC8">
        <w:trPr>
          <w:trHeight w:val="399"/>
        </w:trPr>
        <w:tc>
          <w:tcPr>
            <w:tcW w:w="1667" w:type="pct"/>
            <w:tcBorders>
              <w:top w:val="single" w:sz="12" w:space="0" w:color="auto"/>
            </w:tcBorders>
            <w:noWrap/>
            <w:vAlign w:val="center"/>
            <w:hideMark/>
          </w:tcPr>
          <w:p w14:paraId="344ABBB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Sex (%)</w:t>
            </w:r>
          </w:p>
        </w:tc>
        <w:tc>
          <w:tcPr>
            <w:tcW w:w="970" w:type="pct"/>
            <w:tcBorders>
              <w:top w:val="single" w:sz="12" w:space="0" w:color="auto"/>
            </w:tcBorders>
            <w:noWrap/>
            <w:vAlign w:val="center"/>
            <w:hideMark/>
          </w:tcPr>
          <w:p w14:paraId="3210C5D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c>
          <w:tcPr>
            <w:tcW w:w="970" w:type="pct"/>
            <w:tcBorders>
              <w:top w:val="single" w:sz="12" w:space="0" w:color="auto"/>
            </w:tcBorders>
            <w:noWrap/>
            <w:vAlign w:val="center"/>
            <w:hideMark/>
          </w:tcPr>
          <w:p w14:paraId="488342FE"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c>
          <w:tcPr>
            <w:tcW w:w="970" w:type="pct"/>
            <w:tcBorders>
              <w:top w:val="single" w:sz="12" w:space="0" w:color="auto"/>
            </w:tcBorders>
            <w:noWrap/>
            <w:vAlign w:val="center"/>
            <w:hideMark/>
          </w:tcPr>
          <w:p w14:paraId="6EADDB5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c>
          <w:tcPr>
            <w:tcW w:w="421" w:type="pct"/>
            <w:tcBorders>
              <w:top w:val="single" w:sz="12" w:space="0" w:color="auto"/>
            </w:tcBorders>
            <w:noWrap/>
            <w:vAlign w:val="center"/>
            <w:hideMark/>
          </w:tcPr>
          <w:p w14:paraId="1EC4AD5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r>
      <w:tr w:rsidR="00A57A86" w:rsidRPr="00D704CC" w14:paraId="6B946C78" w14:textId="77777777" w:rsidTr="00974DC8">
        <w:trPr>
          <w:trHeight w:val="399"/>
        </w:trPr>
        <w:tc>
          <w:tcPr>
            <w:tcW w:w="1667" w:type="pct"/>
            <w:noWrap/>
            <w:vAlign w:val="center"/>
            <w:hideMark/>
          </w:tcPr>
          <w:p w14:paraId="37D2905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M</w:t>
            </w:r>
            <w:r w:rsidRPr="00D704CC">
              <w:rPr>
                <w:rFonts w:ascii="Book Antiqua" w:eastAsia="等线" w:hAnsi="Book Antiqua" w:cs="宋体" w:hint="eastAsia"/>
                <w:color w:val="000000"/>
                <w:kern w:val="0"/>
                <w:szCs w:val="21"/>
                <w14:ligatures w14:val="none"/>
              </w:rPr>
              <w:t>ale</w:t>
            </w:r>
          </w:p>
        </w:tc>
        <w:tc>
          <w:tcPr>
            <w:tcW w:w="970" w:type="pct"/>
            <w:noWrap/>
            <w:vAlign w:val="center"/>
            <w:hideMark/>
          </w:tcPr>
          <w:p w14:paraId="23F7311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123 (50.6)</w:t>
            </w:r>
          </w:p>
        </w:tc>
        <w:tc>
          <w:tcPr>
            <w:tcW w:w="970" w:type="pct"/>
            <w:noWrap/>
            <w:vAlign w:val="center"/>
            <w:hideMark/>
          </w:tcPr>
          <w:p w14:paraId="5D232C0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23 (38.3)</w:t>
            </w:r>
          </w:p>
        </w:tc>
        <w:tc>
          <w:tcPr>
            <w:tcW w:w="970" w:type="pct"/>
            <w:noWrap/>
            <w:vAlign w:val="center"/>
            <w:hideMark/>
          </w:tcPr>
          <w:p w14:paraId="295BE46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100 (54.6)</w:t>
            </w:r>
          </w:p>
        </w:tc>
        <w:tc>
          <w:tcPr>
            <w:tcW w:w="421" w:type="pct"/>
            <w:noWrap/>
            <w:vAlign w:val="center"/>
            <w:hideMark/>
          </w:tcPr>
          <w:p w14:paraId="455511B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0.041</w:t>
            </w:r>
          </w:p>
        </w:tc>
      </w:tr>
      <w:tr w:rsidR="00A57A86" w:rsidRPr="00D704CC" w14:paraId="51A07C28" w14:textId="77777777" w:rsidTr="00974DC8">
        <w:trPr>
          <w:trHeight w:val="399"/>
        </w:trPr>
        <w:tc>
          <w:tcPr>
            <w:tcW w:w="1667" w:type="pct"/>
            <w:noWrap/>
            <w:vAlign w:val="center"/>
            <w:hideMark/>
          </w:tcPr>
          <w:p w14:paraId="38122823"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F</w:t>
            </w:r>
            <w:r w:rsidRPr="00D704CC">
              <w:rPr>
                <w:rFonts w:ascii="Book Antiqua" w:eastAsia="等线" w:hAnsi="Book Antiqua" w:cs="宋体" w:hint="eastAsia"/>
                <w:color w:val="000000"/>
                <w:kern w:val="0"/>
                <w:szCs w:val="21"/>
                <w14:ligatures w14:val="none"/>
              </w:rPr>
              <w:t xml:space="preserve">emale </w:t>
            </w:r>
          </w:p>
        </w:tc>
        <w:tc>
          <w:tcPr>
            <w:tcW w:w="970" w:type="pct"/>
            <w:noWrap/>
            <w:vAlign w:val="center"/>
            <w:hideMark/>
          </w:tcPr>
          <w:p w14:paraId="2B9A99F6"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120 (49.4)</w:t>
            </w:r>
          </w:p>
        </w:tc>
        <w:tc>
          <w:tcPr>
            <w:tcW w:w="970" w:type="pct"/>
            <w:noWrap/>
            <w:vAlign w:val="center"/>
            <w:hideMark/>
          </w:tcPr>
          <w:p w14:paraId="651144A3"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37 (61.7)</w:t>
            </w:r>
          </w:p>
        </w:tc>
        <w:tc>
          <w:tcPr>
            <w:tcW w:w="970" w:type="pct"/>
            <w:noWrap/>
            <w:vAlign w:val="center"/>
            <w:hideMark/>
          </w:tcPr>
          <w:p w14:paraId="62830BF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83 (45.4)</w:t>
            </w:r>
          </w:p>
        </w:tc>
        <w:tc>
          <w:tcPr>
            <w:tcW w:w="421" w:type="pct"/>
            <w:noWrap/>
            <w:vAlign w:val="center"/>
            <w:hideMark/>
          </w:tcPr>
          <w:p w14:paraId="586FBC8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r>
      <w:tr w:rsidR="00A57A86" w:rsidRPr="00D704CC" w14:paraId="621F56B0" w14:textId="77777777" w:rsidTr="00974DC8">
        <w:trPr>
          <w:trHeight w:val="399"/>
        </w:trPr>
        <w:tc>
          <w:tcPr>
            <w:tcW w:w="1667" w:type="pct"/>
            <w:noWrap/>
            <w:vAlign w:val="center"/>
            <w:hideMark/>
          </w:tcPr>
          <w:p w14:paraId="14C7E0B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Age (median [IQR])</w:t>
            </w:r>
            <w:r>
              <w:rPr>
                <w:rFonts w:ascii="Book Antiqua" w:eastAsia="等线" w:hAnsi="Book Antiqua" w:cs="宋体" w:hint="eastAsia"/>
                <w:color w:val="000000"/>
                <w:kern w:val="0"/>
                <w:szCs w:val="21"/>
                <w14:ligatures w14:val="none"/>
              </w:rPr>
              <w:t>,year</w:t>
            </w:r>
          </w:p>
        </w:tc>
        <w:tc>
          <w:tcPr>
            <w:tcW w:w="970" w:type="pct"/>
            <w:noWrap/>
            <w:vAlign w:val="center"/>
            <w:hideMark/>
          </w:tcPr>
          <w:p w14:paraId="5304088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53.00 [44.50, 62.00]</w:t>
            </w:r>
          </w:p>
        </w:tc>
        <w:tc>
          <w:tcPr>
            <w:tcW w:w="970" w:type="pct"/>
            <w:noWrap/>
            <w:vAlign w:val="center"/>
            <w:hideMark/>
          </w:tcPr>
          <w:p w14:paraId="5CC7B9D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56.00 [48.00, 63.00]</w:t>
            </w:r>
          </w:p>
        </w:tc>
        <w:tc>
          <w:tcPr>
            <w:tcW w:w="970" w:type="pct"/>
            <w:noWrap/>
            <w:vAlign w:val="center"/>
            <w:hideMark/>
          </w:tcPr>
          <w:p w14:paraId="75308F8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53.00 [43.50, 62.00]</w:t>
            </w:r>
          </w:p>
        </w:tc>
        <w:tc>
          <w:tcPr>
            <w:tcW w:w="421" w:type="pct"/>
            <w:noWrap/>
            <w:vAlign w:val="center"/>
            <w:hideMark/>
          </w:tcPr>
          <w:p w14:paraId="62FEC02D"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0.094</w:t>
            </w:r>
          </w:p>
        </w:tc>
      </w:tr>
      <w:tr w:rsidR="00A57A86" w:rsidRPr="00D704CC" w14:paraId="2BDD81CB" w14:textId="77777777" w:rsidTr="00974DC8">
        <w:trPr>
          <w:trHeight w:val="399"/>
        </w:trPr>
        <w:tc>
          <w:tcPr>
            <w:tcW w:w="1667" w:type="pct"/>
            <w:noWrap/>
            <w:vAlign w:val="center"/>
            <w:hideMark/>
          </w:tcPr>
          <w:p w14:paraId="674D7DB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BMI (median [IQR])</w:t>
            </w:r>
            <w:r>
              <w:rPr>
                <w:rFonts w:ascii="Book Antiqua" w:eastAsia="等线" w:hAnsi="Book Antiqua" w:cs="宋体" w:hint="eastAsia"/>
                <w:color w:val="000000"/>
                <w:kern w:val="0"/>
                <w:szCs w:val="21"/>
                <w14:ligatures w14:val="none"/>
              </w:rPr>
              <w:t>,kg/m2</w:t>
            </w:r>
          </w:p>
        </w:tc>
        <w:tc>
          <w:tcPr>
            <w:tcW w:w="970" w:type="pct"/>
            <w:noWrap/>
            <w:vAlign w:val="center"/>
            <w:hideMark/>
          </w:tcPr>
          <w:p w14:paraId="22DBF4C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24.70 [22.20, 27.10]</w:t>
            </w:r>
          </w:p>
        </w:tc>
        <w:tc>
          <w:tcPr>
            <w:tcW w:w="970" w:type="pct"/>
            <w:noWrap/>
            <w:vAlign w:val="center"/>
            <w:hideMark/>
          </w:tcPr>
          <w:p w14:paraId="6B49307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23.70 [22.40, 27.10]</w:t>
            </w:r>
          </w:p>
        </w:tc>
        <w:tc>
          <w:tcPr>
            <w:tcW w:w="970" w:type="pct"/>
            <w:noWrap/>
            <w:vAlign w:val="center"/>
            <w:hideMark/>
          </w:tcPr>
          <w:p w14:paraId="71D5CA81"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24.90 [22.00, 27.15]</w:t>
            </w:r>
          </w:p>
        </w:tc>
        <w:tc>
          <w:tcPr>
            <w:tcW w:w="421" w:type="pct"/>
            <w:noWrap/>
            <w:vAlign w:val="center"/>
            <w:hideMark/>
          </w:tcPr>
          <w:p w14:paraId="31C69F6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0.772</w:t>
            </w:r>
          </w:p>
        </w:tc>
      </w:tr>
      <w:tr w:rsidR="00A57A86" w:rsidRPr="00D704CC" w14:paraId="5A430D75" w14:textId="77777777" w:rsidTr="00974DC8">
        <w:trPr>
          <w:trHeight w:val="399"/>
        </w:trPr>
        <w:tc>
          <w:tcPr>
            <w:tcW w:w="1667" w:type="pct"/>
            <w:noWrap/>
            <w:vAlign w:val="center"/>
            <w:hideMark/>
          </w:tcPr>
          <w:p w14:paraId="6BC900A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Hypertension (%)</w:t>
            </w:r>
          </w:p>
        </w:tc>
        <w:tc>
          <w:tcPr>
            <w:tcW w:w="970" w:type="pct"/>
            <w:noWrap/>
            <w:vAlign w:val="center"/>
            <w:hideMark/>
          </w:tcPr>
          <w:p w14:paraId="192A80C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c>
          <w:tcPr>
            <w:tcW w:w="970" w:type="pct"/>
            <w:noWrap/>
            <w:vAlign w:val="center"/>
            <w:hideMark/>
          </w:tcPr>
          <w:p w14:paraId="0E9A1241"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c>
          <w:tcPr>
            <w:tcW w:w="970" w:type="pct"/>
            <w:noWrap/>
            <w:vAlign w:val="center"/>
            <w:hideMark/>
          </w:tcPr>
          <w:p w14:paraId="47BB0C8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c>
          <w:tcPr>
            <w:tcW w:w="421" w:type="pct"/>
            <w:noWrap/>
            <w:vAlign w:val="center"/>
            <w:hideMark/>
          </w:tcPr>
          <w:p w14:paraId="6DDD34E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r>
      <w:tr w:rsidR="00A57A86" w:rsidRPr="00D704CC" w14:paraId="1FD6C2AC" w14:textId="77777777" w:rsidTr="00974DC8">
        <w:trPr>
          <w:trHeight w:val="399"/>
        </w:trPr>
        <w:tc>
          <w:tcPr>
            <w:tcW w:w="1667" w:type="pct"/>
            <w:noWrap/>
            <w:vAlign w:val="center"/>
            <w:hideMark/>
          </w:tcPr>
          <w:p w14:paraId="59681A71"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Y</w:t>
            </w:r>
            <w:r w:rsidRPr="00D704CC">
              <w:rPr>
                <w:rFonts w:ascii="Book Antiqua" w:eastAsia="等线" w:hAnsi="Book Antiqua" w:cs="宋体" w:hint="eastAsia"/>
                <w:color w:val="000000"/>
                <w:kern w:val="0"/>
                <w:szCs w:val="21"/>
                <w14:ligatures w14:val="none"/>
              </w:rPr>
              <w:t xml:space="preserve">es </w:t>
            </w:r>
          </w:p>
        </w:tc>
        <w:tc>
          <w:tcPr>
            <w:tcW w:w="970" w:type="pct"/>
            <w:noWrap/>
            <w:vAlign w:val="center"/>
            <w:hideMark/>
          </w:tcPr>
          <w:p w14:paraId="09CB523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125 (51.4)</w:t>
            </w:r>
          </w:p>
        </w:tc>
        <w:tc>
          <w:tcPr>
            <w:tcW w:w="970" w:type="pct"/>
            <w:noWrap/>
            <w:vAlign w:val="center"/>
            <w:hideMark/>
          </w:tcPr>
          <w:p w14:paraId="581D064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27 (45.0)</w:t>
            </w:r>
          </w:p>
        </w:tc>
        <w:tc>
          <w:tcPr>
            <w:tcW w:w="970" w:type="pct"/>
            <w:noWrap/>
            <w:vAlign w:val="center"/>
            <w:hideMark/>
          </w:tcPr>
          <w:p w14:paraId="6C86C1E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98 (53.6)</w:t>
            </w:r>
          </w:p>
        </w:tc>
        <w:tc>
          <w:tcPr>
            <w:tcW w:w="421" w:type="pct"/>
            <w:noWrap/>
            <w:vAlign w:val="center"/>
            <w:hideMark/>
          </w:tcPr>
          <w:p w14:paraId="08C8F11E"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0.317</w:t>
            </w:r>
          </w:p>
        </w:tc>
      </w:tr>
      <w:tr w:rsidR="00A57A86" w:rsidRPr="00D704CC" w14:paraId="57BABF6A" w14:textId="77777777" w:rsidTr="00974DC8">
        <w:trPr>
          <w:trHeight w:val="399"/>
        </w:trPr>
        <w:tc>
          <w:tcPr>
            <w:tcW w:w="1667" w:type="pct"/>
            <w:noWrap/>
            <w:vAlign w:val="center"/>
            <w:hideMark/>
          </w:tcPr>
          <w:p w14:paraId="0CF711D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N</w:t>
            </w:r>
            <w:r w:rsidRPr="00D704CC">
              <w:rPr>
                <w:rFonts w:ascii="Book Antiqua" w:eastAsia="等线" w:hAnsi="Book Antiqua" w:cs="宋体" w:hint="eastAsia"/>
                <w:color w:val="000000"/>
                <w:kern w:val="0"/>
                <w:szCs w:val="21"/>
                <w14:ligatures w14:val="none"/>
              </w:rPr>
              <w:t xml:space="preserve">o </w:t>
            </w:r>
          </w:p>
        </w:tc>
        <w:tc>
          <w:tcPr>
            <w:tcW w:w="970" w:type="pct"/>
            <w:noWrap/>
            <w:vAlign w:val="center"/>
            <w:hideMark/>
          </w:tcPr>
          <w:p w14:paraId="7D74E26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118 (48.6)</w:t>
            </w:r>
          </w:p>
        </w:tc>
        <w:tc>
          <w:tcPr>
            <w:tcW w:w="970" w:type="pct"/>
            <w:noWrap/>
            <w:vAlign w:val="center"/>
            <w:hideMark/>
          </w:tcPr>
          <w:p w14:paraId="081FC16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33 (55.0)</w:t>
            </w:r>
          </w:p>
        </w:tc>
        <w:tc>
          <w:tcPr>
            <w:tcW w:w="970" w:type="pct"/>
            <w:noWrap/>
            <w:vAlign w:val="center"/>
            <w:hideMark/>
          </w:tcPr>
          <w:p w14:paraId="454B304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85 (46.4)</w:t>
            </w:r>
          </w:p>
        </w:tc>
        <w:tc>
          <w:tcPr>
            <w:tcW w:w="421" w:type="pct"/>
            <w:noWrap/>
            <w:vAlign w:val="center"/>
            <w:hideMark/>
          </w:tcPr>
          <w:p w14:paraId="708920C3"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r>
      <w:tr w:rsidR="00A57A86" w:rsidRPr="00D704CC" w14:paraId="5D190229" w14:textId="77777777" w:rsidTr="00974DC8">
        <w:trPr>
          <w:trHeight w:val="399"/>
        </w:trPr>
        <w:tc>
          <w:tcPr>
            <w:tcW w:w="1667" w:type="pct"/>
            <w:noWrap/>
            <w:vAlign w:val="center"/>
            <w:hideMark/>
          </w:tcPr>
          <w:p w14:paraId="324E38F9"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Diabetes (%)</w:t>
            </w:r>
          </w:p>
        </w:tc>
        <w:tc>
          <w:tcPr>
            <w:tcW w:w="970" w:type="pct"/>
            <w:noWrap/>
            <w:vAlign w:val="center"/>
            <w:hideMark/>
          </w:tcPr>
          <w:p w14:paraId="7DEC7EC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c>
          <w:tcPr>
            <w:tcW w:w="970" w:type="pct"/>
            <w:noWrap/>
            <w:vAlign w:val="center"/>
            <w:hideMark/>
          </w:tcPr>
          <w:p w14:paraId="74C8555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c>
          <w:tcPr>
            <w:tcW w:w="970" w:type="pct"/>
            <w:noWrap/>
            <w:vAlign w:val="center"/>
            <w:hideMark/>
          </w:tcPr>
          <w:p w14:paraId="447F85C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c>
          <w:tcPr>
            <w:tcW w:w="421" w:type="pct"/>
            <w:noWrap/>
            <w:vAlign w:val="center"/>
            <w:hideMark/>
          </w:tcPr>
          <w:p w14:paraId="6B3B4D7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r>
      <w:tr w:rsidR="00A57A86" w:rsidRPr="00D704CC" w14:paraId="753EA153" w14:textId="77777777" w:rsidTr="00974DC8">
        <w:trPr>
          <w:trHeight w:val="399"/>
        </w:trPr>
        <w:tc>
          <w:tcPr>
            <w:tcW w:w="1667" w:type="pct"/>
            <w:noWrap/>
            <w:vAlign w:val="center"/>
            <w:hideMark/>
          </w:tcPr>
          <w:p w14:paraId="2374D70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Y</w:t>
            </w:r>
            <w:r w:rsidRPr="00D704CC">
              <w:rPr>
                <w:rFonts w:ascii="Book Antiqua" w:eastAsia="等线" w:hAnsi="Book Antiqua" w:cs="宋体" w:hint="eastAsia"/>
                <w:color w:val="000000"/>
                <w:kern w:val="0"/>
                <w:szCs w:val="21"/>
                <w14:ligatures w14:val="none"/>
              </w:rPr>
              <w:t xml:space="preserve">es </w:t>
            </w:r>
          </w:p>
        </w:tc>
        <w:tc>
          <w:tcPr>
            <w:tcW w:w="970" w:type="pct"/>
            <w:noWrap/>
            <w:vAlign w:val="center"/>
            <w:hideMark/>
          </w:tcPr>
          <w:p w14:paraId="546921B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126 (51.9)</w:t>
            </w:r>
          </w:p>
        </w:tc>
        <w:tc>
          <w:tcPr>
            <w:tcW w:w="970" w:type="pct"/>
            <w:noWrap/>
            <w:vAlign w:val="center"/>
            <w:hideMark/>
          </w:tcPr>
          <w:p w14:paraId="603F804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31 (51.7)</w:t>
            </w:r>
          </w:p>
        </w:tc>
        <w:tc>
          <w:tcPr>
            <w:tcW w:w="970" w:type="pct"/>
            <w:noWrap/>
            <w:vAlign w:val="center"/>
            <w:hideMark/>
          </w:tcPr>
          <w:p w14:paraId="7F2A493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95 (51.9)</w:t>
            </w:r>
          </w:p>
        </w:tc>
        <w:tc>
          <w:tcPr>
            <w:tcW w:w="421" w:type="pct"/>
            <w:noWrap/>
            <w:vAlign w:val="center"/>
            <w:hideMark/>
          </w:tcPr>
          <w:p w14:paraId="1446A54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w:t>
            </w:r>
          </w:p>
        </w:tc>
      </w:tr>
      <w:tr w:rsidR="00A57A86" w:rsidRPr="00D704CC" w14:paraId="7187CDCB" w14:textId="77777777" w:rsidTr="00974DC8">
        <w:trPr>
          <w:trHeight w:val="399"/>
        </w:trPr>
        <w:tc>
          <w:tcPr>
            <w:tcW w:w="1667" w:type="pct"/>
            <w:noWrap/>
            <w:vAlign w:val="center"/>
            <w:hideMark/>
          </w:tcPr>
          <w:p w14:paraId="7EBFF0D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N</w:t>
            </w:r>
            <w:r w:rsidRPr="00D704CC">
              <w:rPr>
                <w:rFonts w:ascii="Book Antiqua" w:eastAsia="等线" w:hAnsi="Book Antiqua" w:cs="宋体" w:hint="eastAsia"/>
                <w:color w:val="000000"/>
                <w:kern w:val="0"/>
                <w:szCs w:val="21"/>
                <w14:ligatures w14:val="none"/>
              </w:rPr>
              <w:t xml:space="preserve">o </w:t>
            </w:r>
          </w:p>
        </w:tc>
        <w:tc>
          <w:tcPr>
            <w:tcW w:w="970" w:type="pct"/>
            <w:noWrap/>
            <w:vAlign w:val="center"/>
            <w:hideMark/>
          </w:tcPr>
          <w:p w14:paraId="2488A7CE"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117 (48.1)</w:t>
            </w:r>
          </w:p>
        </w:tc>
        <w:tc>
          <w:tcPr>
            <w:tcW w:w="970" w:type="pct"/>
            <w:noWrap/>
            <w:vAlign w:val="center"/>
            <w:hideMark/>
          </w:tcPr>
          <w:p w14:paraId="299A4901"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29 (48.3)</w:t>
            </w:r>
          </w:p>
        </w:tc>
        <w:tc>
          <w:tcPr>
            <w:tcW w:w="970" w:type="pct"/>
            <w:noWrap/>
            <w:vAlign w:val="center"/>
            <w:hideMark/>
          </w:tcPr>
          <w:p w14:paraId="1EEF639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88 (48.1)</w:t>
            </w:r>
          </w:p>
        </w:tc>
        <w:tc>
          <w:tcPr>
            <w:tcW w:w="421" w:type="pct"/>
            <w:noWrap/>
            <w:vAlign w:val="center"/>
            <w:hideMark/>
          </w:tcPr>
          <w:p w14:paraId="60CB47A1"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 xml:space="preserve">　</w:t>
            </w:r>
          </w:p>
        </w:tc>
      </w:tr>
      <w:tr w:rsidR="00A57A86" w:rsidRPr="00D704CC" w14:paraId="204832B5" w14:textId="77777777" w:rsidTr="00974DC8">
        <w:trPr>
          <w:trHeight w:val="399"/>
        </w:trPr>
        <w:tc>
          <w:tcPr>
            <w:tcW w:w="1667" w:type="pct"/>
            <w:noWrap/>
            <w:vAlign w:val="center"/>
            <w:hideMark/>
          </w:tcPr>
          <w:p w14:paraId="01EECA9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eGFR (median [IQR])</w:t>
            </w:r>
            <w:r w:rsidRPr="00D704CC">
              <w:rPr>
                <w:rFonts w:ascii="Book Antiqua" w:eastAsia="等线" w:hAnsi="Book Antiqua" w:cs="宋体" w:hint="eastAsia"/>
                <w:color w:val="000000"/>
                <w:kern w:val="0"/>
                <w:szCs w:val="21"/>
                <w14:ligatures w14:val="none"/>
              </w:rPr>
              <w:t>,</w:t>
            </w:r>
            <w:r w:rsidRPr="00D704CC">
              <w:rPr>
                <w:rFonts w:hint="eastAsia"/>
                <w:szCs w:val="21"/>
              </w:rPr>
              <w:t xml:space="preserve"> </w:t>
            </w:r>
            <w:r w:rsidRPr="00D704CC">
              <w:rPr>
                <w:rFonts w:ascii="Book Antiqua" w:eastAsia="等线" w:hAnsi="Book Antiqua" w:cs="宋体" w:hint="eastAsia"/>
                <w:color w:val="000000"/>
                <w:kern w:val="0"/>
                <w:szCs w:val="21"/>
                <w14:ligatures w14:val="none"/>
              </w:rPr>
              <w:t>mL/min/1.72 m</w:t>
            </w:r>
            <w:r w:rsidRPr="00D704CC">
              <w:rPr>
                <w:rFonts w:ascii="Book Antiqua" w:eastAsia="等线" w:hAnsi="Book Antiqua" w:cs="宋体" w:hint="eastAsia"/>
                <w:color w:val="000000"/>
                <w:kern w:val="0"/>
                <w:szCs w:val="21"/>
                <w:vertAlign w:val="superscript"/>
                <w14:ligatures w14:val="none"/>
              </w:rPr>
              <w:t>2</w:t>
            </w:r>
          </w:p>
        </w:tc>
        <w:tc>
          <w:tcPr>
            <w:tcW w:w="970" w:type="pct"/>
            <w:noWrap/>
            <w:vAlign w:val="center"/>
            <w:hideMark/>
          </w:tcPr>
          <w:p w14:paraId="40DE3D8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37.50 [25.20, 50.15]</w:t>
            </w:r>
          </w:p>
        </w:tc>
        <w:tc>
          <w:tcPr>
            <w:tcW w:w="970" w:type="pct"/>
            <w:noWrap/>
            <w:vAlign w:val="center"/>
            <w:hideMark/>
          </w:tcPr>
          <w:p w14:paraId="28EBFD0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77.15 [65.55, 88.47]</w:t>
            </w:r>
          </w:p>
        </w:tc>
        <w:tc>
          <w:tcPr>
            <w:tcW w:w="970" w:type="pct"/>
            <w:noWrap/>
            <w:vAlign w:val="center"/>
            <w:hideMark/>
          </w:tcPr>
          <w:p w14:paraId="0056C5D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31.30 [21.90, 40.10]</w:t>
            </w:r>
          </w:p>
        </w:tc>
        <w:tc>
          <w:tcPr>
            <w:tcW w:w="421" w:type="pct"/>
            <w:noWrap/>
            <w:vAlign w:val="center"/>
            <w:hideMark/>
          </w:tcPr>
          <w:p w14:paraId="1BF1A4B3"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&lt;0.001</w:t>
            </w:r>
          </w:p>
        </w:tc>
      </w:tr>
      <w:tr w:rsidR="00A57A86" w:rsidRPr="00D704CC" w14:paraId="114C0ED9" w14:textId="77777777" w:rsidTr="00974DC8">
        <w:trPr>
          <w:trHeight w:val="399"/>
        </w:trPr>
        <w:tc>
          <w:tcPr>
            <w:tcW w:w="1667" w:type="pct"/>
            <w:noWrap/>
            <w:vAlign w:val="center"/>
            <w:hideMark/>
          </w:tcPr>
          <w:p w14:paraId="0CCE1D2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Cyst C (median [IQR])</w:t>
            </w:r>
            <w:r w:rsidRPr="00D704CC">
              <w:rPr>
                <w:rFonts w:ascii="Book Antiqua" w:eastAsia="等线" w:hAnsi="Book Antiqua" w:cs="宋体" w:hint="eastAsia"/>
                <w:color w:val="000000"/>
                <w:kern w:val="0"/>
                <w:szCs w:val="21"/>
                <w14:ligatures w14:val="none"/>
              </w:rPr>
              <w:t>,</w:t>
            </w:r>
            <w:r w:rsidRPr="00D704CC">
              <w:rPr>
                <w:rFonts w:hint="eastAsia"/>
                <w:szCs w:val="21"/>
              </w:rPr>
              <w:t xml:space="preserve"> </w:t>
            </w:r>
            <w:r w:rsidRPr="00D704CC">
              <w:rPr>
                <w:rFonts w:ascii="Book Antiqua" w:eastAsia="等线" w:hAnsi="Book Antiqua" w:cs="宋体" w:hint="eastAsia"/>
                <w:color w:val="000000"/>
                <w:kern w:val="0"/>
                <w:szCs w:val="21"/>
                <w14:ligatures w14:val="none"/>
              </w:rPr>
              <w:t>mg/L</w:t>
            </w:r>
          </w:p>
        </w:tc>
        <w:tc>
          <w:tcPr>
            <w:tcW w:w="970" w:type="pct"/>
            <w:noWrap/>
            <w:vAlign w:val="center"/>
            <w:hideMark/>
          </w:tcPr>
          <w:p w14:paraId="5A411B03"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1.56 [1.03, 2.05]</w:t>
            </w:r>
          </w:p>
        </w:tc>
        <w:tc>
          <w:tcPr>
            <w:tcW w:w="970" w:type="pct"/>
            <w:noWrap/>
            <w:vAlign w:val="center"/>
            <w:hideMark/>
          </w:tcPr>
          <w:p w14:paraId="0EB624A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1.71 [0.90, 2.19]</w:t>
            </w:r>
          </w:p>
        </w:tc>
        <w:tc>
          <w:tcPr>
            <w:tcW w:w="970" w:type="pct"/>
            <w:noWrap/>
            <w:vAlign w:val="center"/>
            <w:hideMark/>
          </w:tcPr>
          <w:p w14:paraId="7CA7BC21"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1.53 [1.03, 2.00]</w:t>
            </w:r>
          </w:p>
        </w:tc>
        <w:tc>
          <w:tcPr>
            <w:tcW w:w="421" w:type="pct"/>
            <w:noWrap/>
            <w:vAlign w:val="center"/>
            <w:hideMark/>
          </w:tcPr>
          <w:p w14:paraId="49E92C0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0.551</w:t>
            </w:r>
          </w:p>
        </w:tc>
      </w:tr>
      <w:tr w:rsidR="00A57A86" w:rsidRPr="00D704CC" w14:paraId="5C06AF30" w14:textId="77777777" w:rsidTr="00974DC8">
        <w:trPr>
          <w:trHeight w:val="399"/>
        </w:trPr>
        <w:tc>
          <w:tcPr>
            <w:tcW w:w="1667" w:type="pct"/>
            <w:noWrap/>
            <w:vAlign w:val="center"/>
            <w:hideMark/>
          </w:tcPr>
          <w:p w14:paraId="2DE254AE"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UTP (median [IQR])</w:t>
            </w:r>
            <w:r w:rsidRPr="00D704CC">
              <w:rPr>
                <w:rFonts w:ascii="Book Antiqua" w:eastAsia="等线" w:hAnsi="Book Antiqua" w:cs="宋体" w:hint="eastAsia"/>
                <w:color w:val="000000"/>
                <w:kern w:val="0"/>
                <w:szCs w:val="21"/>
                <w14:ligatures w14:val="none"/>
              </w:rPr>
              <w:t>,</w:t>
            </w:r>
            <w:r w:rsidRPr="00D704CC">
              <w:rPr>
                <w:rFonts w:hint="eastAsia"/>
                <w:szCs w:val="21"/>
              </w:rPr>
              <w:t xml:space="preserve"> </w:t>
            </w:r>
            <w:r w:rsidRPr="00D704CC">
              <w:rPr>
                <w:rFonts w:ascii="Book Antiqua" w:eastAsia="等线" w:hAnsi="Book Antiqua" w:cs="宋体" w:hint="eastAsia"/>
                <w:color w:val="000000"/>
                <w:kern w:val="0"/>
                <w:szCs w:val="21"/>
                <w14:ligatures w14:val="none"/>
              </w:rPr>
              <w:t>g/d</w:t>
            </w:r>
          </w:p>
        </w:tc>
        <w:tc>
          <w:tcPr>
            <w:tcW w:w="970" w:type="pct"/>
            <w:noWrap/>
            <w:vAlign w:val="center"/>
            <w:hideMark/>
          </w:tcPr>
          <w:p w14:paraId="5ED7536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4.14 [2.16, 5.64]</w:t>
            </w:r>
          </w:p>
        </w:tc>
        <w:tc>
          <w:tcPr>
            <w:tcW w:w="970" w:type="pct"/>
            <w:noWrap/>
            <w:vAlign w:val="center"/>
            <w:hideMark/>
          </w:tcPr>
          <w:p w14:paraId="05A6849D"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4.56 [2.38, 5.84]</w:t>
            </w:r>
          </w:p>
        </w:tc>
        <w:tc>
          <w:tcPr>
            <w:tcW w:w="970" w:type="pct"/>
            <w:noWrap/>
            <w:vAlign w:val="center"/>
            <w:hideMark/>
          </w:tcPr>
          <w:p w14:paraId="603A1C6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3.99 [1.96, 5.58]</w:t>
            </w:r>
          </w:p>
        </w:tc>
        <w:tc>
          <w:tcPr>
            <w:tcW w:w="421" w:type="pct"/>
            <w:noWrap/>
            <w:vAlign w:val="center"/>
            <w:hideMark/>
          </w:tcPr>
          <w:p w14:paraId="305F888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0.272</w:t>
            </w:r>
          </w:p>
        </w:tc>
      </w:tr>
      <w:tr w:rsidR="00A57A86" w:rsidRPr="00D704CC" w14:paraId="0A9A51BD" w14:textId="77777777" w:rsidTr="00974DC8">
        <w:trPr>
          <w:trHeight w:val="399"/>
        </w:trPr>
        <w:tc>
          <w:tcPr>
            <w:tcW w:w="1667" w:type="pct"/>
            <w:noWrap/>
            <w:vAlign w:val="center"/>
            <w:hideMark/>
          </w:tcPr>
          <w:p w14:paraId="077BAB1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Alb (median [IQR])</w:t>
            </w:r>
            <w:r w:rsidRPr="00D704CC">
              <w:rPr>
                <w:rFonts w:ascii="Book Antiqua" w:eastAsia="等线" w:hAnsi="Book Antiqua" w:cs="宋体" w:hint="eastAsia"/>
                <w:color w:val="000000"/>
                <w:kern w:val="0"/>
                <w:szCs w:val="21"/>
                <w14:ligatures w14:val="none"/>
              </w:rPr>
              <w:t>,</w:t>
            </w:r>
            <w:r w:rsidRPr="00D704CC">
              <w:rPr>
                <w:rFonts w:hint="eastAsia"/>
                <w:szCs w:val="21"/>
              </w:rPr>
              <w:t xml:space="preserve"> </w:t>
            </w:r>
            <w:r w:rsidRPr="00D704CC">
              <w:rPr>
                <w:rFonts w:ascii="Book Antiqua" w:eastAsia="等线" w:hAnsi="Book Antiqua" w:cs="宋体" w:hint="eastAsia"/>
                <w:color w:val="000000"/>
                <w:kern w:val="0"/>
                <w:szCs w:val="21"/>
                <w14:ligatures w14:val="none"/>
              </w:rPr>
              <w:t>g/L</w:t>
            </w:r>
          </w:p>
        </w:tc>
        <w:tc>
          <w:tcPr>
            <w:tcW w:w="970" w:type="pct"/>
            <w:noWrap/>
            <w:vAlign w:val="center"/>
            <w:hideMark/>
          </w:tcPr>
          <w:p w14:paraId="2E5F655A"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25.85 [24.33, 27.08]</w:t>
            </w:r>
          </w:p>
        </w:tc>
        <w:tc>
          <w:tcPr>
            <w:tcW w:w="970" w:type="pct"/>
            <w:noWrap/>
            <w:vAlign w:val="center"/>
            <w:hideMark/>
          </w:tcPr>
          <w:p w14:paraId="1CBFF8ED"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25.30 [24.24, 27.27]</w:t>
            </w:r>
          </w:p>
        </w:tc>
        <w:tc>
          <w:tcPr>
            <w:tcW w:w="970" w:type="pct"/>
            <w:noWrap/>
            <w:vAlign w:val="center"/>
            <w:hideMark/>
          </w:tcPr>
          <w:p w14:paraId="0BBD5DAA"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25.95 [24.41, 27.05]</w:t>
            </w:r>
          </w:p>
        </w:tc>
        <w:tc>
          <w:tcPr>
            <w:tcW w:w="421" w:type="pct"/>
            <w:noWrap/>
            <w:vAlign w:val="center"/>
            <w:hideMark/>
          </w:tcPr>
          <w:p w14:paraId="7ABEF3C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0.6</w:t>
            </w:r>
          </w:p>
        </w:tc>
      </w:tr>
      <w:tr w:rsidR="00A57A86" w:rsidRPr="00D704CC" w14:paraId="2EF7DCC6" w14:textId="77777777" w:rsidTr="00974DC8">
        <w:trPr>
          <w:trHeight w:val="399"/>
        </w:trPr>
        <w:tc>
          <w:tcPr>
            <w:tcW w:w="1667" w:type="pct"/>
            <w:noWrap/>
            <w:vAlign w:val="center"/>
            <w:hideMark/>
          </w:tcPr>
          <w:p w14:paraId="5D3E87AA"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PTH (median [IQR])</w:t>
            </w:r>
            <w:r w:rsidRPr="00D704CC">
              <w:rPr>
                <w:rFonts w:ascii="Book Antiqua" w:eastAsia="等线" w:hAnsi="Book Antiqua" w:cs="宋体" w:hint="eastAsia"/>
                <w:color w:val="000000"/>
                <w:kern w:val="0"/>
                <w:szCs w:val="21"/>
                <w14:ligatures w14:val="none"/>
              </w:rPr>
              <w:t>,</w:t>
            </w:r>
            <w:r w:rsidRPr="00D704CC">
              <w:rPr>
                <w:rFonts w:hint="eastAsia"/>
                <w:szCs w:val="21"/>
              </w:rPr>
              <w:t xml:space="preserve"> </w:t>
            </w:r>
            <w:r w:rsidRPr="00D704CC">
              <w:rPr>
                <w:rFonts w:ascii="Book Antiqua" w:eastAsia="等线" w:hAnsi="Book Antiqua" w:cs="宋体" w:hint="eastAsia"/>
                <w:color w:val="000000"/>
                <w:kern w:val="0"/>
                <w:szCs w:val="21"/>
                <w14:ligatures w14:val="none"/>
              </w:rPr>
              <w:t>pg/mL</w:t>
            </w:r>
          </w:p>
        </w:tc>
        <w:tc>
          <w:tcPr>
            <w:tcW w:w="970" w:type="pct"/>
            <w:noWrap/>
            <w:vAlign w:val="center"/>
            <w:hideMark/>
          </w:tcPr>
          <w:p w14:paraId="42E773F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23.95 [17.52, 34.08]</w:t>
            </w:r>
          </w:p>
        </w:tc>
        <w:tc>
          <w:tcPr>
            <w:tcW w:w="970" w:type="pct"/>
            <w:noWrap/>
            <w:vAlign w:val="center"/>
            <w:hideMark/>
          </w:tcPr>
          <w:p w14:paraId="4458206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27.55 [18.15, 33.92]</w:t>
            </w:r>
          </w:p>
        </w:tc>
        <w:tc>
          <w:tcPr>
            <w:tcW w:w="970" w:type="pct"/>
            <w:noWrap/>
            <w:vAlign w:val="center"/>
            <w:hideMark/>
          </w:tcPr>
          <w:p w14:paraId="03DFAAD9"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23.01 [17.41, 34.08]</w:t>
            </w:r>
          </w:p>
        </w:tc>
        <w:tc>
          <w:tcPr>
            <w:tcW w:w="421" w:type="pct"/>
            <w:noWrap/>
            <w:vAlign w:val="center"/>
            <w:hideMark/>
          </w:tcPr>
          <w:p w14:paraId="36A9E661"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0.557</w:t>
            </w:r>
          </w:p>
        </w:tc>
      </w:tr>
      <w:tr w:rsidR="00A57A86" w:rsidRPr="00D704CC" w14:paraId="20EF09C0" w14:textId="77777777" w:rsidTr="00974DC8">
        <w:trPr>
          <w:trHeight w:val="399"/>
        </w:trPr>
        <w:tc>
          <w:tcPr>
            <w:tcW w:w="1667" w:type="pct"/>
            <w:noWrap/>
            <w:vAlign w:val="center"/>
            <w:hideMark/>
          </w:tcPr>
          <w:p w14:paraId="75DD60F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Hb (median [IQR])</w:t>
            </w:r>
            <w:r w:rsidRPr="00D704CC">
              <w:rPr>
                <w:rFonts w:ascii="Book Antiqua" w:eastAsia="等线" w:hAnsi="Book Antiqua" w:cs="宋体" w:hint="eastAsia"/>
                <w:color w:val="000000"/>
                <w:kern w:val="0"/>
                <w:szCs w:val="21"/>
                <w14:ligatures w14:val="none"/>
              </w:rPr>
              <w:t>,</w:t>
            </w:r>
            <w:r w:rsidRPr="00D704CC">
              <w:rPr>
                <w:rFonts w:hint="eastAsia"/>
                <w:szCs w:val="21"/>
              </w:rPr>
              <w:t xml:space="preserve"> </w:t>
            </w:r>
            <w:r w:rsidRPr="00D704CC">
              <w:rPr>
                <w:rFonts w:ascii="Book Antiqua" w:eastAsia="等线" w:hAnsi="Book Antiqua" w:cs="宋体" w:hint="eastAsia"/>
                <w:color w:val="000000"/>
                <w:kern w:val="0"/>
                <w:szCs w:val="21"/>
                <w14:ligatures w14:val="none"/>
              </w:rPr>
              <w:t>g/L</w:t>
            </w:r>
          </w:p>
        </w:tc>
        <w:tc>
          <w:tcPr>
            <w:tcW w:w="970" w:type="pct"/>
            <w:noWrap/>
            <w:vAlign w:val="center"/>
            <w:hideMark/>
          </w:tcPr>
          <w:p w14:paraId="48DE813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93.00 [81.00, 101.50]</w:t>
            </w:r>
          </w:p>
        </w:tc>
        <w:tc>
          <w:tcPr>
            <w:tcW w:w="970" w:type="pct"/>
            <w:noWrap/>
            <w:vAlign w:val="center"/>
            <w:hideMark/>
          </w:tcPr>
          <w:p w14:paraId="1B0FAA3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97.00 [85.75, 102.00]</w:t>
            </w:r>
          </w:p>
        </w:tc>
        <w:tc>
          <w:tcPr>
            <w:tcW w:w="970" w:type="pct"/>
            <w:noWrap/>
            <w:vAlign w:val="center"/>
            <w:hideMark/>
          </w:tcPr>
          <w:p w14:paraId="4300EEC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91.00 [80.00, 101.00]</w:t>
            </w:r>
          </w:p>
        </w:tc>
        <w:tc>
          <w:tcPr>
            <w:tcW w:w="421" w:type="pct"/>
            <w:noWrap/>
            <w:vAlign w:val="center"/>
            <w:hideMark/>
          </w:tcPr>
          <w:p w14:paraId="15D4D4A9"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0.059</w:t>
            </w:r>
          </w:p>
        </w:tc>
      </w:tr>
      <w:tr w:rsidR="00A57A86" w:rsidRPr="00D704CC" w14:paraId="3FA405B5" w14:textId="77777777" w:rsidTr="00974DC8">
        <w:trPr>
          <w:trHeight w:val="399"/>
        </w:trPr>
        <w:tc>
          <w:tcPr>
            <w:tcW w:w="1667" w:type="pct"/>
            <w:noWrap/>
            <w:vAlign w:val="center"/>
            <w:hideMark/>
          </w:tcPr>
          <w:p w14:paraId="0D55C0A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BNP (median [IQR])</w:t>
            </w:r>
            <w:r w:rsidRPr="00D704CC">
              <w:rPr>
                <w:rFonts w:ascii="Book Antiqua" w:eastAsia="等线" w:hAnsi="Book Antiqua" w:cs="宋体" w:hint="eastAsia"/>
                <w:color w:val="000000"/>
                <w:kern w:val="0"/>
                <w:szCs w:val="21"/>
                <w14:ligatures w14:val="none"/>
              </w:rPr>
              <w:t>,</w:t>
            </w:r>
            <w:r w:rsidRPr="00D704CC">
              <w:rPr>
                <w:rFonts w:hint="eastAsia"/>
                <w:szCs w:val="21"/>
              </w:rPr>
              <w:t xml:space="preserve"> </w:t>
            </w:r>
            <w:r w:rsidRPr="00D704CC">
              <w:rPr>
                <w:rFonts w:ascii="Book Antiqua" w:eastAsia="等线" w:hAnsi="Book Antiqua" w:cs="宋体" w:hint="eastAsia"/>
                <w:color w:val="000000"/>
                <w:kern w:val="0"/>
                <w:szCs w:val="21"/>
                <w14:ligatures w14:val="none"/>
              </w:rPr>
              <w:t>pg/mL</w:t>
            </w:r>
          </w:p>
        </w:tc>
        <w:tc>
          <w:tcPr>
            <w:tcW w:w="970" w:type="pct"/>
            <w:noWrap/>
            <w:vAlign w:val="center"/>
            <w:hideMark/>
          </w:tcPr>
          <w:p w14:paraId="2DCB849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108.00 [67.00, 158.50]</w:t>
            </w:r>
          </w:p>
        </w:tc>
        <w:tc>
          <w:tcPr>
            <w:tcW w:w="970" w:type="pct"/>
            <w:noWrap/>
            <w:vAlign w:val="center"/>
            <w:hideMark/>
          </w:tcPr>
          <w:p w14:paraId="73AAF6E9"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108.00 [66.75, 156.25]</w:t>
            </w:r>
          </w:p>
        </w:tc>
        <w:tc>
          <w:tcPr>
            <w:tcW w:w="970" w:type="pct"/>
            <w:noWrap/>
            <w:vAlign w:val="center"/>
            <w:hideMark/>
          </w:tcPr>
          <w:p w14:paraId="00CF493A"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108.00 [67.50, 160.50]</w:t>
            </w:r>
          </w:p>
        </w:tc>
        <w:tc>
          <w:tcPr>
            <w:tcW w:w="421" w:type="pct"/>
            <w:noWrap/>
            <w:vAlign w:val="center"/>
            <w:hideMark/>
          </w:tcPr>
          <w:p w14:paraId="2B38DDD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0.947</w:t>
            </w:r>
          </w:p>
        </w:tc>
      </w:tr>
      <w:tr w:rsidR="00A57A86" w:rsidRPr="00D704CC" w14:paraId="56C77373" w14:textId="77777777" w:rsidTr="00974DC8">
        <w:trPr>
          <w:trHeight w:val="399"/>
        </w:trPr>
        <w:tc>
          <w:tcPr>
            <w:tcW w:w="1667" w:type="pct"/>
            <w:noWrap/>
            <w:vAlign w:val="center"/>
            <w:hideMark/>
          </w:tcPr>
          <w:p w14:paraId="127BCC5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UA (median [IQR])</w:t>
            </w:r>
            <w:r w:rsidRPr="00D704CC">
              <w:rPr>
                <w:rFonts w:ascii="Book Antiqua" w:eastAsia="等线" w:hAnsi="Book Antiqua" w:cs="宋体" w:hint="eastAsia"/>
                <w:color w:val="000000"/>
                <w:kern w:val="0"/>
                <w:szCs w:val="21"/>
                <w14:ligatures w14:val="none"/>
              </w:rPr>
              <w:t>,</w:t>
            </w:r>
            <w:r w:rsidRPr="00D704CC">
              <w:rPr>
                <w:rFonts w:hint="eastAsia"/>
                <w:szCs w:val="21"/>
              </w:rPr>
              <w:t xml:space="preserve"> </w:t>
            </w:r>
            <w:r w:rsidRPr="00D704CC">
              <w:rPr>
                <w:rFonts w:ascii="Book Antiqua" w:eastAsia="等线" w:hAnsi="Book Antiqua" w:cs="宋体"/>
                <w:color w:val="000000"/>
                <w:kern w:val="0"/>
                <w:szCs w:val="21"/>
                <w14:ligatures w14:val="none"/>
              </w:rPr>
              <w:t>μmol/L</w:t>
            </w:r>
          </w:p>
        </w:tc>
        <w:tc>
          <w:tcPr>
            <w:tcW w:w="970" w:type="pct"/>
            <w:noWrap/>
            <w:vAlign w:val="center"/>
            <w:hideMark/>
          </w:tcPr>
          <w:p w14:paraId="325B87E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416.00 [368.50, 468.00]</w:t>
            </w:r>
          </w:p>
        </w:tc>
        <w:tc>
          <w:tcPr>
            <w:tcW w:w="970" w:type="pct"/>
            <w:noWrap/>
            <w:vAlign w:val="center"/>
            <w:hideMark/>
          </w:tcPr>
          <w:p w14:paraId="7C78FE9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403.50 [366.75, 440.25]</w:t>
            </w:r>
          </w:p>
        </w:tc>
        <w:tc>
          <w:tcPr>
            <w:tcW w:w="970" w:type="pct"/>
            <w:noWrap/>
            <w:vAlign w:val="center"/>
            <w:hideMark/>
          </w:tcPr>
          <w:p w14:paraId="48CB824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431.00 [369.50, 470.50]</w:t>
            </w:r>
          </w:p>
        </w:tc>
        <w:tc>
          <w:tcPr>
            <w:tcW w:w="421" w:type="pct"/>
            <w:noWrap/>
            <w:vAlign w:val="center"/>
            <w:hideMark/>
          </w:tcPr>
          <w:p w14:paraId="4251CA3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0.044</w:t>
            </w:r>
          </w:p>
        </w:tc>
      </w:tr>
      <w:tr w:rsidR="00A57A86" w:rsidRPr="00D704CC" w14:paraId="7C7EC09F" w14:textId="77777777" w:rsidTr="00974DC8">
        <w:trPr>
          <w:trHeight w:val="399"/>
        </w:trPr>
        <w:tc>
          <w:tcPr>
            <w:tcW w:w="1667" w:type="pct"/>
            <w:noWrap/>
            <w:vAlign w:val="center"/>
            <w:hideMark/>
          </w:tcPr>
          <w:p w14:paraId="3CA4E9F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Ca (median [IQR])</w:t>
            </w:r>
            <w:r w:rsidRPr="00D704CC">
              <w:rPr>
                <w:rFonts w:ascii="Book Antiqua" w:eastAsia="等线" w:hAnsi="Book Antiqua" w:cs="宋体" w:hint="eastAsia"/>
                <w:color w:val="000000"/>
                <w:kern w:val="0"/>
                <w:szCs w:val="21"/>
                <w14:ligatures w14:val="none"/>
              </w:rPr>
              <w:t>,</w:t>
            </w:r>
            <w:r w:rsidRPr="00D704CC">
              <w:rPr>
                <w:rFonts w:hint="eastAsia"/>
                <w:szCs w:val="21"/>
              </w:rPr>
              <w:t xml:space="preserve"> </w:t>
            </w:r>
            <w:r w:rsidRPr="00D704CC">
              <w:rPr>
                <w:rFonts w:ascii="Book Antiqua" w:eastAsia="等线" w:hAnsi="Book Antiqua" w:cs="宋体" w:hint="eastAsia"/>
                <w:color w:val="000000"/>
                <w:kern w:val="0"/>
                <w:szCs w:val="21"/>
                <w14:ligatures w14:val="none"/>
              </w:rPr>
              <w:t>mmo/L</w:t>
            </w:r>
          </w:p>
        </w:tc>
        <w:tc>
          <w:tcPr>
            <w:tcW w:w="970" w:type="pct"/>
            <w:noWrap/>
            <w:vAlign w:val="center"/>
            <w:hideMark/>
          </w:tcPr>
          <w:p w14:paraId="1DB0140D"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1.29 [1.06, 1.65]</w:t>
            </w:r>
          </w:p>
        </w:tc>
        <w:tc>
          <w:tcPr>
            <w:tcW w:w="970" w:type="pct"/>
            <w:noWrap/>
            <w:vAlign w:val="center"/>
            <w:hideMark/>
          </w:tcPr>
          <w:p w14:paraId="06FE0B7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1.38 [1.09, 1.72]</w:t>
            </w:r>
          </w:p>
        </w:tc>
        <w:tc>
          <w:tcPr>
            <w:tcW w:w="970" w:type="pct"/>
            <w:noWrap/>
            <w:vAlign w:val="center"/>
            <w:hideMark/>
          </w:tcPr>
          <w:p w14:paraId="5B0ABEC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1.26 [1.06, 1.64]</w:t>
            </w:r>
          </w:p>
        </w:tc>
        <w:tc>
          <w:tcPr>
            <w:tcW w:w="421" w:type="pct"/>
            <w:noWrap/>
            <w:vAlign w:val="center"/>
            <w:hideMark/>
          </w:tcPr>
          <w:p w14:paraId="4645BD5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0.224</w:t>
            </w:r>
          </w:p>
        </w:tc>
      </w:tr>
      <w:tr w:rsidR="00A57A86" w:rsidRPr="00D704CC" w14:paraId="262DFDFC" w14:textId="77777777" w:rsidTr="00974DC8">
        <w:trPr>
          <w:trHeight w:val="399"/>
        </w:trPr>
        <w:tc>
          <w:tcPr>
            <w:tcW w:w="1667" w:type="pct"/>
            <w:noWrap/>
            <w:vAlign w:val="center"/>
            <w:hideMark/>
          </w:tcPr>
          <w:p w14:paraId="25B08F2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P (median [IQR])</w:t>
            </w:r>
            <w:r w:rsidRPr="00D704CC">
              <w:rPr>
                <w:rFonts w:ascii="Book Antiqua" w:eastAsia="等线" w:hAnsi="Book Antiqua" w:cs="宋体" w:hint="eastAsia"/>
                <w:color w:val="000000"/>
                <w:kern w:val="0"/>
                <w:szCs w:val="21"/>
                <w14:ligatures w14:val="none"/>
              </w:rPr>
              <w:t>,</w:t>
            </w:r>
            <w:r w:rsidRPr="00D704CC">
              <w:rPr>
                <w:rFonts w:hint="eastAsia"/>
                <w:szCs w:val="21"/>
              </w:rPr>
              <w:t xml:space="preserve"> </w:t>
            </w:r>
            <w:r w:rsidRPr="00D704CC">
              <w:rPr>
                <w:rFonts w:ascii="Book Antiqua" w:eastAsia="等线" w:hAnsi="Book Antiqua" w:cs="宋体" w:hint="eastAsia"/>
                <w:color w:val="000000"/>
                <w:kern w:val="0"/>
                <w:szCs w:val="21"/>
                <w14:ligatures w14:val="none"/>
              </w:rPr>
              <w:t>mmo/L</w:t>
            </w:r>
          </w:p>
        </w:tc>
        <w:tc>
          <w:tcPr>
            <w:tcW w:w="970" w:type="pct"/>
            <w:noWrap/>
            <w:vAlign w:val="center"/>
            <w:hideMark/>
          </w:tcPr>
          <w:p w14:paraId="017144C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1.13 [0.81, 1.31]</w:t>
            </w:r>
          </w:p>
        </w:tc>
        <w:tc>
          <w:tcPr>
            <w:tcW w:w="970" w:type="pct"/>
            <w:noWrap/>
            <w:vAlign w:val="center"/>
            <w:hideMark/>
          </w:tcPr>
          <w:p w14:paraId="71677BA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1.10 [0.77, 1.21]</w:t>
            </w:r>
          </w:p>
        </w:tc>
        <w:tc>
          <w:tcPr>
            <w:tcW w:w="970" w:type="pct"/>
            <w:noWrap/>
            <w:vAlign w:val="center"/>
            <w:hideMark/>
          </w:tcPr>
          <w:p w14:paraId="2A00745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1.13 [0.82, 1.33]</w:t>
            </w:r>
          </w:p>
        </w:tc>
        <w:tc>
          <w:tcPr>
            <w:tcW w:w="421" w:type="pct"/>
            <w:noWrap/>
            <w:vAlign w:val="center"/>
            <w:hideMark/>
          </w:tcPr>
          <w:p w14:paraId="6E7C008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0.198</w:t>
            </w:r>
          </w:p>
        </w:tc>
      </w:tr>
      <w:tr w:rsidR="00A57A86" w:rsidRPr="00D704CC" w14:paraId="429358A5" w14:textId="77777777" w:rsidTr="00974DC8">
        <w:trPr>
          <w:trHeight w:val="399"/>
        </w:trPr>
        <w:tc>
          <w:tcPr>
            <w:tcW w:w="1667" w:type="pct"/>
            <w:noWrap/>
            <w:vAlign w:val="center"/>
            <w:hideMark/>
          </w:tcPr>
          <w:p w14:paraId="4D75819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NEU (median [IQR])</w:t>
            </w:r>
            <w:r w:rsidRPr="00D704CC">
              <w:rPr>
                <w:rFonts w:ascii="Book Antiqua" w:eastAsia="等线" w:hAnsi="Book Antiqua" w:cs="宋体" w:hint="eastAsia"/>
                <w:color w:val="000000"/>
                <w:kern w:val="0"/>
                <w:szCs w:val="21"/>
                <w14:ligatures w14:val="none"/>
              </w:rPr>
              <w:t>,</w:t>
            </w:r>
            <w:r w:rsidRPr="00D704CC">
              <w:rPr>
                <w:rFonts w:ascii="Book Antiqua" w:eastAsia="楷体" w:hAnsi="Book Antiqua" w:hint="eastAsia"/>
                <w:szCs w:val="21"/>
                <w:highlight w:val="yellow"/>
              </w:rPr>
              <w:t xml:space="preserve"> </w:t>
            </w:r>
            <w:r w:rsidRPr="00D704CC">
              <w:rPr>
                <w:rFonts w:ascii="Book Antiqua" w:eastAsia="楷体" w:hAnsi="Book Antiqua" w:hint="eastAsia"/>
                <w:szCs w:val="21"/>
              </w:rPr>
              <w:t>10^9/L</w:t>
            </w:r>
          </w:p>
        </w:tc>
        <w:tc>
          <w:tcPr>
            <w:tcW w:w="970" w:type="pct"/>
            <w:noWrap/>
            <w:vAlign w:val="center"/>
            <w:hideMark/>
          </w:tcPr>
          <w:p w14:paraId="2FF95DEA"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9.31 [7.86, 10.82]</w:t>
            </w:r>
          </w:p>
        </w:tc>
        <w:tc>
          <w:tcPr>
            <w:tcW w:w="970" w:type="pct"/>
            <w:noWrap/>
            <w:vAlign w:val="center"/>
            <w:hideMark/>
          </w:tcPr>
          <w:p w14:paraId="0C94AE9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6.57 [6.18, 7.34]</w:t>
            </w:r>
          </w:p>
        </w:tc>
        <w:tc>
          <w:tcPr>
            <w:tcW w:w="970" w:type="pct"/>
            <w:noWrap/>
            <w:vAlign w:val="center"/>
            <w:hideMark/>
          </w:tcPr>
          <w:p w14:paraId="3EFB268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10.05 [8.84, 11.12]</w:t>
            </w:r>
          </w:p>
        </w:tc>
        <w:tc>
          <w:tcPr>
            <w:tcW w:w="421" w:type="pct"/>
            <w:noWrap/>
            <w:vAlign w:val="center"/>
            <w:hideMark/>
          </w:tcPr>
          <w:p w14:paraId="440302E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&lt;0.001</w:t>
            </w:r>
          </w:p>
        </w:tc>
      </w:tr>
      <w:tr w:rsidR="00A57A86" w:rsidRPr="00D704CC" w14:paraId="3D81D42C" w14:textId="77777777" w:rsidTr="00974DC8">
        <w:trPr>
          <w:trHeight w:val="399"/>
        </w:trPr>
        <w:tc>
          <w:tcPr>
            <w:tcW w:w="1667" w:type="pct"/>
            <w:noWrap/>
            <w:vAlign w:val="center"/>
            <w:hideMark/>
          </w:tcPr>
          <w:p w14:paraId="29BC8E0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PLT (median [IQR])</w:t>
            </w:r>
            <w:r w:rsidRPr="00D704CC">
              <w:rPr>
                <w:rFonts w:ascii="Book Antiqua" w:eastAsia="等线" w:hAnsi="Book Antiqua" w:cs="宋体" w:hint="eastAsia"/>
                <w:color w:val="000000"/>
                <w:kern w:val="0"/>
                <w:szCs w:val="21"/>
                <w14:ligatures w14:val="none"/>
              </w:rPr>
              <w:t>,</w:t>
            </w:r>
            <w:r w:rsidRPr="00D704CC">
              <w:rPr>
                <w:rFonts w:ascii="Book Antiqua" w:eastAsia="楷体" w:hAnsi="Book Antiqua" w:hint="eastAsia"/>
                <w:szCs w:val="21"/>
              </w:rPr>
              <w:t xml:space="preserve"> 10^9/L</w:t>
            </w:r>
          </w:p>
        </w:tc>
        <w:tc>
          <w:tcPr>
            <w:tcW w:w="970" w:type="pct"/>
            <w:noWrap/>
            <w:vAlign w:val="center"/>
            <w:hideMark/>
          </w:tcPr>
          <w:p w14:paraId="41A18573"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124.00 [104.00, 147.50]</w:t>
            </w:r>
          </w:p>
        </w:tc>
        <w:tc>
          <w:tcPr>
            <w:tcW w:w="970" w:type="pct"/>
            <w:noWrap/>
            <w:vAlign w:val="center"/>
            <w:hideMark/>
          </w:tcPr>
          <w:p w14:paraId="6C895D9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233.50 [179.75, 291.25]</w:t>
            </w:r>
          </w:p>
        </w:tc>
        <w:tc>
          <w:tcPr>
            <w:tcW w:w="970" w:type="pct"/>
            <w:noWrap/>
            <w:vAlign w:val="center"/>
            <w:hideMark/>
          </w:tcPr>
          <w:p w14:paraId="6CD99C96"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115.00 [101.00, 134.00]</w:t>
            </w:r>
          </w:p>
        </w:tc>
        <w:tc>
          <w:tcPr>
            <w:tcW w:w="421" w:type="pct"/>
            <w:noWrap/>
            <w:vAlign w:val="center"/>
            <w:hideMark/>
          </w:tcPr>
          <w:p w14:paraId="7359223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&lt;0.001</w:t>
            </w:r>
          </w:p>
        </w:tc>
      </w:tr>
      <w:tr w:rsidR="00A57A86" w:rsidRPr="00D704CC" w14:paraId="59FFC3AE" w14:textId="77777777" w:rsidTr="00974DC8">
        <w:trPr>
          <w:trHeight w:val="399"/>
        </w:trPr>
        <w:tc>
          <w:tcPr>
            <w:tcW w:w="1667" w:type="pct"/>
            <w:noWrap/>
            <w:vAlign w:val="center"/>
            <w:hideMark/>
          </w:tcPr>
          <w:p w14:paraId="38B56723"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MONO (median [IQR])</w:t>
            </w:r>
            <w:r w:rsidRPr="00D704CC">
              <w:rPr>
                <w:rFonts w:ascii="Book Antiqua" w:eastAsia="等线" w:hAnsi="Book Antiqua" w:cs="宋体" w:hint="eastAsia"/>
                <w:color w:val="000000"/>
                <w:kern w:val="0"/>
                <w:szCs w:val="21"/>
                <w14:ligatures w14:val="none"/>
              </w:rPr>
              <w:t>,</w:t>
            </w:r>
            <w:r w:rsidRPr="00D704CC">
              <w:rPr>
                <w:rFonts w:ascii="Book Antiqua" w:eastAsia="楷体" w:hAnsi="Book Antiqua" w:hint="eastAsia"/>
                <w:szCs w:val="21"/>
              </w:rPr>
              <w:t xml:space="preserve"> 10^9/L</w:t>
            </w:r>
          </w:p>
        </w:tc>
        <w:tc>
          <w:tcPr>
            <w:tcW w:w="970" w:type="pct"/>
            <w:noWrap/>
            <w:vAlign w:val="center"/>
            <w:hideMark/>
          </w:tcPr>
          <w:p w14:paraId="22428AAD"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0.16 [0.10, 0.22]</w:t>
            </w:r>
          </w:p>
        </w:tc>
        <w:tc>
          <w:tcPr>
            <w:tcW w:w="970" w:type="pct"/>
            <w:noWrap/>
            <w:vAlign w:val="center"/>
            <w:hideMark/>
          </w:tcPr>
          <w:p w14:paraId="6DCEC3F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0.31 [0.17, 0.41]</w:t>
            </w:r>
          </w:p>
        </w:tc>
        <w:tc>
          <w:tcPr>
            <w:tcW w:w="970" w:type="pct"/>
            <w:noWrap/>
            <w:vAlign w:val="center"/>
            <w:hideMark/>
          </w:tcPr>
          <w:p w14:paraId="3040F8F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0.13 [0.08, 0.19]</w:t>
            </w:r>
          </w:p>
        </w:tc>
        <w:tc>
          <w:tcPr>
            <w:tcW w:w="421" w:type="pct"/>
            <w:noWrap/>
            <w:vAlign w:val="center"/>
            <w:hideMark/>
          </w:tcPr>
          <w:p w14:paraId="479C80A3"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&lt;0.001</w:t>
            </w:r>
          </w:p>
        </w:tc>
      </w:tr>
      <w:tr w:rsidR="00A57A86" w:rsidRPr="00D704CC" w14:paraId="372911AA" w14:textId="77777777" w:rsidTr="00974DC8">
        <w:trPr>
          <w:trHeight w:val="399"/>
        </w:trPr>
        <w:tc>
          <w:tcPr>
            <w:tcW w:w="1667" w:type="pct"/>
            <w:noWrap/>
            <w:vAlign w:val="center"/>
            <w:hideMark/>
          </w:tcPr>
          <w:p w14:paraId="4402DB9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LYM (median [IQR])</w:t>
            </w:r>
            <w:r w:rsidRPr="00D704CC">
              <w:rPr>
                <w:rFonts w:ascii="Book Antiqua" w:eastAsia="等线" w:hAnsi="Book Antiqua" w:cs="宋体" w:hint="eastAsia"/>
                <w:color w:val="000000"/>
                <w:kern w:val="0"/>
                <w:szCs w:val="21"/>
                <w14:ligatures w14:val="none"/>
              </w:rPr>
              <w:t>,</w:t>
            </w:r>
            <w:r w:rsidRPr="00D704CC">
              <w:rPr>
                <w:rFonts w:ascii="Book Antiqua" w:eastAsia="楷体" w:hAnsi="Book Antiqua" w:hint="eastAsia"/>
                <w:szCs w:val="21"/>
              </w:rPr>
              <w:t xml:space="preserve"> 10^9/L</w:t>
            </w:r>
          </w:p>
        </w:tc>
        <w:tc>
          <w:tcPr>
            <w:tcW w:w="970" w:type="pct"/>
            <w:noWrap/>
            <w:vAlign w:val="center"/>
            <w:hideMark/>
          </w:tcPr>
          <w:p w14:paraId="3CAE8FC9"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2.36 [2.02, 2.77]</w:t>
            </w:r>
          </w:p>
        </w:tc>
        <w:tc>
          <w:tcPr>
            <w:tcW w:w="970" w:type="pct"/>
            <w:noWrap/>
            <w:vAlign w:val="center"/>
            <w:hideMark/>
          </w:tcPr>
          <w:p w14:paraId="0FCEF5C1"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1.52 [1.09, 1.88]</w:t>
            </w:r>
          </w:p>
        </w:tc>
        <w:tc>
          <w:tcPr>
            <w:tcW w:w="970" w:type="pct"/>
            <w:noWrap/>
            <w:vAlign w:val="center"/>
            <w:hideMark/>
          </w:tcPr>
          <w:p w14:paraId="11B6978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2.53 [2.24, 2.90]</w:t>
            </w:r>
          </w:p>
        </w:tc>
        <w:tc>
          <w:tcPr>
            <w:tcW w:w="421" w:type="pct"/>
            <w:noWrap/>
            <w:vAlign w:val="center"/>
            <w:hideMark/>
          </w:tcPr>
          <w:p w14:paraId="24DFC22D"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&lt;0.001</w:t>
            </w:r>
          </w:p>
        </w:tc>
      </w:tr>
      <w:tr w:rsidR="00A57A86" w:rsidRPr="00D704CC" w14:paraId="3141F7BE" w14:textId="77777777" w:rsidTr="00974DC8">
        <w:trPr>
          <w:trHeight w:val="399"/>
        </w:trPr>
        <w:tc>
          <w:tcPr>
            <w:tcW w:w="1667" w:type="pct"/>
            <w:noWrap/>
            <w:vAlign w:val="center"/>
            <w:hideMark/>
          </w:tcPr>
          <w:p w14:paraId="3D976E0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AISI (median [IQR])</w:t>
            </w:r>
          </w:p>
        </w:tc>
        <w:tc>
          <w:tcPr>
            <w:tcW w:w="970" w:type="pct"/>
            <w:noWrap/>
            <w:vAlign w:val="center"/>
            <w:hideMark/>
          </w:tcPr>
          <w:p w14:paraId="75645F53"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45.30 [28.05, 62.80]</w:t>
            </w:r>
          </w:p>
        </w:tc>
        <w:tc>
          <w:tcPr>
            <w:tcW w:w="970" w:type="pct"/>
            <w:noWrap/>
            <w:vAlign w:val="center"/>
            <w:hideMark/>
          </w:tcPr>
          <w:p w14:paraId="26A9E51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95.55 [79.72, 106.05]</w:t>
            </w:r>
          </w:p>
        </w:tc>
        <w:tc>
          <w:tcPr>
            <w:tcW w:w="970" w:type="pct"/>
            <w:noWrap/>
            <w:vAlign w:val="center"/>
            <w:hideMark/>
          </w:tcPr>
          <w:p w14:paraId="5EC7946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38.10 [24.20, 49.50]</w:t>
            </w:r>
          </w:p>
        </w:tc>
        <w:tc>
          <w:tcPr>
            <w:tcW w:w="421" w:type="pct"/>
            <w:noWrap/>
            <w:vAlign w:val="center"/>
            <w:hideMark/>
          </w:tcPr>
          <w:p w14:paraId="299416F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&lt;0.001</w:t>
            </w:r>
          </w:p>
        </w:tc>
      </w:tr>
      <w:tr w:rsidR="00A57A86" w:rsidRPr="00D704CC" w14:paraId="2EFC53BB" w14:textId="77777777" w:rsidTr="00974DC8">
        <w:trPr>
          <w:trHeight w:val="399"/>
        </w:trPr>
        <w:tc>
          <w:tcPr>
            <w:tcW w:w="1667" w:type="pct"/>
            <w:noWrap/>
            <w:vAlign w:val="center"/>
            <w:hideMark/>
          </w:tcPr>
          <w:p w14:paraId="4ACA1116"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ASM (median [IQR])</w:t>
            </w:r>
          </w:p>
        </w:tc>
        <w:tc>
          <w:tcPr>
            <w:tcW w:w="970" w:type="pct"/>
            <w:noWrap/>
            <w:vAlign w:val="center"/>
            <w:hideMark/>
          </w:tcPr>
          <w:p w14:paraId="44FE436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6.61 [5.11, 7.62]</w:t>
            </w:r>
          </w:p>
        </w:tc>
        <w:tc>
          <w:tcPr>
            <w:tcW w:w="970" w:type="pct"/>
            <w:noWrap/>
            <w:vAlign w:val="center"/>
            <w:hideMark/>
          </w:tcPr>
          <w:p w14:paraId="696C61B1"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2.69 [2.03, 3.58]</w:t>
            </w:r>
          </w:p>
        </w:tc>
        <w:tc>
          <w:tcPr>
            <w:tcW w:w="970" w:type="pct"/>
            <w:noWrap/>
            <w:vAlign w:val="center"/>
            <w:hideMark/>
          </w:tcPr>
          <w:p w14:paraId="7DECA1A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7.07 [6.10, 7.95]</w:t>
            </w:r>
          </w:p>
        </w:tc>
        <w:tc>
          <w:tcPr>
            <w:tcW w:w="421" w:type="pct"/>
            <w:noWrap/>
            <w:vAlign w:val="center"/>
            <w:hideMark/>
          </w:tcPr>
          <w:p w14:paraId="7A01B7FD"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&lt;0.001</w:t>
            </w:r>
          </w:p>
        </w:tc>
      </w:tr>
      <w:tr w:rsidR="00A57A86" w:rsidRPr="00D704CC" w14:paraId="3649973A" w14:textId="77777777" w:rsidTr="00974DC8">
        <w:trPr>
          <w:trHeight w:val="399"/>
        </w:trPr>
        <w:tc>
          <w:tcPr>
            <w:tcW w:w="1667" w:type="pct"/>
            <w:noWrap/>
            <w:vAlign w:val="center"/>
            <w:hideMark/>
          </w:tcPr>
          <w:p w14:paraId="2124F94A"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lastRenderedPageBreak/>
              <w:t>Contrast (median [IQR])</w:t>
            </w:r>
          </w:p>
        </w:tc>
        <w:tc>
          <w:tcPr>
            <w:tcW w:w="970" w:type="pct"/>
            <w:noWrap/>
            <w:vAlign w:val="center"/>
            <w:hideMark/>
          </w:tcPr>
          <w:p w14:paraId="227C42E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8.27 [7.04, 9.61]</w:t>
            </w:r>
          </w:p>
        </w:tc>
        <w:tc>
          <w:tcPr>
            <w:tcW w:w="970" w:type="pct"/>
            <w:noWrap/>
            <w:vAlign w:val="center"/>
            <w:hideMark/>
          </w:tcPr>
          <w:p w14:paraId="141E980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4.48 [3.28, 5.42]</w:t>
            </w:r>
          </w:p>
        </w:tc>
        <w:tc>
          <w:tcPr>
            <w:tcW w:w="970" w:type="pct"/>
            <w:noWrap/>
            <w:vAlign w:val="center"/>
            <w:hideMark/>
          </w:tcPr>
          <w:p w14:paraId="74BAA8F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9.00 [7.82, 9.96]</w:t>
            </w:r>
          </w:p>
        </w:tc>
        <w:tc>
          <w:tcPr>
            <w:tcW w:w="421" w:type="pct"/>
            <w:noWrap/>
            <w:vAlign w:val="center"/>
            <w:hideMark/>
          </w:tcPr>
          <w:p w14:paraId="37F111EE"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&lt;0.001</w:t>
            </w:r>
          </w:p>
        </w:tc>
      </w:tr>
      <w:tr w:rsidR="00A57A86" w:rsidRPr="00D704CC" w14:paraId="01DFB305" w14:textId="77777777" w:rsidTr="00974DC8">
        <w:trPr>
          <w:trHeight w:val="399"/>
        </w:trPr>
        <w:tc>
          <w:tcPr>
            <w:tcW w:w="1667" w:type="pct"/>
            <w:noWrap/>
            <w:vAlign w:val="center"/>
            <w:hideMark/>
          </w:tcPr>
          <w:p w14:paraId="403B55A6"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Correlation (median [IQR])</w:t>
            </w:r>
          </w:p>
        </w:tc>
        <w:tc>
          <w:tcPr>
            <w:tcW w:w="970" w:type="pct"/>
            <w:noWrap/>
            <w:vAlign w:val="center"/>
            <w:hideMark/>
          </w:tcPr>
          <w:p w14:paraId="3F51A961"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8.02 [6.90, 9.39]</w:t>
            </w:r>
          </w:p>
        </w:tc>
        <w:tc>
          <w:tcPr>
            <w:tcW w:w="970" w:type="pct"/>
            <w:noWrap/>
            <w:vAlign w:val="center"/>
            <w:hideMark/>
          </w:tcPr>
          <w:p w14:paraId="3ADBD38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4.97 [4.22, 5.69]</w:t>
            </w:r>
          </w:p>
        </w:tc>
        <w:tc>
          <w:tcPr>
            <w:tcW w:w="970" w:type="pct"/>
            <w:noWrap/>
            <w:vAlign w:val="center"/>
            <w:hideMark/>
          </w:tcPr>
          <w:p w14:paraId="1E4F452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8.67 [7.80, 9.55]</w:t>
            </w:r>
          </w:p>
        </w:tc>
        <w:tc>
          <w:tcPr>
            <w:tcW w:w="421" w:type="pct"/>
            <w:noWrap/>
            <w:vAlign w:val="center"/>
            <w:hideMark/>
          </w:tcPr>
          <w:p w14:paraId="621CB1D9"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&lt;0.001</w:t>
            </w:r>
          </w:p>
        </w:tc>
      </w:tr>
      <w:tr w:rsidR="00A57A86" w:rsidRPr="00D704CC" w14:paraId="68F8496D" w14:textId="77777777" w:rsidTr="00974DC8">
        <w:trPr>
          <w:trHeight w:val="399"/>
        </w:trPr>
        <w:tc>
          <w:tcPr>
            <w:tcW w:w="1667" w:type="pct"/>
            <w:noWrap/>
            <w:vAlign w:val="center"/>
            <w:hideMark/>
          </w:tcPr>
          <w:p w14:paraId="7DE36A7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Entropy (median [IQR])</w:t>
            </w:r>
          </w:p>
        </w:tc>
        <w:tc>
          <w:tcPr>
            <w:tcW w:w="970" w:type="pct"/>
            <w:noWrap/>
            <w:vAlign w:val="center"/>
            <w:hideMark/>
          </w:tcPr>
          <w:p w14:paraId="1878DC36"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108.00 [81.50, 132.00]</w:t>
            </w:r>
          </w:p>
        </w:tc>
        <w:tc>
          <w:tcPr>
            <w:tcW w:w="970" w:type="pct"/>
            <w:noWrap/>
            <w:vAlign w:val="center"/>
            <w:hideMark/>
          </w:tcPr>
          <w:p w14:paraId="6FA4C0D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50.50 [35.75, 67.00]</w:t>
            </w:r>
          </w:p>
        </w:tc>
        <w:tc>
          <w:tcPr>
            <w:tcW w:w="970" w:type="pct"/>
            <w:noWrap/>
            <w:vAlign w:val="center"/>
            <w:hideMark/>
          </w:tcPr>
          <w:p w14:paraId="1E86949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121.00 [99.50, 139.00]</w:t>
            </w:r>
          </w:p>
        </w:tc>
        <w:tc>
          <w:tcPr>
            <w:tcW w:w="421" w:type="pct"/>
            <w:noWrap/>
            <w:vAlign w:val="center"/>
            <w:hideMark/>
          </w:tcPr>
          <w:p w14:paraId="2BFECC81"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&lt;0.001</w:t>
            </w:r>
          </w:p>
        </w:tc>
      </w:tr>
      <w:tr w:rsidR="00A57A86" w:rsidRPr="00D704CC" w14:paraId="2A2E3B17" w14:textId="77777777" w:rsidTr="00974DC8">
        <w:trPr>
          <w:trHeight w:val="399"/>
        </w:trPr>
        <w:tc>
          <w:tcPr>
            <w:tcW w:w="1667" w:type="pct"/>
            <w:noWrap/>
            <w:vAlign w:val="center"/>
            <w:hideMark/>
          </w:tcPr>
          <w:p w14:paraId="1825CF4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IDM (median [IQR])</w:t>
            </w:r>
          </w:p>
        </w:tc>
        <w:tc>
          <w:tcPr>
            <w:tcW w:w="970" w:type="pct"/>
            <w:noWrap/>
            <w:vAlign w:val="center"/>
            <w:hideMark/>
          </w:tcPr>
          <w:p w14:paraId="7D8D100F"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7.69 [6.22, 9.13]</w:t>
            </w:r>
          </w:p>
        </w:tc>
        <w:tc>
          <w:tcPr>
            <w:tcW w:w="970" w:type="pct"/>
            <w:noWrap/>
            <w:vAlign w:val="center"/>
            <w:hideMark/>
          </w:tcPr>
          <w:p w14:paraId="27ADFDA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4.89 [4.22, 5.59]</w:t>
            </w:r>
          </w:p>
        </w:tc>
        <w:tc>
          <w:tcPr>
            <w:tcW w:w="970" w:type="pct"/>
            <w:noWrap/>
            <w:vAlign w:val="center"/>
            <w:hideMark/>
          </w:tcPr>
          <w:p w14:paraId="58E96A7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8.31 [7.16, 9.46]</w:t>
            </w:r>
          </w:p>
        </w:tc>
        <w:tc>
          <w:tcPr>
            <w:tcW w:w="421" w:type="pct"/>
            <w:noWrap/>
            <w:vAlign w:val="center"/>
            <w:hideMark/>
          </w:tcPr>
          <w:p w14:paraId="0DA5BC1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&lt;0.001</w:t>
            </w:r>
          </w:p>
        </w:tc>
      </w:tr>
      <w:tr w:rsidR="00A57A86" w:rsidRPr="00D704CC" w14:paraId="7A2154EB" w14:textId="77777777" w:rsidTr="00974DC8">
        <w:trPr>
          <w:trHeight w:val="399"/>
        </w:trPr>
        <w:tc>
          <w:tcPr>
            <w:tcW w:w="1667" w:type="pct"/>
            <w:noWrap/>
            <w:vAlign w:val="center"/>
            <w:hideMark/>
          </w:tcPr>
          <w:p w14:paraId="4A9DAEAE"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Energy (median [IQR])</w:t>
            </w:r>
          </w:p>
        </w:tc>
        <w:tc>
          <w:tcPr>
            <w:tcW w:w="970" w:type="pct"/>
            <w:noWrap/>
            <w:vAlign w:val="center"/>
            <w:hideMark/>
          </w:tcPr>
          <w:p w14:paraId="1E43347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5.43 [4.00, 6.67]</w:t>
            </w:r>
          </w:p>
        </w:tc>
        <w:tc>
          <w:tcPr>
            <w:tcW w:w="970" w:type="pct"/>
            <w:noWrap/>
            <w:vAlign w:val="center"/>
            <w:hideMark/>
          </w:tcPr>
          <w:p w14:paraId="133F5D6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5.88 [3.84, 7.01]</w:t>
            </w:r>
          </w:p>
        </w:tc>
        <w:tc>
          <w:tcPr>
            <w:tcW w:w="970" w:type="pct"/>
            <w:noWrap/>
            <w:vAlign w:val="center"/>
            <w:hideMark/>
          </w:tcPr>
          <w:p w14:paraId="00EEA1B8"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5.41 [4.05, 6.51]</w:t>
            </w:r>
          </w:p>
        </w:tc>
        <w:tc>
          <w:tcPr>
            <w:tcW w:w="421" w:type="pct"/>
            <w:noWrap/>
            <w:vAlign w:val="center"/>
            <w:hideMark/>
          </w:tcPr>
          <w:p w14:paraId="5DBEC1E5"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0.366</w:t>
            </w:r>
          </w:p>
        </w:tc>
      </w:tr>
      <w:tr w:rsidR="00A57A86" w:rsidRPr="00D704CC" w14:paraId="70BDCFD9" w14:textId="77777777" w:rsidTr="00974DC8">
        <w:trPr>
          <w:trHeight w:val="399"/>
        </w:trPr>
        <w:tc>
          <w:tcPr>
            <w:tcW w:w="1667" w:type="pct"/>
            <w:noWrap/>
            <w:vAlign w:val="center"/>
            <w:hideMark/>
          </w:tcPr>
          <w:p w14:paraId="6BC3A1C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SE (median [IQR])</w:t>
            </w:r>
          </w:p>
        </w:tc>
        <w:tc>
          <w:tcPr>
            <w:tcW w:w="970" w:type="pct"/>
            <w:noWrap/>
            <w:vAlign w:val="center"/>
            <w:hideMark/>
          </w:tcPr>
          <w:p w14:paraId="4B22F4A3"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65.00 [41.00, 90.00]</w:t>
            </w:r>
          </w:p>
        </w:tc>
        <w:tc>
          <w:tcPr>
            <w:tcW w:w="970" w:type="pct"/>
            <w:noWrap/>
            <w:vAlign w:val="center"/>
            <w:hideMark/>
          </w:tcPr>
          <w:p w14:paraId="170FEFDA"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66.00 [39.00, 91.25]</w:t>
            </w:r>
          </w:p>
        </w:tc>
        <w:tc>
          <w:tcPr>
            <w:tcW w:w="970" w:type="pct"/>
            <w:noWrap/>
            <w:vAlign w:val="center"/>
            <w:hideMark/>
          </w:tcPr>
          <w:p w14:paraId="5971417B"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65.00 [43.50, 89.00]</w:t>
            </w:r>
          </w:p>
        </w:tc>
        <w:tc>
          <w:tcPr>
            <w:tcW w:w="421" w:type="pct"/>
            <w:noWrap/>
            <w:vAlign w:val="center"/>
            <w:hideMark/>
          </w:tcPr>
          <w:p w14:paraId="68E9E9DE"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0.945</w:t>
            </w:r>
          </w:p>
        </w:tc>
      </w:tr>
      <w:tr w:rsidR="00A57A86" w:rsidRPr="00D704CC" w14:paraId="6422604E" w14:textId="77777777" w:rsidTr="00974DC8">
        <w:trPr>
          <w:trHeight w:val="399"/>
        </w:trPr>
        <w:tc>
          <w:tcPr>
            <w:tcW w:w="1667" w:type="pct"/>
            <w:noWrap/>
            <w:vAlign w:val="center"/>
            <w:hideMark/>
          </w:tcPr>
          <w:p w14:paraId="3CDBAEBE"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DA (median [IQR])</w:t>
            </w:r>
          </w:p>
        </w:tc>
        <w:tc>
          <w:tcPr>
            <w:tcW w:w="970" w:type="pct"/>
            <w:noWrap/>
            <w:vAlign w:val="center"/>
            <w:hideMark/>
          </w:tcPr>
          <w:p w14:paraId="52CB930D"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1.26 [1.10, 1.42]</w:t>
            </w:r>
          </w:p>
        </w:tc>
        <w:tc>
          <w:tcPr>
            <w:tcW w:w="970" w:type="pct"/>
            <w:noWrap/>
            <w:vAlign w:val="center"/>
            <w:hideMark/>
          </w:tcPr>
          <w:p w14:paraId="66D5465E"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1.29 [1.09, 1.38]</w:t>
            </w:r>
          </w:p>
        </w:tc>
        <w:tc>
          <w:tcPr>
            <w:tcW w:w="970" w:type="pct"/>
            <w:noWrap/>
            <w:vAlign w:val="center"/>
            <w:hideMark/>
          </w:tcPr>
          <w:p w14:paraId="1EF96C8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1.26 [1.10, 1.43]</w:t>
            </w:r>
          </w:p>
        </w:tc>
        <w:tc>
          <w:tcPr>
            <w:tcW w:w="421" w:type="pct"/>
            <w:noWrap/>
            <w:vAlign w:val="center"/>
            <w:hideMark/>
          </w:tcPr>
          <w:p w14:paraId="61C52B7E"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0.88</w:t>
            </w:r>
          </w:p>
        </w:tc>
      </w:tr>
      <w:tr w:rsidR="00A57A86" w:rsidRPr="00D704CC" w14:paraId="16877D52" w14:textId="77777777" w:rsidTr="00974DC8">
        <w:trPr>
          <w:trHeight w:val="399"/>
        </w:trPr>
        <w:tc>
          <w:tcPr>
            <w:tcW w:w="1667" w:type="pct"/>
            <w:noWrap/>
            <w:vAlign w:val="center"/>
            <w:hideMark/>
          </w:tcPr>
          <w:p w14:paraId="15D580E2"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DV (median [IQR])</w:t>
            </w:r>
          </w:p>
        </w:tc>
        <w:tc>
          <w:tcPr>
            <w:tcW w:w="970" w:type="pct"/>
            <w:noWrap/>
            <w:vAlign w:val="center"/>
            <w:hideMark/>
          </w:tcPr>
          <w:p w14:paraId="3ABE0AD6"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1.38 [0.78, 1.94]</w:t>
            </w:r>
          </w:p>
        </w:tc>
        <w:tc>
          <w:tcPr>
            <w:tcW w:w="970" w:type="pct"/>
            <w:noWrap/>
            <w:vAlign w:val="center"/>
            <w:hideMark/>
          </w:tcPr>
          <w:p w14:paraId="27B27814"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1.35 [0.78, 1.94]</w:t>
            </w:r>
          </w:p>
        </w:tc>
        <w:tc>
          <w:tcPr>
            <w:tcW w:w="970" w:type="pct"/>
            <w:noWrap/>
            <w:vAlign w:val="center"/>
            <w:hideMark/>
          </w:tcPr>
          <w:p w14:paraId="04B563E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1.38 [0.76, 1.94]</w:t>
            </w:r>
          </w:p>
        </w:tc>
        <w:tc>
          <w:tcPr>
            <w:tcW w:w="421" w:type="pct"/>
            <w:noWrap/>
            <w:vAlign w:val="center"/>
            <w:hideMark/>
          </w:tcPr>
          <w:p w14:paraId="3DC7013E"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0.805</w:t>
            </w:r>
          </w:p>
        </w:tc>
      </w:tr>
      <w:tr w:rsidR="00A57A86" w:rsidRPr="00D704CC" w14:paraId="531D91DB" w14:textId="77777777" w:rsidTr="00974DC8">
        <w:trPr>
          <w:trHeight w:val="399"/>
        </w:trPr>
        <w:tc>
          <w:tcPr>
            <w:tcW w:w="1667" w:type="pct"/>
            <w:noWrap/>
            <w:vAlign w:val="center"/>
            <w:hideMark/>
          </w:tcPr>
          <w:p w14:paraId="66DF6570"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D704CC">
              <w:rPr>
                <w:rFonts w:ascii="Book Antiqua" w:eastAsia="等线" w:hAnsi="Book Antiqua" w:cs="宋体"/>
                <w:color w:val="000000"/>
                <w:kern w:val="0"/>
                <w:szCs w:val="21"/>
                <w14:ligatures w14:val="none"/>
              </w:rPr>
              <w:t>IMC (median [IQR])</w:t>
            </w:r>
          </w:p>
        </w:tc>
        <w:tc>
          <w:tcPr>
            <w:tcW w:w="970" w:type="pct"/>
            <w:noWrap/>
            <w:vAlign w:val="center"/>
            <w:hideMark/>
          </w:tcPr>
          <w:p w14:paraId="234371CD"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2.37 [1.96, 2.87]</w:t>
            </w:r>
          </w:p>
        </w:tc>
        <w:tc>
          <w:tcPr>
            <w:tcW w:w="970" w:type="pct"/>
            <w:noWrap/>
            <w:vAlign w:val="center"/>
            <w:hideMark/>
          </w:tcPr>
          <w:p w14:paraId="6D717F77"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2.50 [1.96, 2.96]</w:t>
            </w:r>
          </w:p>
        </w:tc>
        <w:tc>
          <w:tcPr>
            <w:tcW w:w="970" w:type="pct"/>
            <w:noWrap/>
            <w:vAlign w:val="center"/>
            <w:hideMark/>
          </w:tcPr>
          <w:p w14:paraId="3633E8B3"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2.28 [1.96, 2.84]</w:t>
            </w:r>
          </w:p>
        </w:tc>
        <w:tc>
          <w:tcPr>
            <w:tcW w:w="421" w:type="pct"/>
            <w:noWrap/>
            <w:vAlign w:val="center"/>
            <w:hideMark/>
          </w:tcPr>
          <w:p w14:paraId="0072E73C" w14:textId="77777777" w:rsidR="00A57A86" w:rsidRPr="009F37AF" w:rsidRDefault="00A57A86" w:rsidP="00974DC8">
            <w:pPr>
              <w:widowControl/>
              <w:jc w:val="center"/>
              <w:rPr>
                <w:rFonts w:ascii="Book Antiqua" w:eastAsia="等线" w:hAnsi="Book Antiqua" w:cs="宋体"/>
                <w:color w:val="000000"/>
                <w:kern w:val="0"/>
                <w:szCs w:val="21"/>
                <w14:ligatures w14:val="none"/>
              </w:rPr>
            </w:pPr>
            <w:r w:rsidRPr="009F37AF">
              <w:rPr>
                <w:rFonts w:ascii="Book Antiqua" w:eastAsia="等线" w:hAnsi="Book Antiqua" w:cs="宋体"/>
                <w:color w:val="000000"/>
                <w:kern w:val="0"/>
                <w:szCs w:val="21"/>
                <w14:ligatures w14:val="none"/>
              </w:rPr>
              <w:t>0.241</w:t>
            </w:r>
          </w:p>
        </w:tc>
      </w:tr>
    </w:tbl>
    <w:p w14:paraId="30716D15" w14:textId="77777777" w:rsidR="00A57A86" w:rsidRPr="00D704CC" w:rsidRDefault="00A57A86" w:rsidP="00A57A86">
      <w:pPr>
        <w:spacing w:line="360" w:lineRule="auto"/>
        <w:rPr>
          <w:rFonts w:ascii="Book Antiqua" w:hAnsi="Book Antiqua"/>
          <w:szCs w:val="21"/>
        </w:rPr>
      </w:pPr>
      <w:r w:rsidRPr="006C3445">
        <w:rPr>
          <w:rFonts w:ascii="Book Antiqua" w:hAnsi="Book Antiqua" w:hint="eastAsia"/>
          <w:szCs w:val="21"/>
        </w:rPr>
        <w:t>Abbreviation: IQR:interquartile range;BMI:body mass index;eGFR: estimated glomerular filtration rate; Cyst C: cystatin C; UTP: 24-h urinary total protein; Alb: albumin; PTH: Parathyroid hormone; Hb: hemoglobin; BNP: brain natriuretic peptide; UA: uric acid; Ca: calcium; P: phosphorus;NEU:neutrophil count;PLT: platelet count;MONO: monocyte count;LYM: lymphocyte count;AISI: Aggregate Index of Systemic Inflammation;ASM: Angular Second Moment;IDM: Inverse Difference Moment;SE: Sum Entropy;DA: Difference Average;DV: Difference Variance;IMC:Informational Measure of Correlation</w:t>
      </w:r>
      <w:r>
        <w:rPr>
          <w:rFonts w:ascii="Book Antiqua" w:hAnsi="Book Antiqua" w:hint="eastAsia"/>
          <w:szCs w:val="21"/>
        </w:rPr>
        <w:t>.</w:t>
      </w:r>
    </w:p>
    <w:p w14:paraId="7E6E4914" w14:textId="77777777" w:rsidR="00A57A86" w:rsidRDefault="00A57A86" w:rsidP="00BA298B">
      <w:pPr>
        <w:spacing w:line="360" w:lineRule="auto"/>
        <w:rPr>
          <w:rFonts w:ascii="Book Antiqua" w:hAnsi="Book Antiqua"/>
        </w:rPr>
      </w:pPr>
    </w:p>
    <w:p w14:paraId="0C11D7DF" w14:textId="77777777" w:rsidR="00A57A86" w:rsidRDefault="00A57A86" w:rsidP="00BA298B">
      <w:pPr>
        <w:spacing w:line="360" w:lineRule="auto"/>
        <w:rPr>
          <w:rFonts w:ascii="Book Antiqua" w:hAnsi="Book Antiqua"/>
        </w:rPr>
        <w:sectPr w:rsidR="00A57A86">
          <w:pgSz w:w="11906" w:h="16838"/>
          <w:pgMar w:top="1440" w:right="1800" w:bottom="1440" w:left="1800" w:header="851" w:footer="992" w:gutter="0"/>
          <w:cols w:space="425"/>
          <w:docGrid w:type="lines" w:linePitch="312"/>
        </w:sectPr>
      </w:pPr>
    </w:p>
    <w:p w14:paraId="23933BF6" w14:textId="77777777" w:rsidR="00A57A86" w:rsidRDefault="00A57A86" w:rsidP="00A57A86">
      <w:pPr>
        <w:spacing w:line="360" w:lineRule="auto"/>
        <w:rPr>
          <w:rFonts w:ascii="Book Antiqua" w:hAnsi="Book Antiqua"/>
        </w:rPr>
      </w:pPr>
      <w:r w:rsidRPr="006620C6">
        <w:rPr>
          <w:rFonts w:ascii="Book Antiqua" w:hAnsi="Book Antiqua" w:hint="eastAsia"/>
        </w:rPr>
        <w:lastRenderedPageBreak/>
        <w:t>Supplementary table 2.The characteristics and algorithms of ultrasound radiomics parameters extracted based on CNN.</w:t>
      </w:r>
    </w:p>
    <w:tbl>
      <w:tblPr>
        <w:tblStyle w:val="af2"/>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gridCol w:w="4852"/>
      </w:tblGrid>
      <w:tr w:rsidR="00A57A86" w14:paraId="68834BED" w14:textId="77777777" w:rsidTr="00974DC8">
        <w:tc>
          <w:tcPr>
            <w:tcW w:w="2518" w:type="dxa"/>
            <w:tcBorders>
              <w:top w:val="single" w:sz="12" w:space="0" w:color="auto"/>
              <w:bottom w:val="single" w:sz="12" w:space="0" w:color="auto"/>
            </w:tcBorders>
          </w:tcPr>
          <w:p w14:paraId="62701DD0" w14:textId="77777777" w:rsidR="00A57A86" w:rsidRDefault="00A57A86" w:rsidP="00974DC8">
            <w:pPr>
              <w:spacing w:line="360" w:lineRule="auto"/>
              <w:jc w:val="center"/>
              <w:rPr>
                <w:rFonts w:ascii="Book Antiqua" w:hAnsi="Book Antiqua"/>
              </w:rPr>
            </w:pPr>
            <w:r>
              <w:rPr>
                <w:rFonts w:ascii="Book Antiqua" w:hAnsi="Book Antiqua" w:hint="eastAsia"/>
              </w:rPr>
              <w:t>U</w:t>
            </w:r>
            <w:r w:rsidRPr="00A723FD">
              <w:rPr>
                <w:rFonts w:ascii="Book Antiqua" w:hAnsi="Book Antiqua" w:hint="eastAsia"/>
              </w:rPr>
              <w:t xml:space="preserve">ltrasound radiomics </w:t>
            </w:r>
            <w:r w:rsidRPr="006620C6">
              <w:rPr>
                <w:rFonts w:ascii="Book Antiqua" w:hAnsi="Book Antiqua" w:hint="eastAsia"/>
              </w:rPr>
              <w:t>characteristics</w:t>
            </w:r>
          </w:p>
        </w:tc>
        <w:tc>
          <w:tcPr>
            <w:tcW w:w="6804" w:type="dxa"/>
            <w:tcBorders>
              <w:top w:val="single" w:sz="12" w:space="0" w:color="auto"/>
              <w:bottom w:val="single" w:sz="12" w:space="0" w:color="auto"/>
            </w:tcBorders>
          </w:tcPr>
          <w:p w14:paraId="02349F6A" w14:textId="77777777" w:rsidR="00A57A86" w:rsidRDefault="00A57A86" w:rsidP="00974DC8">
            <w:pPr>
              <w:spacing w:line="360" w:lineRule="auto"/>
              <w:jc w:val="center"/>
              <w:rPr>
                <w:rFonts w:ascii="Book Antiqua" w:hAnsi="Book Antiqua"/>
              </w:rPr>
            </w:pPr>
            <w:r w:rsidRPr="00196300">
              <w:rPr>
                <w:rFonts w:ascii="Book Antiqua" w:hAnsi="Book Antiqua" w:hint="eastAsia"/>
              </w:rPr>
              <w:t>Subclass characteristics</w:t>
            </w:r>
          </w:p>
        </w:tc>
        <w:tc>
          <w:tcPr>
            <w:tcW w:w="4852" w:type="dxa"/>
            <w:tcBorders>
              <w:top w:val="single" w:sz="12" w:space="0" w:color="auto"/>
              <w:bottom w:val="single" w:sz="12" w:space="0" w:color="auto"/>
            </w:tcBorders>
          </w:tcPr>
          <w:p w14:paraId="37D459BC" w14:textId="77777777" w:rsidR="00A57A86" w:rsidRDefault="00A57A86" w:rsidP="00974DC8">
            <w:pPr>
              <w:spacing w:line="360" w:lineRule="auto"/>
              <w:jc w:val="center"/>
              <w:rPr>
                <w:rFonts w:ascii="Book Antiqua" w:hAnsi="Book Antiqua"/>
              </w:rPr>
            </w:pPr>
            <w:r>
              <w:rPr>
                <w:rFonts w:ascii="Book Antiqua" w:hAnsi="Book Antiqua" w:hint="eastAsia"/>
              </w:rPr>
              <w:t xml:space="preserve">CNN </w:t>
            </w:r>
            <w:r w:rsidRPr="006620C6">
              <w:rPr>
                <w:rFonts w:ascii="Book Antiqua" w:hAnsi="Book Antiqua" w:hint="eastAsia"/>
              </w:rPr>
              <w:t>algorithms</w:t>
            </w:r>
          </w:p>
        </w:tc>
      </w:tr>
      <w:tr w:rsidR="00A57A86" w14:paraId="36CAC462" w14:textId="77777777" w:rsidTr="00974DC8">
        <w:tc>
          <w:tcPr>
            <w:tcW w:w="2518" w:type="dxa"/>
            <w:vMerge w:val="restart"/>
            <w:tcBorders>
              <w:top w:val="single" w:sz="12" w:space="0" w:color="auto"/>
            </w:tcBorders>
          </w:tcPr>
          <w:p w14:paraId="1004B0A5" w14:textId="77777777" w:rsidR="00A57A86" w:rsidRDefault="00A57A86" w:rsidP="00974DC8">
            <w:pPr>
              <w:spacing w:line="360" w:lineRule="auto"/>
              <w:jc w:val="center"/>
              <w:rPr>
                <w:rFonts w:ascii="Book Antiqua" w:hAnsi="Book Antiqua"/>
              </w:rPr>
            </w:pPr>
            <w:r w:rsidRPr="00D75A22">
              <w:rPr>
                <w:rFonts w:ascii="Book Antiqua" w:hAnsi="Book Antiqua" w:hint="eastAsia"/>
              </w:rPr>
              <w:t>Morphological features</w:t>
            </w:r>
          </w:p>
        </w:tc>
        <w:tc>
          <w:tcPr>
            <w:tcW w:w="6804" w:type="dxa"/>
            <w:tcBorders>
              <w:top w:val="single" w:sz="12" w:space="0" w:color="auto"/>
            </w:tcBorders>
          </w:tcPr>
          <w:p w14:paraId="1EF972D9" w14:textId="77777777" w:rsidR="00A57A86" w:rsidRPr="00AD0DA7" w:rsidRDefault="00A57A86" w:rsidP="00974DC8">
            <w:pPr>
              <w:pStyle w:val="a9"/>
              <w:numPr>
                <w:ilvl w:val="0"/>
                <w:numId w:val="1"/>
              </w:numPr>
              <w:spacing w:line="360" w:lineRule="auto"/>
              <w:jc w:val="left"/>
              <w:rPr>
                <w:rFonts w:ascii="Book Antiqua" w:hAnsi="Book Antiqua"/>
              </w:rPr>
            </w:pPr>
            <w:r w:rsidRPr="00AD0DA7">
              <w:rPr>
                <w:rFonts w:ascii="Book Antiqua" w:hAnsi="Book Antiqua" w:hint="eastAsia"/>
              </w:rPr>
              <w:t>Volume and surface area</w:t>
            </w:r>
          </w:p>
        </w:tc>
        <w:tc>
          <w:tcPr>
            <w:tcW w:w="4852" w:type="dxa"/>
            <w:vMerge w:val="restart"/>
            <w:tcBorders>
              <w:top w:val="single" w:sz="12" w:space="0" w:color="auto"/>
            </w:tcBorders>
          </w:tcPr>
          <w:p w14:paraId="62B7BE8E" w14:textId="77777777" w:rsidR="00A57A86" w:rsidRDefault="00A57A86" w:rsidP="00974DC8">
            <w:pPr>
              <w:spacing w:line="360" w:lineRule="auto"/>
              <w:rPr>
                <w:rFonts w:ascii="Book Antiqua" w:hAnsi="Book Antiqua"/>
              </w:rPr>
            </w:pPr>
            <w:r w:rsidRPr="00D75A22">
              <w:rPr>
                <w:rFonts w:ascii="Book Antiqua" w:hAnsi="Book Antiqua" w:hint="eastAsia"/>
              </w:rPr>
              <w:t>For input data x, convolution kernel w, output feature map y, bias term b, the formula for convolution operation is:</w:t>
            </w:r>
          </w:p>
          <w:p w14:paraId="3E16319E" w14:textId="471841C2" w:rsidR="00A57A86" w:rsidRDefault="00A57A86" w:rsidP="00974DC8">
            <w:pPr>
              <w:spacing w:line="360" w:lineRule="auto"/>
              <w:jc w:val="center"/>
              <w:rPr>
                <w:rFonts w:ascii="Book Antiqua" w:hAnsi="Book Antiqua"/>
              </w:rPr>
            </w:pPr>
          </w:p>
          <w:p w14:paraId="747A40AE" w14:textId="7954D910" w:rsidR="00A57A86" w:rsidRDefault="00D30430" w:rsidP="00974DC8">
            <w:pPr>
              <w:spacing w:line="360" w:lineRule="auto"/>
              <w:jc w:val="center"/>
              <w:rPr>
                <w:rFonts w:ascii="Book Antiqua" w:hAnsi="Book Antiqua"/>
              </w:rPr>
            </w:pPr>
            <m:oMathPara>
              <m:oMath>
                <m:sSub>
                  <m:sSubPr>
                    <m:ctrlPr>
                      <w:rPr>
                        <w:rFonts w:ascii="Cambria Math" w:hAnsi="Cambria Math"/>
                        <w:i/>
                      </w:rPr>
                    </m:ctrlPr>
                  </m:sSubPr>
                  <m:e>
                    <m:r>
                      <w:rPr>
                        <w:rFonts w:ascii="Cambria Math" w:hAnsi="Cambria Math"/>
                      </w:rPr>
                      <m:t>y</m:t>
                    </m:r>
                  </m:e>
                  <m:sub>
                    <m:r>
                      <w:rPr>
                        <w:rFonts w:ascii="Cambria Math" w:hAnsi="Cambria Math"/>
                      </w:rPr>
                      <m:t>i,</m:t>
                    </m:r>
                    <m:r>
                      <w:rPr>
                        <w:rFonts w:ascii="Cambria Math" w:hAnsi="Cambria Math"/>
                      </w:rPr>
                      <m:t>j</m:t>
                    </m:r>
                    <m:r>
                      <w:rPr>
                        <w:rFonts w:ascii="Cambria Math" w:hAnsi="Cambria Math"/>
                      </w:rPr>
                      <m:t>,k</m:t>
                    </m:r>
                  </m:sub>
                </m:sSub>
                <m:r>
                  <w:rPr>
                    <w:rFonts w:ascii="Cambria Math" w:hAnsi="Cambria Math"/>
                  </w:rPr>
                  <m:t>=</m:t>
                </m:r>
                <m:nary>
                  <m:naryPr>
                    <m:chr m:val="∑"/>
                    <m:limLoc m:val="undOvr"/>
                    <m:grow m:val="1"/>
                    <m:supHide m:val="1"/>
                    <m:ctrlPr>
                      <w:rPr>
                        <w:rFonts w:ascii="Cambria Math" w:hAnsi="Cambria Math"/>
                        <w:i/>
                      </w:rPr>
                    </m:ctrlPr>
                  </m:naryPr>
                  <m:sub>
                    <m:r>
                      <w:rPr>
                        <w:rFonts w:ascii="Cambria Math" w:hAnsi="Cambria Math"/>
                      </w:rPr>
                      <m:t>m</m:t>
                    </m:r>
                  </m:sub>
                  <m:sup/>
                  <m:e>
                    <m:nary>
                      <m:naryPr>
                        <m:chr m:val="∑"/>
                        <m:limLoc m:val="undOvr"/>
                        <m:grow m:val="1"/>
                        <m:supHide m:val="1"/>
                        <m:ctrlPr>
                          <w:rPr>
                            <w:rFonts w:ascii="Cambria Math" w:hAnsi="Cambria Math"/>
                            <w:i/>
                          </w:rPr>
                        </m:ctrlPr>
                      </m:naryPr>
                      <m:sub>
                        <m:r>
                          <w:rPr>
                            <w:rFonts w:ascii="Cambria Math" w:hAnsi="Cambria Math"/>
                          </w:rPr>
                          <m:t>n</m:t>
                        </m:r>
                      </m:sub>
                      <m:sup/>
                      <m:e>
                        <m:r>
                          <w:rPr>
                            <w:rFonts w:ascii="Cambria Math" w:hAnsi="Cambria Math" w:hint="eastAsia"/>
                          </w:rPr>
                          <m:t>x</m:t>
                        </m:r>
                        <m:r>
                          <w:rPr>
                            <w:rFonts w:ascii="Cambria Math" w:hAnsi="Cambria Math"/>
                          </w:rPr>
                          <m:t>i+mij+nik</m:t>
                        </m:r>
                        <m:r>
                          <w:rPr>
                            <w:rFonts w:ascii="Cambria Math" w:hAnsi="Cambria Math" w:hint="eastAsia"/>
                          </w:rPr>
                          <m:t>·</m:t>
                        </m:r>
                        <m:r>
                          <w:rPr>
                            <w:rFonts w:ascii="Cambria Math" w:hAnsi="Cambria Math"/>
                          </w:rPr>
                          <m:t>W</m:t>
                        </m:r>
                        <m:r>
                          <w:rPr>
                            <w:rFonts w:ascii="Cambria Math" w:hAnsi="Cambria Math" w:hint="eastAsia"/>
                          </w:rPr>
                          <m:t>m</m:t>
                        </m:r>
                        <m:r>
                          <w:rPr>
                            <w:rFonts w:ascii="Cambria Math" w:hAnsi="Cambria Math"/>
                          </w:rPr>
                          <m:t>inik+bk</m:t>
                        </m:r>
                      </m:e>
                    </m:nary>
                  </m:e>
                </m:nary>
              </m:oMath>
            </m:oMathPara>
          </w:p>
          <w:p w14:paraId="17211D5B" w14:textId="77777777" w:rsidR="00D30430" w:rsidRDefault="00D30430" w:rsidP="00D30430">
            <w:pPr>
              <w:spacing w:line="360" w:lineRule="auto"/>
              <w:rPr>
                <w:rFonts w:ascii="Book Antiqua" w:hAnsi="Book Antiqua" w:hint="eastAsia"/>
              </w:rPr>
            </w:pPr>
          </w:p>
          <w:p w14:paraId="11103B97" w14:textId="77777777" w:rsidR="00A57A86" w:rsidRDefault="00A57A86" w:rsidP="00974DC8">
            <w:pPr>
              <w:spacing w:line="360" w:lineRule="auto"/>
              <w:jc w:val="center"/>
              <w:rPr>
                <w:rFonts w:ascii="Book Antiqua" w:hAnsi="Book Antiqua"/>
              </w:rPr>
            </w:pPr>
            <w:r w:rsidRPr="00D75A22">
              <w:rPr>
                <w:rFonts w:ascii="Book Antiqua" w:hAnsi="Book Antiqua" w:hint="eastAsia"/>
              </w:rPr>
              <w:t>Among them, i and j represent the position of the output feature map, k represents the channel index, and m and n represent the sliding position of the convolution kernel on the input data.</w:t>
            </w:r>
          </w:p>
        </w:tc>
      </w:tr>
      <w:tr w:rsidR="00A57A86" w14:paraId="5A60C168" w14:textId="77777777" w:rsidTr="00974DC8">
        <w:tc>
          <w:tcPr>
            <w:tcW w:w="2518" w:type="dxa"/>
            <w:vMerge/>
          </w:tcPr>
          <w:p w14:paraId="1BDCA3BE" w14:textId="77777777" w:rsidR="00A57A86" w:rsidRDefault="00A57A86" w:rsidP="00974DC8">
            <w:pPr>
              <w:spacing w:line="360" w:lineRule="auto"/>
              <w:jc w:val="center"/>
              <w:rPr>
                <w:rFonts w:ascii="Book Antiqua" w:hAnsi="Book Antiqua"/>
              </w:rPr>
            </w:pPr>
          </w:p>
        </w:tc>
        <w:tc>
          <w:tcPr>
            <w:tcW w:w="6804" w:type="dxa"/>
          </w:tcPr>
          <w:p w14:paraId="7A827614" w14:textId="77777777" w:rsidR="00A57A86" w:rsidRPr="00AD0DA7" w:rsidRDefault="00A57A86" w:rsidP="00974DC8">
            <w:pPr>
              <w:pStyle w:val="a9"/>
              <w:numPr>
                <w:ilvl w:val="0"/>
                <w:numId w:val="1"/>
              </w:numPr>
              <w:spacing w:line="360" w:lineRule="auto"/>
              <w:jc w:val="left"/>
              <w:rPr>
                <w:rFonts w:ascii="Book Antiqua" w:hAnsi="Book Antiqua"/>
              </w:rPr>
            </w:pPr>
            <w:r w:rsidRPr="00AD0DA7">
              <w:rPr>
                <w:rFonts w:ascii="Book Antiqua" w:hAnsi="Book Antiqua" w:hint="eastAsia"/>
              </w:rPr>
              <w:t>Long diameter and short diameter</w:t>
            </w:r>
          </w:p>
        </w:tc>
        <w:tc>
          <w:tcPr>
            <w:tcW w:w="4852" w:type="dxa"/>
            <w:vMerge/>
          </w:tcPr>
          <w:p w14:paraId="79F8D719" w14:textId="77777777" w:rsidR="00A57A86" w:rsidRDefault="00A57A86" w:rsidP="00974DC8">
            <w:pPr>
              <w:spacing w:line="360" w:lineRule="auto"/>
              <w:jc w:val="center"/>
              <w:rPr>
                <w:rFonts w:ascii="Book Antiqua" w:hAnsi="Book Antiqua"/>
              </w:rPr>
            </w:pPr>
          </w:p>
        </w:tc>
      </w:tr>
      <w:tr w:rsidR="00A57A86" w14:paraId="118EE4FF" w14:textId="77777777" w:rsidTr="00974DC8">
        <w:tc>
          <w:tcPr>
            <w:tcW w:w="2518" w:type="dxa"/>
            <w:vMerge/>
          </w:tcPr>
          <w:p w14:paraId="4CE89F34" w14:textId="77777777" w:rsidR="00A57A86" w:rsidRDefault="00A57A86" w:rsidP="00974DC8">
            <w:pPr>
              <w:spacing w:line="360" w:lineRule="auto"/>
              <w:jc w:val="center"/>
              <w:rPr>
                <w:rFonts w:ascii="Book Antiqua" w:hAnsi="Book Antiqua"/>
              </w:rPr>
            </w:pPr>
          </w:p>
        </w:tc>
        <w:tc>
          <w:tcPr>
            <w:tcW w:w="6804" w:type="dxa"/>
          </w:tcPr>
          <w:p w14:paraId="1330615D" w14:textId="77777777" w:rsidR="00A57A86" w:rsidRPr="00AD0DA7" w:rsidRDefault="00A57A86" w:rsidP="00974DC8">
            <w:pPr>
              <w:pStyle w:val="a9"/>
              <w:numPr>
                <w:ilvl w:val="0"/>
                <w:numId w:val="1"/>
              </w:numPr>
              <w:spacing w:line="360" w:lineRule="auto"/>
              <w:jc w:val="left"/>
              <w:rPr>
                <w:rFonts w:ascii="Book Antiqua" w:hAnsi="Book Antiqua"/>
              </w:rPr>
            </w:pPr>
            <w:r w:rsidRPr="00AD0DA7">
              <w:rPr>
                <w:rFonts w:ascii="Book Antiqua" w:hAnsi="Book Antiqua" w:hint="eastAsia"/>
              </w:rPr>
              <w:t>Leaf division index</w:t>
            </w:r>
          </w:p>
        </w:tc>
        <w:tc>
          <w:tcPr>
            <w:tcW w:w="4852" w:type="dxa"/>
            <w:vMerge/>
          </w:tcPr>
          <w:p w14:paraId="4213ED99" w14:textId="77777777" w:rsidR="00A57A86" w:rsidRDefault="00A57A86" w:rsidP="00974DC8">
            <w:pPr>
              <w:spacing w:line="360" w:lineRule="auto"/>
              <w:jc w:val="center"/>
              <w:rPr>
                <w:rFonts w:ascii="Book Antiqua" w:hAnsi="Book Antiqua"/>
              </w:rPr>
            </w:pPr>
          </w:p>
        </w:tc>
      </w:tr>
      <w:tr w:rsidR="00A57A86" w14:paraId="6A184C73" w14:textId="77777777" w:rsidTr="00974DC8">
        <w:tc>
          <w:tcPr>
            <w:tcW w:w="2518" w:type="dxa"/>
            <w:vMerge w:val="restart"/>
          </w:tcPr>
          <w:p w14:paraId="31F3B905" w14:textId="77777777" w:rsidR="00A57A86" w:rsidRDefault="00A57A86" w:rsidP="00974DC8">
            <w:pPr>
              <w:spacing w:line="360" w:lineRule="auto"/>
              <w:jc w:val="center"/>
              <w:rPr>
                <w:rFonts w:ascii="Book Antiqua" w:hAnsi="Book Antiqua"/>
              </w:rPr>
            </w:pPr>
            <w:r>
              <w:rPr>
                <w:rFonts w:ascii="Book Antiqua" w:hAnsi="Book Antiqua" w:hint="eastAsia"/>
              </w:rPr>
              <w:t>S</w:t>
            </w:r>
            <w:r w:rsidRPr="00D75A22">
              <w:rPr>
                <w:rFonts w:ascii="Book Antiqua" w:hAnsi="Book Antiqua" w:hint="eastAsia"/>
              </w:rPr>
              <w:t>trength characteristics</w:t>
            </w:r>
          </w:p>
        </w:tc>
        <w:tc>
          <w:tcPr>
            <w:tcW w:w="6804" w:type="dxa"/>
          </w:tcPr>
          <w:p w14:paraId="6E0DB900" w14:textId="77777777" w:rsidR="00A57A86" w:rsidRPr="00AD0DA7" w:rsidRDefault="00A57A86" w:rsidP="00974DC8">
            <w:pPr>
              <w:pStyle w:val="a9"/>
              <w:numPr>
                <w:ilvl w:val="0"/>
                <w:numId w:val="2"/>
              </w:numPr>
              <w:spacing w:line="360" w:lineRule="auto"/>
              <w:jc w:val="left"/>
              <w:rPr>
                <w:rFonts w:ascii="Book Antiqua" w:hAnsi="Book Antiqua"/>
              </w:rPr>
            </w:pPr>
            <w:r w:rsidRPr="00AD0DA7">
              <w:rPr>
                <w:rFonts w:ascii="Book Antiqua" w:hAnsi="Book Antiqua" w:hint="eastAsia"/>
              </w:rPr>
              <w:t>Mean: Reflects the average level of grayscale values within the lesion, which can reflect the overall intensity of the lesion.</w:t>
            </w:r>
          </w:p>
        </w:tc>
        <w:tc>
          <w:tcPr>
            <w:tcW w:w="4852" w:type="dxa"/>
            <w:vMerge/>
          </w:tcPr>
          <w:p w14:paraId="1F7F1A15" w14:textId="77777777" w:rsidR="00A57A86" w:rsidRDefault="00A57A86" w:rsidP="00974DC8">
            <w:pPr>
              <w:spacing w:line="360" w:lineRule="auto"/>
              <w:jc w:val="center"/>
              <w:rPr>
                <w:rFonts w:ascii="Book Antiqua" w:hAnsi="Book Antiqua"/>
              </w:rPr>
            </w:pPr>
          </w:p>
        </w:tc>
      </w:tr>
      <w:tr w:rsidR="00A57A86" w14:paraId="7490A161" w14:textId="77777777" w:rsidTr="00974DC8">
        <w:tc>
          <w:tcPr>
            <w:tcW w:w="2518" w:type="dxa"/>
            <w:vMerge/>
          </w:tcPr>
          <w:p w14:paraId="4139DA27" w14:textId="77777777" w:rsidR="00A57A86" w:rsidRDefault="00A57A86" w:rsidP="00974DC8">
            <w:pPr>
              <w:spacing w:line="360" w:lineRule="auto"/>
              <w:jc w:val="center"/>
              <w:rPr>
                <w:rFonts w:ascii="Book Antiqua" w:hAnsi="Book Antiqua"/>
              </w:rPr>
            </w:pPr>
          </w:p>
        </w:tc>
        <w:tc>
          <w:tcPr>
            <w:tcW w:w="6804" w:type="dxa"/>
          </w:tcPr>
          <w:p w14:paraId="6372E61A" w14:textId="77777777" w:rsidR="00A57A86" w:rsidRPr="00AD0DA7" w:rsidRDefault="00A57A86" w:rsidP="00974DC8">
            <w:pPr>
              <w:pStyle w:val="a9"/>
              <w:numPr>
                <w:ilvl w:val="0"/>
                <w:numId w:val="2"/>
              </w:numPr>
              <w:spacing w:line="360" w:lineRule="auto"/>
              <w:jc w:val="left"/>
              <w:rPr>
                <w:rFonts w:ascii="Book Antiqua" w:hAnsi="Book Antiqua"/>
              </w:rPr>
            </w:pPr>
            <w:r w:rsidRPr="00AD0DA7">
              <w:rPr>
                <w:rFonts w:ascii="Book Antiqua" w:hAnsi="Book Antiqua" w:hint="eastAsia"/>
              </w:rPr>
              <w:t>Variance: Refers to the degree of dispersion of grayscale values within the lesion. The larger the variance, the greater the difference in grayscale values within the lesion and the higher the heterogeneity of the tissue.</w:t>
            </w:r>
          </w:p>
        </w:tc>
        <w:tc>
          <w:tcPr>
            <w:tcW w:w="4852" w:type="dxa"/>
            <w:vMerge/>
          </w:tcPr>
          <w:p w14:paraId="49F26EC7" w14:textId="77777777" w:rsidR="00A57A86" w:rsidRDefault="00A57A86" w:rsidP="00974DC8">
            <w:pPr>
              <w:spacing w:line="360" w:lineRule="auto"/>
              <w:jc w:val="center"/>
              <w:rPr>
                <w:rFonts w:ascii="Book Antiqua" w:hAnsi="Book Antiqua"/>
              </w:rPr>
            </w:pPr>
          </w:p>
        </w:tc>
      </w:tr>
      <w:tr w:rsidR="00A57A86" w14:paraId="3E9ED0B6" w14:textId="77777777" w:rsidTr="00974DC8">
        <w:tc>
          <w:tcPr>
            <w:tcW w:w="2518" w:type="dxa"/>
            <w:vMerge/>
          </w:tcPr>
          <w:p w14:paraId="6B8C0550" w14:textId="77777777" w:rsidR="00A57A86" w:rsidRDefault="00A57A86" w:rsidP="00974DC8">
            <w:pPr>
              <w:spacing w:line="360" w:lineRule="auto"/>
              <w:jc w:val="center"/>
              <w:rPr>
                <w:rFonts w:ascii="Book Antiqua" w:hAnsi="Book Antiqua"/>
              </w:rPr>
            </w:pPr>
          </w:p>
        </w:tc>
        <w:tc>
          <w:tcPr>
            <w:tcW w:w="6804" w:type="dxa"/>
          </w:tcPr>
          <w:p w14:paraId="75B4D0A9" w14:textId="77777777" w:rsidR="00A57A86" w:rsidRPr="00AD0DA7" w:rsidRDefault="00A57A86" w:rsidP="00974DC8">
            <w:pPr>
              <w:pStyle w:val="a9"/>
              <w:numPr>
                <w:ilvl w:val="0"/>
                <w:numId w:val="2"/>
              </w:numPr>
              <w:spacing w:line="360" w:lineRule="auto"/>
              <w:jc w:val="left"/>
              <w:rPr>
                <w:rFonts w:ascii="Book Antiqua" w:hAnsi="Book Antiqua"/>
              </w:rPr>
            </w:pPr>
            <w:r w:rsidRPr="00AD0DA7">
              <w:rPr>
                <w:rFonts w:ascii="Book Antiqua" w:hAnsi="Book Antiqua" w:hint="eastAsia"/>
              </w:rPr>
              <w:t>Skewness: Describes the symmetry of the distribution of grayscale values within the lesion. A positive skewness indicates a rightward shift in grayscale value distribution, while a negative skewness indicates a leftward shift.</w:t>
            </w:r>
          </w:p>
        </w:tc>
        <w:tc>
          <w:tcPr>
            <w:tcW w:w="4852" w:type="dxa"/>
            <w:vMerge/>
          </w:tcPr>
          <w:p w14:paraId="34B5D450" w14:textId="77777777" w:rsidR="00A57A86" w:rsidRDefault="00A57A86" w:rsidP="00974DC8">
            <w:pPr>
              <w:spacing w:line="360" w:lineRule="auto"/>
              <w:jc w:val="center"/>
              <w:rPr>
                <w:rFonts w:ascii="Book Antiqua" w:hAnsi="Book Antiqua"/>
              </w:rPr>
            </w:pPr>
          </w:p>
        </w:tc>
      </w:tr>
      <w:tr w:rsidR="00A57A86" w14:paraId="1D086BFA" w14:textId="77777777" w:rsidTr="00974DC8">
        <w:tc>
          <w:tcPr>
            <w:tcW w:w="2518" w:type="dxa"/>
            <w:vMerge/>
          </w:tcPr>
          <w:p w14:paraId="6DB9B32D" w14:textId="77777777" w:rsidR="00A57A86" w:rsidRDefault="00A57A86" w:rsidP="00974DC8">
            <w:pPr>
              <w:spacing w:line="360" w:lineRule="auto"/>
              <w:jc w:val="center"/>
              <w:rPr>
                <w:rFonts w:ascii="Book Antiqua" w:hAnsi="Book Antiqua"/>
              </w:rPr>
            </w:pPr>
          </w:p>
        </w:tc>
        <w:tc>
          <w:tcPr>
            <w:tcW w:w="6804" w:type="dxa"/>
          </w:tcPr>
          <w:p w14:paraId="081BB61E" w14:textId="77777777" w:rsidR="00A57A86" w:rsidRPr="00AD0DA7" w:rsidRDefault="00A57A86" w:rsidP="00974DC8">
            <w:pPr>
              <w:pStyle w:val="a9"/>
              <w:numPr>
                <w:ilvl w:val="0"/>
                <w:numId w:val="2"/>
              </w:numPr>
              <w:spacing w:line="360" w:lineRule="auto"/>
              <w:jc w:val="left"/>
              <w:rPr>
                <w:rFonts w:ascii="Book Antiqua" w:hAnsi="Book Antiqua"/>
              </w:rPr>
            </w:pPr>
            <w:r w:rsidRPr="00AD0DA7">
              <w:rPr>
                <w:rFonts w:ascii="Book Antiqua" w:hAnsi="Book Antiqua" w:hint="eastAsia"/>
              </w:rPr>
              <w:t>Kurtosis: reflects the steepness of the distribution of grayscale values within the lesion. The larger the kurtosis, the more concentrated the grayscale value distribution and the sharper the peak.</w:t>
            </w:r>
          </w:p>
        </w:tc>
        <w:tc>
          <w:tcPr>
            <w:tcW w:w="4852" w:type="dxa"/>
            <w:vMerge/>
          </w:tcPr>
          <w:p w14:paraId="2A265E9D" w14:textId="77777777" w:rsidR="00A57A86" w:rsidRDefault="00A57A86" w:rsidP="00974DC8">
            <w:pPr>
              <w:spacing w:line="360" w:lineRule="auto"/>
              <w:jc w:val="center"/>
              <w:rPr>
                <w:rFonts w:ascii="Book Antiqua" w:hAnsi="Book Antiqua"/>
              </w:rPr>
            </w:pPr>
          </w:p>
        </w:tc>
      </w:tr>
      <w:tr w:rsidR="00A57A86" w14:paraId="4300861A" w14:textId="77777777" w:rsidTr="00974DC8">
        <w:tc>
          <w:tcPr>
            <w:tcW w:w="2518" w:type="dxa"/>
            <w:vMerge w:val="restart"/>
          </w:tcPr>
          <w:p w14:paraId="67231F79" w14:textId="77777777" w:rsidR="00A57A86" w:rsidRDefault="00A57A86" w:rsidP="00974DC8">
            <w:pPr>
              <w:spacing w:line="360" w:lineRule="auto"/>
              <w:jc w:val="center"/>
              <w:rPr>
                <w:rFonts w:ascii="Book Antiqua" w:hAnsi="Book Antiqua"/>
              </w:rPr>
            </w:pPr>
            <w:r w:rsidRPr="00D75A22">
              <w:rPr>
                <w:rFonts w:ascii="Book Antiqua" w:hAnsi="Book Antiqua" w:hint="eastAsia"/>
              </w:rPr>
              <w:lastRenderedPageBreak/>
              <w:t xml:space="preserve">Texture </w:t>
            </w:r>
            <w:r>
              <w:rPr>
                <w:rFonts w:ascii="Book Antiqua" w:hAnsi="Book Antiqua" w:hint="eastAsia"/>
              </w:rPr>
              <w:t>f</w:t>
            </w:r>
            <w:r w:rsidRPr="00D75A22">
              <w:rPr>
                <w:rFonts w:ascii="Book Antiqua" w:hAnsi="Book Antiqua" w:hint="eastAsia"/>
              </w:rPr>
              <w:t>eatures</w:t>
            </w:r>
          </w:p>
        </w:tc>
        <w:tc>
          <w:tcPr>
            <w:tcW w:w="6804" w:type="dxa"/>
          </w:tcPr>
          <w:p w14:paraId="497B5400" w14:textId="77777777" w:rsidR="00A57A86" w:rsidRPr="00AD0DA7" w:rsidRDefault="00A57A86" w:rsidP="00974DC8">
            <w:pPr>
              <w:pStyle w:val="a9"/>
              <w:numPr>
                <w:ilvl w:val="0"/>
                <w:numId w:val="3"/>
              </w:numPr>
              <w:spacing w:line="360" w:lineRule="auto"/>
              <w:jc w:val="left"/>
              <w:rPr>
                <w:rFonts w:ascii="Book Antiqua" w:hAnsi="Book Antiqua"/>
              </w:rPr>
            </w:pPr>
            <w:r w:rsidRPr="00AD0DA7">
              <w:rPr>
                <w:rFonts w:ascii="Book Antiqua" w:hAnsi="Book Antiqua" w:hint="eastAsia"/>
              </w:rPr>
              <w:t>Gray level co-occurrence matrix (GLCM) features: including entropy, contrast, correlation, uniformity, etc. Entropy reflects the non-uniformity or randomness of gray levels; Contrast emphasizes the grayscale difference between pixel or voxel pairs; Correlation reflects the linear relationship between grayscale values; Uniformity reflects the uniformity or orderliness of gray levels.</w:t>
            </w:r>
          </w:p>
        </w:tc>
        <w:tc>
          <w:tcPr>
            <w:tcW w:w="4852" w:type="dxa"/>
            <w:vMerge/>
          </w:tcPr>
          <w:p w14:paraId="1B52652F" w14:textId="77777777" w:rsidR="00A57A86" w:rsidRDefault="00A57A86" w:rsidP="00974DC8">
            <w:pPr>
              <w:spacing w:line="360" w:lineRule="auto"/>
              <w:jc w:val="center"/>
              <w:rPr>
                <w:rFonts w:ascii="Book Antiqua" w:hAnsi="Book Antiqua"/>
              </w:rPr>
            </w:pPr>
          </w:p>
        </w:tc>
      </w:tr>
      <w:tr w:rsidR="00A57A86" w14:paraId="3BCE55E1" w14:textId="77777777" w:rsidTr="00974DC8">
        <w:tc>
          <w:tcPr>
            <w:tcW w:w="2518" w:type="dxa"/>
            <w:vMerge/>
          </w:tcPr>
          <w:p w14:paraId="06257EF9" w14:textId="77777777" w:rsidR="00A57A86" w:rsidRDefault="00A57A86" w:rsidP="00974DC8">
            <w:pPr>
              <w:spacing w:line="360" w:lineRule="auto"/>
              <w:jc w:val="center"/>
              <w:rPr>
                <w:rFonts w:ascii="Book Antiqua" w:hAnsi="Book Antiqua"/>
              </w:rPr>
            </w:pPr>
          </w:p>
        </w:tc>
        <w:tc>
          <w:tcPr>
            <w:tcW w:w="6804" w:type="dxa"/>
          </w:tcPr>
          <w:p w14:paraId="6784BCAB" w14:textId="77777777" w:rsidR="00A57A86" w:rsidRPr="00AD0DA7" w:rsidRDefault="00A57A86" w:rsidP="00974DC8">
            <w:pPr>
              <w:pStyle w:val="a9"/>
              <w:numPr>
                <w:ilvl w:val="0"/>
                <w:numId w:val="3"/>
              </w:numPr>
              <w:spacing w:line="360" w:lineRule="auto"/>
              <w:jc w:val="left"/>
              <w:rPr>
                <w:rFonts w:ascii="Book Antiqua" w:hAnsi="Book Antiqua"/>
              </w:rPr>
            </w:pPr>
            <w:r w:rsidRPr="00AD0DA7">
              <w:rPr>
                <w:rFonts w:ascii="Book Antiqua" w:hAnsi="Book Antiqua" w:hint="eastAsia"/>
              </w:rPr>
              <w:t>Gray run length matrix (GLRLM) features: such as run length, run percentage, short-term run emphasis, long-term run emphasis, etc. The run length reflects the spatial distribution of consecutive pixels with the same gray level in a certain direction; Run percentage evaluation is the percentage of pixels or voxels within the ROI of the run portion, reflecting the granularity.</w:t>
            </w:r>
          </w:p>
        </w:tc>
        <w:tc>
          <w:tcPr>
            <w:tcW w:w="4852" w:type="dxa"/>
            <w:vMerge/>
          </w:tcPr>
          <w:p w14:paraId="6A46DE62" w14:textId="77777777" w:rsidR="00A57A86" w:rsidRDefault="00A57A86" w:rsidP="00974DC8">
            <w:pPr>
              <w:spacing w:line="360" w:lineRule="auto"/>
              <w:jc w:val="center"/>
              <w:rPr>
                <w:rFonts w:ascii="Book Antiqua" w:hAnsi="Book Antiqua"/>
              </w:rPr>
            </w:pPr>
          </w:p>
        </w:tc>
      </w:tr>
      <w:tr w:rsidR="00A57A86" w14:paraId="6FB4D4FC" w14:textId="77777777" w:rsidTr="00974DC8">
        <w:tc>
          <w:tcPr>
            <w:tcW w:w="2518" w:type="dxa"/>
            <w:vMerge/>
          </w:tcPr>
          <w:p w14:paraId="75C17160" w14:textId="77777777" w:rsidR="00A57A86" w:rsidRDefault="00A57A86" w:rsidP="00974DC8">
            <w:pPr>
              <w:spacing w:line="360" w:lineRule="auto"/>
              <w:jc w:val="center"/>
              <w:rPr>
                <w:rFonts w:ascii="Book Antiqua" w:hAnsi="Book Antiqua"/>
              </w:rPr>
            </w:pPr>
          </w:p>
        </w:tc>
        <w:tc>
          <w:tcPr>
            <w:tcW w:w="6804" w:type="dxa"/>
          </w:tcPr>
          <w:p w14:paraId="19276B82" w14:textId="77777777" w:rsidR="00A57A86" w:rsidRPr="00AD0DA7" w:rsidRDefault="00A57A86" w:rsidP="00974DC8">
            <w:pPr>
              <w:pStyle w:val="a9"/>
              <w:numPr>
                <w:ilvl w:val="0"/>
                <w:numId w:val="3"/>
              </w:numPr>
              <w:spacing w:line="360" w:lineRule="auto"/>
              <w:jc w:val="left"/>
              <w:rPr>
                <w:rFonts w:ascii="Book Antiqua" w:hAnsi="Book Antiqua"/>
              </w:rPr>
            </w:pPr>
            <w:r w:rsidRPr="00AD0DA7">
              <w:rPr>
                <w:rFonts w:ascii="Book Antiqua" w:hAnsi="Book Antiqua" w:hint="eastAsia"/>
              </w:rPr>
              <w:t>Gray Scale Region Matrix (GLSZM) feature: Based on similar principles to GLRLM, but a more uniform texture will result in a wider and flatter matrix. Its characteristics include regional non-uniformity, regional area non-uniformity, etc., which can reflect the non-uniformity of grayscale values and regional size within the lesion.</w:t>
            </w:r>
          </w:p>
        </w:tc>
        <w:tc>
          <w:tcPr>
            <w:tcW w:w="4852" w:type="dxa"/>
            <w:vMerge/>
          </w:tcPr>
          <w:p w14:paraId="185428FB" w14:textId="77777777" w:rsidR="00A57A86" w:rsidRDefault="00A57A86" w:rsidP="00974DC8">
            <w:pPr>
              <w:spacing w:line="360" w:lineRule="auto"/>
              <w:jc w:val="center"/>
              <w:rPr>
                <w:rFonts w:ascii="Book Antiqua" w:hAnsi="Book Antiqua"/>
              </w:rPr>
            </w:pPr>
          </w:p>
        </w:tc>
      </w:tr>
      <w:tr w:rsidR="00A57A86" w14:paraId="0142607C" w14:textId="77777777" w:rsidTr="00974DC8">
        <w:tc>
          <w:tcPr>
            <w:tcW w:w="2518" w:type="dxa"/>
            <w:vMerge/>
          </w:tcPr>
          <w:p w14:paraId="075BC368" w14:textId="77777777" w:rsidR="00A57A86" w:rsidRDefault="00A57A86" w:rsidP="00974DC8">
            <w:pPr>
              <w:spacing w:line="360" w:lineRule="auto"/>
              <w:jc w:val="center"/>
              <w:rPr>
                <w:rFonts w:ascii="Book Antiqua" w:hAnsi="Book Antiqua"/>
              </w:rPr>
            </w:pPr>
          </w:p>
        </w:tc>
        <w:tc>
          <w:tcPr>
            <w:tcW w:w="6804" w:type="dxa"/>
          </w:tcPr>
          <w:p w14:paraId="666429FF" w14:textId="77777777" w:rsidR="00A57A86" w:rsidRPr="00AD0DA7" w:rsidRDefault="00A57A86" w:rsidP="00974DC8">
            <w:pPr>
              <w:pStyle w:val="a9"/>
              <w:numPr>
                <w:ilvl w:val="0"/>
                <w:numId w:val="3"/>
              </w:numPr>
              <w:spacing w:line="360" w:lineRule="auto"/>
              <w:jc w:val="left"/>
              <w:rPr>
                <w:rFonts w:ascii="Book Antiqua" w:hAnsi="Book Antiqua"/>
              </w:rPr>
            </w:pPr>
            <w:r w:rsidRPr="00AD0DA7">
              <w:rPr>
                <w:rFonts w:ascii="Book Antiqua" w:hAnsi="Book Antiqua" w:hint="eastAsia"/>
              </w:rPr>
              <w:t xml:space="preserve">Neighborhood Gray Difference Matrix (NGTDM) features: Quantify the total difference between the gray level of a pixel or </w:t>
            </w:r>
            <w:r w:rsidRPr="00AD0DA7">
              <w:rPr>
                <w:rFonts w:ascii="Book Antiqua" w:hAnsi="Book Antiqua" w:hint="eastAsia"/>
              </w:rPr>
              <w:lastRenderedPageBreak/>
              <w:t>voxel and the average gray level of its adjacent pixels or voxels within a predefined distance. The main characteristics of NGTDM include roughness, busyness, and complexity.</w:t>
            </w:r>
          </w:p>
        </w:tc>
        <w:tc>
          <w:tcPr>
            <w:tcW w:w="4852" w:type="dxa"/>
            <w:vMerge/>
          </w:tcPr>
          <w:p w14:paraId="2BAC04D6" w14:textId="77777777" w:rsidR="00A57A86" w:rsidRDefault="00A57A86" w:rsidP="00974DC8">
            <w:pPr>
              <w:spacing w:line="360" w:lineRule="auto"/>
              <w:jc w:val="center"/>
              <w:rPr>
                <w:rFonts w:ascii="Book Antiqua" w:hAnsi="Book Antiqua"/>
              </w:rPr>
            </w:pPr>
          </w:p>
        </w:tc>
      </w:tr>
      <w:tr w:rsidR="00A57A86" w14:paraId="625B2EFB" w14:textId="77777777" w:rsidTr="00974DC8">
        <w:tc>
          <w:tcPr>
            <w:tcW w:w="2518" w:type="dxa"/>
          </w:tcPr>
          <w:p w14:paraId="6A7C273F" w14:textId="77777777" w:rsidR="00A57A86" w:rsidRDefault="00A57A86" w:rsidP="00974DC8">
            <w:pPr>
              <w:spacing w:line="360" w:lineRule="auto"/>
              <w:jc w:val="center"/>
              <w:rPr>
                <w:rFonts w:ascii="Book Antiqua" w:hAnsi="Book Antiqua"/>
              </w:rPr>
            </w:pPr>
            <w:r w:rsidRPr="00D75A22">
              <w:rPr>
                <w:rFonts w:ascii="Book Antiqua" w:hAnsi="Book Antiqua" w:hint="eastAsia"/>
              </w:rPr>
              <w:t>Wavelet features</w:t>
            </w:r>
          </w:p>
        </w:tc>
        <w:tc>
          <w:tcPr>
            <w:tcW w:w="6804" w:type="dxa"/>
          </w:tcPr>
          <w:p w14:paraId="37FA908D" w14:textId="77777777" w:rsidR="00A57A86" w:rsidRPr="00AD0DA7" w:rsidRDefault="00A57A86" w:rsidP="00974DC8">
            <w:pPr>
              <w:pStyle w:val="a9"/>
              <w:numPr>
                <w:ilvl w:val="0"/>
                <w:numId w:val="4"/>
              </w:numPr>
              <w:spacing w:line="360" w:lineRule="auto"/>
              <w:jc w:val="left"/>
              <w:rPr>
                <w:rFonts w:ascii="Book Antiqua" w:hAnsi="Book Antiqua"/>
              </w:rPr>
            </w:pPr>
            <w:r w:rsidRPr="00AD0DA7">
              <w:rPr>
                <w:rFonts w:ascii="Book Antiqua" w:hAnsi="Book Antiqua" w:hint="eastAsia"/>
              </w:rPr>
              <w:t>The low order features used to describe tumor texture extracted by transforming images using wavelet functions, such as energy and entropy after wavelet transform, can reflect the texture information of lesions at different scales.</w:t>
            </w:r>
          </w:p>
        </w:tc>
        <w:tc>
          <w:tcPr>
            <w:tcW w:w="4852" w:type="dxa"/>
            <w:vMerge/>
          </w:tcPr>
          <w:p w14:paraId="22884F69" w14:textId="77777777" w:rsidR="00A57A86" w:rsidRDefault="00A57A86" w:rsidP="00974DC8">
            <w:pPr>
              <w:spacing w:line="360" w:lineRule="auto"/>
              <w:jc w:val="center"/>
              <w:rPr>
                <w:rFonts w:ascii="Book Antiqua" w:hAnsi="Book Antiqua"/>
              </w:rPr>
            </w:pPr>
          </w:p>
        </w:tc>
      </w:tr>
    </w:tbl>
    <w:p w14:paraId="5F264A18" w14:textId="77777777" w:rsidR="00A57A86" w:rsidRPr="006620C6" w:rsidRDefault="00A57A86" w:rsidP="00A57A86">
      <w:pPr>
        <w:spacing w:line="360" w:lineRule="auto"/>
        <w:rPr>
          <w:rFonts w:ascii="Book Antiqua" w:hAnsi="Book Antiqua"/>
        </w:rPr>
      </w:pPr>
    </w:p>
    <w:p w14:paraId="7C1CAD60" w14:textId="77777777" w:rsidR="00A57A86" w:rsidRDefault="00A57A86" w:rsidP="00BA298B">
      <w:pPr>
        <w:spacing w:line="360" w:lineRule="auto"/>
        <w:rPr>
          <w:rFonts w:ascii="Book Antiqua" w:hAnsi="Book Antiqua"/>
        </w:rPr>
        <w:sectPr w:rsidR="00A57A86" w:rsidSect="00A57A86">
          <w:pgSz w:w="16838" w:h="11906" w:orient="landscape"/>
          <w:pgMar w:top="1800" w:right="1440" w:bottom="1800" w:left="1440" w:header="851" w:footer="992" w:gutter="0"/>
          <w:cols w:space="425"/>
          <w:docGrid w:type="lines" w:linePitch="312"/>
        </w:sectPr>
      </w:pPr>
    </w:p>
    <w:p w14:paraId="7334431E" w14:textId="77777777" w:rsidR="00A57A86" w:rsidRDefault="00A57A86" w:rsidP="00A57A86">
      <w:pPr>
        <w:spacing w:line="360" w:lineRule="auto"/>
        <w:rPr>
          <w:rFonts w:ascii="Book Antiqua" w:hAnsi="Book Antiqua"/>
        </w:rPr>
      </w:pPr>
      <w:r w:rsidRPr="002C68AB">
        <w:rPr>
          <w:rFonts w:ascii="Book Antiqua" w:hAnsi="Book Antiqua" w:hint="eastAsia"/>
        </w:rPr>
        <w:lastRenderedPageBreak/>
        <w:t>Supplementary table 3. Weight value of candidate variables for predicting renal fibrosis based on RFM algorithm</w:t>
      </w:r>
    </w:p>
    <w:tbl>
      <w:tblPr>
        <w:tblW w:w="5000" w:type="pct"/>
        <w:tblBorders>
          <w:top w:val="single" w:sz="12" w:space="0" w:color="auto"/>
          <w:bottom w:val="single" w:sz="12" w:space="0" w:color="auto"/>
        </w:tblBorders>
        <w:tblLook w:val="04A0" w:firstRow="1" w:lastRow="0" w:firstColumn="1" w:lastColumn="0" w:noHBand="0" w:noVBand="1"/>
      </w:tblPr>
      <w:tblGrid>
        <w:gridCol w:w="2841"/>
        <w:gridCol w:w="2841"/>
        <w:gridCol w:w="2840"/>
      </w:tblGrid>
      <w:tr w:rsidR="00A57A86" w:rsidRPr="00AB58D9" w14:paraId="7F4735CD" w14:textId="77777777" w:rsidTr="00974DC8">
        <w:trPr>
          <w:trHeight w:val="399"/>
        </w:trPr>
        <w:tc>
          <w:tcPr>
            <w:tcW w:w="1667" w:type="pct"/>
            <w:tcBorders>
              <w:top w:val="single" w:sz="12" w:space="0" w:color="auto"/>
              <w:bottom w:val="single" w:sz="12" w:space="0" w:color="auto"/>
            </w:tcBorders>
            <w:noWrap/>
            <w:vAlign w:val="center"/>
            <w:hideMark/>
          </w:tcPr>
          <w:p w14:paraId="36FFD0DB"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Pr>
                <w:rFonts w:ascii="Book Antiqua" w:eastAsia="等线" w:hAnsi="Book Antiqua" w:cs="宋体" w:hint="eastAsia"/>
                <w:color w:val="000000"/>
                <w:kern w:val="0"/>
                <w:szCs w:val="21"/>
                <w14:ligatures w14:val="none"/>
              </w:rPr>
              <w:t>Variables</w:t>
            </w:r>
          </w:p>
        </w:tc>
        <w:tc>
          <w:tcPr>
            <w:tcW w:w="1667" w:type="pct"/>
            <w:tcBorders>
              <w:top w:val="single" w:sz="12" w:space="0" w:color="auto"/>
              <w:bottom w:val="single" w:sz="12" w:space="0" w:color="auto"/>
            </w:tcBorders>
            <w:noWrap/>
            <w:vAlign w:val="center"/>
            <w:hideMark/>
          </w:tcPr>
          <w:p w14:paraId="0EFC3E40"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%IncMSE</w:t>
            </w:r>
          </w:p>
        </w:tc>
        <w:tc>
          <w:tcPr>
            <w:tcW w:w="1666" w:type="pct"/>
            <w:tcBorders>
              <w:top w:val="single" w:sz="12" w:space="0" w:color="auto"/>
              <w:bottom w:val="single" w:sz="12" w:space="0" w:color="auto"/>
            </w:tcBorders>
            <w:noWrap/>
            <w:vAlign w:val="center"/>
            <w:hideMark/>
          </w:tcPr>
          <w:p w14:paraId="7DECC4CF"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IncNodePurity</w:t>
            </w:r>
          </w:p>
        </w:tc>
      </w:tr>
      <w:tr w:rsidR="00A57A86" w:rsidRPr="00AB58D9" w14:paraId="6D5CF52B" w14:textId="77777777" w:rsidTr="00974DC8">
        <w:trPr>
          <w:trHeight w:val="399"/>
        </w:trPr>
        <w:tc>
          <w:tcPr>
            <w:tcW w:w="1667" w:type="pct"/>
            <w:tcBorders>
              <w:top w:val="single" w:sz="12" w:space="0" w:color="auto"/>
            </w:tcBorders>
            <w:noWrap/>
            <w:vAlign w:val="center"/>
            <w:hideMark/>
          </w:tcPr>
          <w:p w14:paraId="69E7FC5F"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AISI</w:t>
            </w:r>
          </w:p>
        </w:tc>
        <w:tc>
          <w:tcPr>
            <w:tcW w:w="1667" w:type="pct"/>
            <w:tcBorders>
              <w:top w:val="single" w:sz="12" w:space="0" w:color="auto"/>
            </w:tcBorders>
            <w:noWrap/>
            <w:vAlign w:val="center"/>
            <w:hideMark/>
          </w:tcPr>
          <w:p w14:paraId="03C9AEF1"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6.220484888</w:t>
            </w:r>
          </w:p>
        </w:tc>
        <w:tc>
          <w:tcPr>
            <w:tcW w:w="1666" w:type="pct"/>
            <w:tcBorders>
              <w:top w:val="single" w:sz="12" w:space="0" w:color="auto"/>
            </w:tcBorders>
            <w:noWrap/>
            <w:vAlign w:val="center"/>
            <w:hideMark/>
          </w:tcPr>
          <w:p w14:paraId="6B4912A3"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3.145750949</w:t>
            </w:r>
          </w:p>
        </w:tc>
      </w:tr>
      <w:tr w:rsidR="00A57A86" w:rsidRPr="00AB58D9" w14:paraId="265FD714" w14:textId="77777777" w:rsidTr="00974DC8">
        <w:trPr>
          <w:trHeight w:val="399"/>
        </w:trPr>
        <w:tc>
          <w:tcPr>
            <w:tcW w:w="1667" w:type="pct"/>
            <w:noWrap/>
            <w:vAlign w:val="center"/>
            <w:hideMark/>
          </w:tcPr>
          <w:p w14:paraId="22365980"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ASM</w:t>
            </w:r>
          </w:p>
        </w:tc>
        <w:tc>
          <w:tcPr>
            <w:tcW w:w="1667" w:type="pct"/>
            <w:noWrap/>
            <w:vAlign w:val="center"/>
            <w:hideMark/>
          </w:tcPr>
          <w:p w14:paraId="1A14461D"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17.56710253</w:t>
            </w:r>
          </w:p>
        </w:tc>
        <w:tc>
          <w:tcPr>
            <w:tcW w:w="1666" w:type="pct"/>
            <w:noWrap/>
            <w:vAlign w:val="center"/>
            <w:hideMark/>
          </w:tcPr>
          <w:p w14:paraId="16D28C5F"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22.30808456</w:t>
            </w:r>
          </w:p>
        </w:tc>
      </w:tr>
      <w:tr w:rsidR="00A57A86" w:rsidRPr="00AB58D9" w14:paraId="0AB925DD" w14:textId="77777777" w:rsidTr="00974DC8">
        <w:trPr>
          <w:trHeight w:val="399"/>
        </w:trPr>
        <w:tc>
          <w:tcPr>
            <w:tcW w:w="1667" w:type="pct"/>
            <w:noWrap/>
            <w:vAlign w:val="center"/>
            <w:hideMark/>
          </w:tcPr>
          <w:p w14:paraId="45CAE771"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Contrast</w:t>
            </w:r>
          </w:p>
        </w:tc>
        <w:tc>
          <w:tcPr>
            <w:tcW w:w="1667" w:type="pct"/>
            <w:noWrap/>
            <w:vAlign w:val="center"/>
            <w:hideMark/>
          </w:tcPr>
          <w:p w14:paraId="141DB757"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17.97861436</w:t>
            </w:r>
          </w:p>
        </w:tc>
        <w:tc>
          <w:tcPr>
            <w:tcW w:w="1666" w:type="pct"/>
            <w:noWrap/>
            <w:vAlign w:val="center"/>
            <w:hideMark/>
          </w:tcPr>
          <w:p w14:paraId="530F3D8D"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23.77467127</w:t>
            </w:r>
          </w:p>
        </w:tc>
      </w:tr>
      <w:tr w:rsidR="00A57A86" w:rsidRPr="00AB58D9" w14:paraId="08144091" w14:textId="77777777" w:rsidTr="00974DC8">
        <w:trPr>
          <w:trHeight w:val="399"/>
        </w:trPr>
        <w:tc>
          <w:tcPr>
            <w:tcW w:w="1667" w:type="pct"/>
            <w:noWrap/>
            <w:vAlign w:val="center"/>
            <w:hideMark/>
          </w:tcPr>
          <w:p w14:paraId="7BEE4861"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Correlation</w:t>
            </w:r>
          </w:p>
        </w:tc>
        <w:tc>
          <w:tcPr>
            <w:tcW w:w="1667" w:type="pct"/>
            <w:noWrap/>
            <w:vAlign w:val="center"/>
            <w:hideMark/>
          </w:tcPr>
          <w:p w14:paraId="7F5B9ACF"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17.9385145</w:t>
            </w:r>
          </w:p>
        </w:tc>
        <w:tc>
          <w:tcPr>
            <w:tcW w:w="1666" w:type="pct"/>
            <w:noWrap/>
            <w:vAlign w:val="center"/>
            <w:hideMark/>
          </w:tcPr>
          <w:p w14:paraId="784EF4DA"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23.52365455</w:t>
            </w:r>
          </w:p>
        </w:tc>
      </w:tr>
      <w:tr w:rsidR="00A57A86" w:rsidRPr="00AB58D9" w14:paraId="7780E81C" w14:textId="77777777" w:rsidTr="00974DC8">
        <w:trPr>
          <w:trHeight w:val="399"/>
        </w:trPr>
        <w:tc>
          <w:tcPr>
            <w:tcW w:w="1667" w:type="pct"/>
            <w:noWrap/>
            <w:vAlign w:val="center"/>
            <w:hideMark/>
          </w:tcPr>
          <w:p w14:paraId="0BFDA769"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Entropy</w:t>
            </w:r>
          </w:p>
        </w:tc>
        <w:tc>
          <w:tcPr>
            <w:tcW w:w="1667" w:type="pct"/>
            <w:noWrap/>
            <w:vAlign w:val="center"/>
            <w:hideMark/>
          </w:tcPr>
          <w:p w14:paraId="1D0C2B7B"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6.586488058</w:t>
            </w:r>
          </w:p>
        </w:tc>
        <w:tc>
          <w:tcPr>
            <w:tcW w:w="1666" w:type="pct"/>
            <w:noWrap/>
            <w:vAlign w:val="center"/>
            <w:hideMark/>
          </w:tcPr>
          <w:p w14:paraId="76ECDA55"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3.330675294</w:t>
            </w:r>
          </w:p>
        </w:tc>
      </w:tr>
      <w:tr w:rsidR="00A57A86" w:rsidRPr="00AB58D9" w14:paraId="0259BED3" w14:textId="77777777" w:rsidTr="00974DC8">
        <w:trPr>
          <w:trHeight w:val="399"/>
        </w:trPr>
        <w:tc>
          <w:tcPr>
            <w:tcW w:w="1667" w:type="pct"/>
            <w:noWrap/>
            <w:vAlign w:val="center"/>
            <w:hideMark/>
          </w:tcPr>
          <w:p w14:paraId="2755767B"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IDM</w:t>
            </w:r>
          </w:p>
        </w:tc>
        <w:tc>
          <w:tcPr>
            <w:tcW w:w="1667" w:type="pct"/>
            <w:noWrap/>
            <w:vAlign w:val="center"/>
            <w:hideMark/>
          </w:tcPr>
          <w:p w14:paraId="14AF0D5A"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18.30790401</w:t>
            </w:r>
          </w:p>
        </w:tc>
        <w:tc>
          <w:tcPr>
            <w:tcW w:w="1666" w:type="pct"/>
            <w:noWrap/>
            <w:vAlign w:val="center"/>
            <w:hideMark/>
          </w:tcPr>
          <w:p w14:paraId="1A9FDFCF" w14:textId="77777777" w:rsidR="00A57A86" w:rsidRPr="00AB58D9" w:rsidRDefault="00A57A86" w:rsidP="00974DC8">
            <w:pPr>
              <w:widowControl/>
              <w:jc w:val="center"/>
              <w:rPr>
                <w:rFonts w:ascii="Book Antiqua" w:eastAsia="等线" w:hAnsi="Book Antiqua" w:cs="宋体"/>
                <w:color w:val="000000"/>
                <w:kern w:val="0"/>
                <w:szCs w:val="21"/>
                <w14:ligatures w14:val="none"/>
              </w:rPr>
            </w:pPr>
            <w:r w:rsidRPr="00AB58D9">
              <w:rPr>
                <w:rFonts w:ascii="Book Antiqua" w:eastAsia="等线" w:hAnsi="Book Antiqua" w:cs="宋体"/>
                <w:color w:val="000000"/>
                <w:kern w:val="0"/>
                <w:szCs w:val="21"/>
                <w14:ligatures w14:val="none"/>
              </w:rPr>
              <w:t>23.5565925</w:t>
            </w:r>
          </w:p>
        </w:tc>
      </w:tr>
    </w:tbl>
    <w:p w14:paraId="47FA6816" w14:textId="77777777" w:rsidR="00A57A86" w:rsidRPr="003E196C" w:rsidRDefault="00A57A86" w:rsidP="00A57A86">
      <w:pPr>
        <w:spacing w:line="360" w:lineRule="auto"/>
        <w:rPr>
          <w:rFonts w:ascii="Book Antiqua" w:hAnsi="Book Antiqua"/>
        </w:rPr>
      </w:pPr>
      <w:r w:rsidRPr="000B0E54">
        <w:rPr>
          <w:rFonts w:ascii="Book Antiqua" w:hAnsi="Book Antiqua" w:hint="eastAsia"/>
        </w:rPr>
        <w:t xml:space="preserve">Abbreviation: IncMSE: Increase in mean squared error; IncNodePurity: Increase in node purity; </w:t>
      </w:r>
      <w:r w:rsidRPr="003E196C">
        <w:rPr>
          <w:rFonts w:ascii="Book Antiqua" w:hAnsi="Book Antiqua" w:hint="eastAsia"/>
        </w:rPr>
        <w:t>AISI: Aggregate Index of Systemic Inflammation;ASM: Angular Second Moment;IDM: Inverse Difference Moment.</w:t>
      </w:r>
    </w:p>
    <w:p w14:paraId="61A204C0" w14:textId="77777777" w:rsidR="00A57A86" w:rsidRPr="00A57A86" w:rsidRDefault="00A57A86" w:rsidP="00BA298B">
      <w:pPr>
        <w:spacing w:line="360" w:lineRule="auto"/>
        <w:rPr>
          <w:rFonts w:ascii="Book Antiqua" w:hAnsi="Book Antiqua"/>
        </w:rPr>
      </w:pPr>
    </w:p>
    <w:p w14:paraId="688F5351" w14:textId="77777777" w:rsidR="00A57A86" w:rsidRDefault="00A57A86" w:rsidP="00BA298B">
      <w:pPr>
        <w:spacing w:line="360" w:lineRule="auto"/>
        <w:rPr>
          <w:rFonts w:ascii="Book Antiqua" w:hAnsi="Book Antiqua"/>
        </w:rPr>
      </w:pPr>
    </w:p>
    <w:p w14:paraId="03509F49" w14:textId="77777777" w:rsidR="00A57A86" w:rsidRPr="00A57A86" w:rsidRDefault="00A57A86" w:rsidP="00BA298B">
      <w:pPr>
        <w:spacing w:line="360" w:lineRule="auto"/>
        <w:rPr>
          <w:rFonts w:ascii="Book Antiqua" w:hAnsi="Book Antiqua"/>
        </w:rPr>
      </w:pPr>
    </w:p>
    <w:sectPr w:rsidR="00A57A86" w:rsidRPr="00A57A86" w:rsidSect="00A57A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F94A" w14:textId="77777777" w:rsidR="0069158D" w:rsidRDefault="0069158D" w:rsidP="00BA298B">
      <w:pPr>
        <w:rPr>
          <w:rFonts w:hint="eastAsia"/>
        </w:rPr>
      </w:pPr>
      <w:r>
        <w:separator/>
      </w:r>
    </w:p>
  </w:endnote>
  <w:endnote w:type="continuationSeparator" w:id="0">
    <w:p w14:paraId="59E8F5C9" w14:textId="77777777" w:rsidR="0069158D" w:rsidRDefault="0069158D" w:rsidP="00BA29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CF60" w14:textId="77777777" w:rsidR="0069158D" w:rsidRDefault="0069158D" w:rsidP="00BA298B">
      <w:pPr>
        <w:rPr>
          <w:rFonts w:hint="eastAsia"/>
        </w:rPr>
      </w:pPr>
      <w:r>
        <w:separator/>
      </w:r>
    </w:p>
  </w:footnote>
  <w:footnote w:type="continuationSeparator" w:id="0">
    <w:p w14:paraId="3391FC26" w14:textId="77777777" w:rsidR="0069158D" w:rsidRDefault="0069158D" w:rsidP="00BA298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0056"/>
    <w:multiLevelType w:val="hybridMultilevel"/>
    <w:tmpl w:val="2DE8AC2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682638CE"/>
    <w:multiLevelType w:val="hybridMultilevel"/>
    <w:tmpl w:val="11A43E2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745E7C24"/>
    <w:multiLevelType w:val="hybridMultilevel"/>
    <w:tmpl w:val="7B4ED3C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7D9B6DD1"/>
    <w:multiLevelType w:val="hybridMultilevel"/>
    <w:tmpl w:val="77FC999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20340021">
    <w:abstractNumId w:val="0"/>
  </w:num>
  <w:num w:numId="2" w16cid:durableId="869142968">
    <w:abstractNumId w:val="3"/>
  </w:num>
  <w:num w:numId="3" w16cid:durableId="1927569166">
    <w:abstractNumId w:val="1"/>
  </w:num>
  <w:num w:numId="4" w16cid:durableId="1941596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68F0"/>
    <w:rsid w:val="000B3CB8"/>
    <w:rsid w:val="000E5644"/>
    <w:rsid w:val="00336C83"/>
    <w:rsid w:val="004C593F"/>
    <w:rsid w:val="006168F0"/>
    <w:rsid w:val="0069158D"/>
    <w:rsid w:val="00A57A86"/>
    <w:rsid w:val="00AE4CF3"/>
    <w:rsid w:val="00B7505E"/>
    <w:rsid w:val="00BA298B"/>
    <w:rsid w:val="00D30430"/>
    <w:rsid w:val="00E32E42"/>
    <w:rsid w:val="00FE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ACEC6"/>
  <w15:chartTrackingRefBased/>
  <w15:docId w15:val="{E037A895-BE6F-48CC-AD74-D529D6D4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68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8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8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8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8F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168F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8F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8F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168F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8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8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8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8F0"/>
    <w:rPr>
      <w:rFonts w:cstheme="majorBidi"/>
      <w:color w:val="2F5496" w:themeColor="accent1" w:themeShade="BF"/>
      <w:sz w:val="28"/>
      <w:szCs w:val="28"/>
    </w:rPr>
  </w:style>
  <w:style w:type="character" w:customStyle="1" w:styleId="50">
    <w:name w:val="标题 5 字符"/>
    <w:basedOn w:val="a0"/>
    <w:link w:val="5"/>
    <w:uiPriority w:val="9"/>
    <w:semiHidden/>
    <w:rsid w:val="006168F0"/>
    <w:rPr>
      <w:rFonts w:cstheme="majorBidi"/>
      <w:color w:val="2F5496" w:themeColor="accent1" w:themeShade="BF"/>
      <w:sz w:val="24"/>
      <w:szCs w:val="24"/>
    </w:rPr>
  </w:style>
  <w:style w:type="character" w:customStyle="1" w:styleId="60">
    <w:name w:val="标题 6 字符"/>
    <w:basedOn w:val="a0"/>
    <w:link w:val="6"/>
    <w:uiPriority w:val="9"/>
    <w:semiHidden/>
    <w:rsid w:val="006168F0"/>
    <w:rPr>
      <w:rFonts w:cstheme="majorBidi"/>
      <w:b/>
      <w:bCs/>
      <w:color w:val="2F5496" w:themeColor="accent1" w:themeShade="BF"/>
    </w:rPr>
  </w:style>
  <w:style w:type="character" w:customStyle="1" w:styleId="70">
    <w:name w:val="标题 7 字符"/>
    <w:basedOn w:val="a0"/>
    <w:link w:val="7"/>
    <w:uiPriority w:val="9"/>
    <w:semiHidden/>
    <w:rsid w:val="006168F0"/>
    <w:rPr>
      <w:rFonts w:cstheme="majorBidi"/>
      <w:b/>
      <w:bCs/>
      <w:color w:val="595959" w:themeColor="text1" w:themeTint="A6"/>
    </w:rPr>
  </w:style>
  <w:style w:type="character" w:customStyle="1" w:styleId="80">
    <w:name w:val="标题 8 字符"/>
    <w:basedOn w:val="a0"/>
    <w:link w:val="8"/>
    <w:uiPriority w:val="9"/>
    <w:semiHidden/>
    <w:rsid w:val="006168F0"/>
    <w:rPr>
      <w:rFonts w:cstheme="majorBidi"/>
      <w:color w:val="595959" w:themeColor="text1" w:themeTint="A6"/>
    </w:rPr>
  </w:style>
  <w:style w:type="character" w:customStyle="1" w:styleId="90">
    <w:name w:val="标题 9 字符"/>
    <w:basedOn w:val="a0"/>
    <w:link w:val="9"/>
    <w:uiPriority w:val="9"/>
    <w:semiHidden/>
    <w:rsid w:val="006168F0"/>
    <w:rPr>
      <w:rFonts w:eastAsiaTheme="majorEastAsia" w:cstheme="majorBidi"/>
      <w:color w:val="595959" w:themeColor="text1" w:themeTint="A6"/>
    </w:rPr>
  </w:style>
  <w:style w:type="paragraph" w:styleId="a3">
    <w:name w:val="Title"/>
    <w:basedOn w:val="a"/>
    <w:next w:val="a"/>
    <w:link w:val="a4"/>
    <w:uiPriority w:val="10"/>
    <w:qFormat/>
    <w:rsid w:val="006168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8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8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8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8F0"/>
    <w:pPr>
      <w:spacing w:before="160" w:after="160"/>
      <w:jc w:val="center"/>
    </w:pPr>
    <w:rPr>
      <w:i/>
      <w:iCs/>
      <w:color w:val="404040" w:themeColor="text1" w:themeTint="BF"/>
    </w:rPr>
  </w:style>
  <w:style w:type="character" w:customStyle="1" w:styleId="a8">
    <w:name w:val="引用 字符"/>
    <w:basedOn w:val="a0"/>
    <w:link w:val="a7"/>
    <w:uiPriority w:val="29"/>
    <w:rsid w:val="006168F0"/>
    <w:rPr>
      <w:i/>
      <w:iCs/>
      <w:color w:val="404040" w:themeColor="text1" w:themeTint="BF"/>
    </w:rPr>
  </w:style>
  <w:style w:type="paragraph" w:styleId="a9">
    <w:name w:val="List Paragraph"/>
    <w:basedOn w:val="a"/>
    <w:uiPriority w:val="34"/>
    <w:qFormat/>
    <w:rsid w:val="006168F0"/>
    <w:pPr>
      <w:ind w:left="720"/>
      <w:contextualSpacing/>
    </w:pPr>
  </w:style>
  <w:style w:type="character" w:styleId="aa">
    <w:name w:val="Intense Emphasis"/>
    <w:basedOn w:val="a0"/>
    <w:uiPriority w:val="21"/>
    <w:qFormat/>
    <w:rsid w:val="006168F0"/>
    <w:rPr>
      <w:i/>
      <w:iCs/>
      <w:color w:val="2F5496" w:themeColor="accent1" w:themeShade="BF"/>
    </w:rPr>
  </w:style>
  <w:style w:type="paragraph" w:styleId="ab">
    <w:name w:val="Intense Quote"/>
    <w:basedOn w:val="a"/>
    <w:next w:val="a"/>
    <w:link w:val="ac"/>
    <w:uiPriority w:val="30"/>
    <w:qFormat/>
    <w:rsid w:val="006168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8F0"/>
    <w:rPr>
      <w:i/>
      <w:iCs/>
      <w:color w:val="2F5496" w:themeColor="accent1" w:themeShade="BF"/>
    </w:rPr>
  </w:style>
  <w:style w:type="character" w:styleId="ad">
    <w:name w:val="Intense Reference"/>
    <w:basedOn w:val="a0"/>
    <w:uiPriority w:val="32"/>
    <w:qFormat/>
    <w:rsid w:val="006168F0"/>
    <w:rPr>
      <w:b/>
      <w:bCs/>
      <w:smallCaps/>
      <w:color w:val="2F5496" w:themeColor="accent1" w:themeShade="BF"/>
      <w:spacing w:val="5"/>
    </w:rPr>
  </w:style>
  <w:style w:type="paragraph" w:styleId="ae">
    <w:name w:val="header"/>
    <w:basedOn w:val="a"/>
    <w:link w:val="af"/>
    <w:uiPriority w:val="99"/>
    <w:unhideWhenUsed/>
    <w:rsid w:val="00BA298B"/>
    <w:pPr>
      <w:tabs>
        <w:tab w:val="center" w:pos="4153"/>
        <w:tab w:val="right" w:pos="8306"/>
      </w:tabs>
      <w:snapToGrid w:val="0"/>
      <w:jc w:val="center"/>
    </w:pPr>
    <w:rPr>
      <w:sz w:val="18"/>
      <w:szCs w:val="18"/>
    </w:rPr>
  </w:style>
  <w:style w:type="character" w:customStyle="1" w:styleId="af">
    <w:name w:val="页眉 字符"/>
    <w:basedOn w:val="a0"/>
    <w:link w:val="ae"/>
    <w:uiPriority w:val="99"/>
    <w:rsid w:val="00BA298B"/>
    <w:rPr>
      <w:sz w:val="18"/>
      <w:szCs w:val="18"/>
    </w:rPr>
  </w:style>
  <w:style w:type="paragraph" w:styleId="af0">
    <w:name w:val="footer"/>
    <w:basedOn w:val="a"/>
    <w:link w:val="af1"/>
    <w:uiPriority w:val="99"/>
    <w:unhideWhenUsed/>
    <w:rsid w:val="00BA298B"/>
    <w:pPr>
      <w:tabs>
        <w:tab w:val="center" w:pos="4153"/>
        <w:tab w:val="right" w:pos="8306"/>
      </w:tabs>
      <w:snapToGrid w:val="0"/>
      <w:jc w:val="left"/>
    </w:pPr>
    <w:rPr>
      <w:sz w:val="18"/>
      <w:szCs w:val="18"/>
    </w:rPr>
  </w:style>
  <w:style w:type="character" w:customStyle="1" w:styleId="af1">
    <w:name w:val="页脚 字符"/>
    <w:basedOn w:val="a0"/>
    <w:link w:val="af0"/>
    <w:uiPriority w:val="99"/>
    <w:rsid w:val="00BA298B"/>
    <w:rPr>
      <w:sz w:val="18"/>
      <w:szCs w:val="18"/>
    </w:rPr>
  </w:style>
  <w:style w:type="table" w:styleId="af2">
    <w:name w:val="Table Grid"/>
    <w:basedOn w:val="a1"/>
    <w:uiPriority w:val="39"/>
    <w:rsid w:val="00A57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1088</Words>
  <Characters>6409</Characters>
  <Application>Microsoft Office Word</Application>
  <DocSecurity>0</DocSecurity>
  <Lines>400</Lines>
  <Paragraphs>258</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 王</dc:creator>
  <cp:keywords/>
  <dc:description/>
  <cp:lastModifiedBy>波 王</cp:lastModifiedBy>
  <cp:revision>6</cp:revision>
  <dcterms:created xsi:type="dcterms:W3CDTF">2025-05-20T14:46:00Z</dcterms:created>
  <dcterms:modified xsi:type="dcterms:W3CDTF">2025-08-20T12:39:00Z</dcterms:modified>
</cp:coreProperties>
</file>