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7CB7" w14:textId="4A8C36DC" w:rsidR="001045AC" w:rsidRPr="001B1D32" w:rsidRDefault="001B1D32">
      <w:pPr>
        <w:rPr>
          <w:rFonts w:ascii="Times New Roman" w:hAnsi="Times New Roman" w:cs="Times New Roman"/>
          <w:sz w:val="21"/>
          <w:szCs w:val="21"/>
        </w:rPr>
      </w:pPr>
      <w:r w:rsidRPr="001B1D32">
        <w:rPr>
          <w:rFonts w:ascii="Times New Roman" w:hAnsi="Times New Roman" w:cs="Times New Roman"/>
          <w:sz w:val="21"/>
          <w:szCs w:val="21"/>
        </w:rPr>
        <w:t xml:space="preserve">Table S1 </w:t>
      </w:r>
      <w:r w:rsidR="000D5467">
        <w:rPr>
          <w:rFonts w:ascii="Times New Roman" w:hAnsi="Times New Roman" w:cs="Times New Roman"/>
          <w:sz w:val="21"/>
          <w:szCs w:val="21"/>
        </w:rPr>
        <w:t>D</w:t>
      </w:r>
      <w:r w:rsidRPr="001B1D32">
        <w:rPr>
          <w:rFonts w:ascii="Times New Roman" w:hAnsi="Times New Roman" w:cs="Times New Roman"/>
          <w:sz w:val="21"/>
          <w:szCs w:val="21"/>
        </w:rPr>
        <w:t>ay</w:t>
      </w:r>
      <w:r w:rsidR="00D42E82">
        <w:rPr>
          <w:rFonts w:ascii="Times New Roman" w:hAnsi="Times New Roman" w:cs="Times New Roman"/>
          <w:sz w:val="21"/>
          <w:szCs w:val="21"/>
        </w:rPr>
        <w:t>-</w:t>
      </w:r>
      <w:r w:rsidRPr="001B1D32">
        <w:rPr>
          <w:rFonts w:ascii="Times New Roman" w:hAnsi="Times New Roman" w:cs="Times New Roman"/>
          <w:sz w:val="21"/>
          <w:szCs w:val="21"/>
        </w:rPr>
        <w:t>wise investigation and treatment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2102"/>
        <w:gridCol w:w="1385"/>
        <w:gridCol w:w="1058"/>
        <w:gridCol w:w="876"/>
        <w:gridCol w:w="769"/>
        <w:gridCol w:w="1051"/>
        <w:gridCol w:w="840"/>
        <w:gridCol w:w="847"/>
        <w:gridCol w:w="1685"/>
        <w:gridCol w:w="2437"/>
      </w:tblGrid>
      <w:tr w:rsidR="001B1D32" w:rsidRPr="001045AC" w14:paraId="2DDB4D85" w14:textId="09243E2B" w:rsidTr="001B1D32">
        <w:trPr>
          <w:trHeight w:val="397"/>
        </w:trPr>
        <w:tc>
          <w:tcPr>
            <w:tcW w:w="910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AB4438F" w14:textId="77777777" w:rsidR="001B1D32" w:rsidRPr="001045AC" w:rsidRDefault="001B1D3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Time</w:t>
            </w:r>
          </w:p>
          <w:p w14:paraId="101C12DB" w14:textId="1BF536C3" w:rsidR="001B1D32" w:rsidRPr="001045AC" w:rsidRDefault="001B1D3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 w:hint="eastAsia"/>
                <w:b/>
                <w:bCs/>
              </w:rPr>
              <w:t>(2024)</w:t>
            </w:r>
          </w:p>
        </w:tc>
        <w:tc>
          <w:tcPr>
            <w:tcW w:w="2116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00C194D" w14:textId="58274A77" w:rsidR="001B1D32" w:rsidRPr="001045AC" w:rsidRDefault="001B1D3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Symptom</w:t>
            </w:r>
          </w:p>
        </w:tc>
        <w:tc>
          <w:tcPr>
            <w:tcW w:w="1385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B336C3A" w14:textId="7CD19E6C" w:rsidR="001B1D32" w:rsidRPr="001045AC" w:rsidRDefault="001B1D3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Body temperature</w:t>
            </w:r>
          </w:p>
        </w:tc>
        <w:tc>
          <w:tcPr>
            <w:tcW w:w="7096" w:type="dxa"/>
            <w:gridSpan w:val="7"/>
            <w:tcBorders>
              <w:top w:val="single" w:sz="24" w:space="0" w:color="auto"/>
            </w:tcBorders>
            <w:vAlign w:val="center"/>
          </w:tcPr>
          <w:p w14:paraId="61FCB674" w14:textId="77777777" w:rsidR="001B1D32" w:rsidRPr="001045AC" w:rsidRDefault="001B1D3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OLE_LINK17"/>
            <w:r>
              <w:rPr>
                <w:rFonts w:ascii="Times New Roman" w:hAnsi="Times New Roman" w:cs="Times New Roman" w:hint="eastAsia"/>
                <w:b/>
                <w:bCs/>
              </w:rPr>
              <w:t>L</w:t>
            </w:r>
            <w:r w:rsidRPr="001B1D32">
              <w:rPr>
                <w:rFonts w:ascii="Times New Roman" w:hAnsi="Times New Roman" w:cs="Times New Roman" w:hint="eastAsia"/>
                <w:b/>
                <w:bCs/>
              </w:rPr>
              <w:t>aboratory investigation</w:t>
            </w:r>
          </w:p>
          <w:bookmarkEnd w:id="0"/>
          <w:p w14:paraId="1E048126" w14:textId="36F05E8D" w:rsidR="001B1D32" w:rsidRPr="001045AC" w:rsidRDefault="001B1D32" w:rsidP="008A06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(normal value)</w:t>
            </w:r>
          </w:p>
        </w:tc>
        <w:tc>
          <w:tcPr>
            <w:tcW w:w="2443" w:type="dxa"/>
            <w:vMerge w:val="restar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E71B5D0" w14:textId="58A7588A" w:rsidR="001B1D32" w:rsidRPr="001045AC" w:rsidRDefault="001B1D32" w:rsidP="006020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</w:tr>
      <w:tr w:rsidR="001045AC" w:rsidRPr="001045AC" w14:paraId="08511261" w14:textId="7B58BD42" w:rsidTr="001B1D32">
        <w:trPr>
          <w:trHeight w:val="397"/>
        </w:trPr>
        <w:tc>
          <w:tcPr>
            <w:tcW w:w="910" w:type="dxa"/>
            <w:vMerge/>
            <w:tcBorders>
              <w:bottom w:val="single" w:sz="12" w:space="0" w:color="auto"/>
            </w:tcBorders>
            <w:vAlign w:val="center"/>
          </w:tcPr>
          <w:p w14:paraId="154CAE74" w14:textId="58DD94FF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vAlign w:val="center"/>
          </w:tcPr>
          <w:p w14:paraId="39CD5A14" w14:textId="5F7CF74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  <w:vAlign w:val="center"/>
          </w:tcPr>
          <w:p w14:paraId="1605851D" w14:textId="738484EC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14:paraId="6C26FC1A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WBC</w:t>
            </w:r>
          </w:p>
          <w:p w14:paraId="6CD066D3" w14:textId="18436283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10</w:t>
            </w:r>
            <w:r w:rsidRPr="001045AC">
              <w:rPr>
                <w:rFonts w:ascii="Times New Roman" w:hAnsi="Times New Roman" w:cs="Times New Roman"/>
                <w:b/>
                <w:bCs/>
                <w:vertAlign w:val="superscript"/>
              </w:rPr>
              <w:t>9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/L</w:t>
            </w:r>
          </w:p>
        </w:tc>
        <w:tc>
          <w:tcPr>
            <w:tcW w:w="821" w:type="dxa"/>
            <w:vAlign w:val="center"/>
          </w:tcPr>
          <w:p w14:paraId="02F3B746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SAA</w:t>
            </w:r>
          </w:p>
          <w:p w14:paraId="12059CD3" w14:textId="28EBFE4F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mg/L</w:t>
            </w:r>
          </w:p>
        </w:tc>
        <w:tc>
          <w:tcPr>
            <w:tcW w:w="770" w:type="dxa"/>
            <w:vAlign w:val="center"/>
          </w:tcPr>
          <w:p w14:paraId="1C241176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CRP</w:t>
            </w:r>
          </w:p>
          <w:p w14:paraId="7C5DFAFA" w14:textId="1C16301F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mg/L</w:t>
            </w:r>
          </w:p>
        </w:tc>
        <w:tc>
          <w:tcPr>
            <w:tcW w:w="1057" w:type="dxa"/>
            <w:vAlign w:val="center"/>
          </w:tcPr>
          <w:p w14:paraId="040F9751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PC T</w:t>
            </w:r>
          </w:p>
          <w:p w14:paraId="3C724F18" w14:textId="5FE58AED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ng/L</w:t>
            </w:r>
          </w:p>
        </w:tc>
        <w:tc>
          <w:tcPr>
            <w:tcW w:w="843" w:type="dxa"/>
            <w:vAlign w:val="center"/>
          </w:tcPr>
          <w:p w14:paraId="0C397F26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IL-6</w:t>
            </w:r>
          </w:p>
          <w:p w14:paraId="67FDD6A6" w14:textId="125C51BF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45AC">
              <w:rPr>
                <w:rFonts w:ascii="Times New Roman" w:hAnsi="Times New Roman" w:cs="Times New Roman"/>
                <w:b/>
                <w:bCs/>
              </w:rPr>
              <w:t>pg</w:t>
            </w:r>
            <w:proofErr w:type="spellEnd"/>
            <w:r w:rsidRPr="001045AC">
              <w:rPr>
                <w:rFonts w:ascii="Times New Roman" w:hAnsi="Times New Roman" w:cs="Times New Roman"/>
                <w:b/>
                <w:bCs/>
              </w:rPr>
              <w:t>/L</w:t>
            </w:r>
          </w:p>
        </w:tc>
        <w:tc>
          <w:tcPr>
            <w:tcW w:w="848" w:type="dxa"/>
            <w:vAlign w:val="center"/>
          </w:tcPr>
          <w:p w14:paraId="1CDD8C2E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ESR</w:t>
            </w:r>
          </w:p>
          <w:p w14:paraId="18E0B127" w14:textId="738AB1DF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mm/H</w:t>
            </w:r>
          </w:p>
        </w:tc>
        <w:tc>
          <w:tcPr>
            <w:tcW w:w="1694" w:type="dxa"/>
            <w:vAlign w:val="center"/>
          </w:tcPr>
          <w:p w14:paraId="4C8BCD0A" w14:textId="343036FD" w:rsidR="008A0682" w:rsidRPr="001045AC" w:rsidRDefault="001B1D32" w:rsidP="002859D9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Test</w:t>
            </w:r>
          </w:p>
        </w:tc>
        <w:tc>
          <w:tcPr>
            <w:tcW w:w="2443" w:type="dxa"/>
            <w:vMerge/>
            <w:tcBorders>
              <w:bottom w:val="single" w:sz="12" w:space="0" w:color="auto"/>
            </w:tcBorders>
            <w:vAlign w:val="center"/>
          </w:tcPr>
          <w:p w14:paraId="16617EDF" w14:textId="77777777" w:rsidR="008A0682" w:rsidRPr="001045AC" w:rsidRDefault="008A0682" w:rsidP="006020E7">
            <w:pPr>
              <w:rPr>
                <w:rFonts w:ascii="Times New Roman" w:hAnsi="Times New Roman" w:cs="Times New Roman"/>
              </w:rPr>
            </w:pPr>
          </w:p>
        </w:tc>
      </w:tr>
      <w:tr w:rsidR="001045AC" w:rsidRPr="001045AC" w14:paraId="70828AAF" w14:textId="354CE816" w:rsidTr="001B1D32">
        <w:trPr>
          <w:trHeight w:val="397"/>
        </w:trPr>
        <w:tc>
          <w:tcPr>
            <w:tcW w:w="910" w:type="dxa"/>
            <w:vMerge/>
            <w:tcBorders>
              <w:bottom w:val="single" w:sz="12" w:space="0" w:color="auto"/>
            </w:tcBorders>
            <w:vAlign w:val="center"/>
          </w:tcPr>
          <w:p w14:paraId="6EBB186B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vAlign w:val="center"/>
          </w:tcPr>
          <w:p w14:paraId="1AA4ABF2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bottom w:val="single" w:sz="12" w:space="0" w:color="auto"/>
            </w:tcBorders>
            <w:vAlign w:val="center"/>
          </w:tcPr>
          <w:p w14:paraId="3A652C1F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14:paraId="565A667F" w14:textId="4806406D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(3.5-9.5)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vAlign w:val="center"/>
          </w:tcPr>
          <w:p w14:paraId="651AE9AE" w14:textId="42002AF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(</w:t>
            </w:r>
            <w:r w:rsidR="00382D3B">
              <w:rPr>
                <w:rFonts w:ascii="Times New Roman" w:hAnsi="Times New Roman" w:cs="Times New Roman" w:hint="eastAsia"/>
                <w:b/>
                <w:bCs/>
              </w:rPr>
              <w:t>0-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10)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5483A65B" w14:textId="4B06B870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(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＜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5)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14:paraId="5991CB59" w14:textId="2A9B50ED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(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＜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0.0</w:t>
            </w:r>
            <w:r w:rsidR="00382D3B">
              <w:rPr>
                <w:rFonts w:ascii="Times New Roman" w:hAnsi="Times New Roman" w:cs="Times New Roman" w:hint="eastAsia"/>
                <w:b/>
                <w:bCs/>
              </w:rPr>
              <w:t>5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14:paraId="4932EA73" w14:textId="59A46365" w:rsidR="008A0682" w:rsidRPr="001045AC" w:rsidRDefault="00F87FE3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="008A0682" w:rsidRPr="001045AC">
              <w:rPr>
                <w:rFonts w:ascii="Times New Roman" w:hAnsi="Times New Roman" w:cs="Times New Roman"/>
                <w:b/>
                <w:bCs/>
              </w:rPr>
              <w:t>＜</w:t>
            </w:r>
            <w:r>
              <w:rPr>
                <w:rFonts w:ascii="Times New Roman" w:hAnsi="Times New Roman" w:cs="Times New Roman" w:hint="eastAsia"/>
                <w:b/>
                <w:bCs/>
              </w:rPr>
              <w:t>7</w:t>
            </w:r>
            <w:r w:rsidR="008A0682" w:rsidRPr="001045A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14:paraId="415924CE" w14:textId="74DF47B1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5AC">
              <w:rPr>
                <w:rFonts w:ascii="Times New Roman" w:hAnsi="Times New Roman" w:cs="Times New Roman"/>
                <w:b/>
                <w:bCs/>
              </w:rPr>
              <w:t>(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＜</w:t>
            </w:r>
            <w:r w:rsidRPr="001045AC">
              <w:rPr>
                <w:rFonts w:ascii="Times New Roman" w:hAnsi="Times New Roman" w:cs="Times New Roman"/>
                <w:b/>
                <w:bCs/>
              </w:rPr>
              <w:t>15)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13E5C350" w14:textId="77777777" w:rsidR="008A0682" w:rsidRPr="001045AC" w:rsidRDefault="008A0682" w:rsidP="00285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Merge/>
            <w:tcBorders>
              <w:bottom w:val="single" w:sz="12" w:space="0" w:color="auto"/>
            </w:tcBorders>
            <w:vAlign w:val="center"/>
          </w:tcPr>
          <w:p w14:paraId="62705ADF" w14:textId="77777777" w:rsidR="008A0682" w:rsidRPr="001045AC" w:rsidRDefault="008A0682" w:rsidP="006020E7">
            <w:pPr>
              <w:rPr>
                <w:rFonts w:ascii="Times New Roman" w:hAnsi="Times New Roman" w:cs="Times New Roman"/>
              </w:rPr>
            </w:pPr>
          </w:p>
        </w:tc>
      </w:tr>
      <w:tr w:rsidR="001045AC" w:rsidRPr="001045AC" w14:paraId="23953F1E" w14:textId="0B5B16C6" w:rsidTr="001B1D32">
        <w:trPr>
          <w:trHeight w:val="397"/>
        </w:trPr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14:paraId="293AD1BB" w14:textId="59126573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508CB924" w14:textId="50C3004B" w:rsidR="008A0682" w:rsidRPr="001045AC" w:rsidRDefault="006020E7" w:rsidP="008A0682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1045AC">
              <w:rPr>
                <w:rFonts w:ascii="Times New Roman" w:hAnsi="Times New Roman" w:cs="Times New Roman"/>
              </w:rPr>
              <w:t>N</w:t>
            </w:r>
            <w:r w:rsidR="008A0682" w:rsidRPr="001045AC">
              <w:rPr>
                <w:rFonts w:ascii="Times New Roman" w:hAnsi="Times New Roman" w:cs="Times New Roman"/>
              </w:rPr>
              <w:t>umbness in both upper limbs</w:t>
            </w:r>
            <w:bookmarkEnd w:id="1"/>
          </w:p>
        </w:tc>
        <w:tc>
          <w:tcPr>
            <w:tcW w:w="1385" w:type="dxa"/>
            <w:tcBorders>
              <w:top w:val="single" w:sz="12" w:space="0" w:color="auto"/>
            </w:tcBorders>
            <w:vAlign w:val="center"/>
          </w:tcPr>
          <w:p w14:paraId="41A77B7C" w14:textId="526D7E92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14:paraId="513922FB" w14:textId="6DA14BBF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tcBorders>
              <w:top w:val="single" w:sz="12" w:space="0" w:color="auto"/>
            </w:tcBorders>
            <w:vAlign w:val="center"/>
          </w:tcPr>
          <w:p w14:paraId="17FFD658" w14:textId="2B2377E5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4CCEBBAB" w14:textId="0ABB53E7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14:paraId="320276D3" w14:textId="4F8E71E0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14:paraId="4AD5DC48" w14:textId="26B3779E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2F5658AE" w14:textId="4E00A8B0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5329C352" w14:textId="1A967A9C" w:rsidR="008A0682" w:rsidRPr="001045AC" w:rsidRDefault="008A0682" w:rsidP="008A0682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tcBorders>
              <w:top w:val="single" w:sz="12" w:space="0" w:color="auto"/>
            </w:tcBorders>
            <w:vAlign w:val="center"/>
          </w:tcPr>
          <w:p w14:paraId="408563C6" w14:textId="1FACCD06" w:rsidR="008A0682" w:rsidRPr="001045AC" w:rsidRDefault="006020E7" w:rsidP="001B1D32">
            <w:p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A</w:t>
            </w:r>
            <w:r w:rsidR="008A0682" w:rsidRPr="001045AC">
              <w:rPr>
                <w:rFonts w:ascii="Times New Roman" w:hAnsi="Times New Roman" w:cs="Times New Roman"/>
              </w:rPr>
              <w:t>dmitted to our hospital</w:t>
            </w:r>
          </w:p>
        </w:tc>
      </w:tr>
      <w:tr w:rsidR="001045AC" w:rsidRPr="001045AC" w14:paraId="728668BE" w14:textId="58518576" w:rsidTr="001B1D32">
        <w:trPr>
          <w:trHeight w:val="397"/>
        </w:trPr>
        <w:tc>
          <w:tcPr>
            <w:tcW w:w="910" w:type="dxa"/>
            <w:vAlign w:val="center"/>
          </w:tcPr>
          <w:p w14:paraId="2FA319CC" w14:textId="31CADF6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2116" w:type="dxa"/>
            <w:vAlign w:val="center"/>
          </w:tcPr>
          <w:p w14:paraId="1F216DEB" w14:textId="6644397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Numbness in both upper limbs</w:t>
            </w:r>
          </w:p>
        </w:tc>
        <w:tc>
          <w:tcPr>
            <w:tcW w:w="1385" w:type="dxa"/>
            <w:vAlign w:val="center"/>
          </w:tcPr>
          <w:p w14:paraId="60829CCC" w14:textId="5489BD9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063" w:type="dxa"/>
            <w:vAlign w:val="center"/>
          </w:tcPr>
          <w:p w14:paraId="0DC62271" w14:textId="7BC3D6C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vAlign w:val="center"/>
          </w:tcPr>
          <w:p w14:paraId="052404D9" w14:textId="04E0B0A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51DAAA5C" w14:textId="3AE69DB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4CC667BC" w14:textId="3C3E1AA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4067A341" w14:textId="35922F7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4D4721E2" w14:textId="557A2248" w:rsidR="001045AC" w:rsidRPr="001045AC" w:rsidRDefault="00382D3B" w:rsidP="0010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1045AC" w:rsidRPr="00104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vAlign w:val="center"/>
          </w:tcPr>
          <w:p w14:paraId="4A96170B" w14:textId="19EA6BB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4A79D43C" w14:textId="46D255AA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43BD6A8A" w14:textId="3ECFEFDE" w:rsidTr="001B1D32">
        <w:trPr>
          <w:trHeight w:val="397"/>
        </w:trPr>
        <w:tc>
          <w:tcPr>
            <w:tcW w:w="910" w:type="dxa"/>
            <w:vAlign w:val="center"/>
          </w:tcPr>
          <w:p w14:paraId="296D2BDF" w14:textId="4EE9E24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2116" w:type="dxa"/>
            <w:vAlign w:val="center"/>
          </w:tcPr>
          <w:p w14:paraId="5C38E4C0" w14:textId="0F39FDD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Numbness in both upper limbs</w:t>
            </w:r>
          </w:p>
        </w:tc>
        <w:tc>
          <w:tcPr>
            <w:tcW w:w="1385" w:type="dxa"/>
            <w:vAlign w:val="center"/>
          </w:tcPr>
          <w:p w14:paraId="0DAC7252" w14:textId="377421E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063" w:type="dxa"/>
            <w:vAlign w:val="center"/>
          </w:tcPr>
          <w:p w14:paraId="2BAA5BBA" w14:textId="0B352B8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821" w:type="dxa"/>
            <w:vAlign w:val="center"/>
          </w:tcPr>
          <w:p w14:paraId="418DC14B" w14:textId="11D290B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70" w:type="dxa"/>
            <w:vAlign w:val="center"/>
          </w:tcPr>
          <w:p w14:paraId="763D2219" w14:textId="56066D5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57" w:type="dxa"/>
            <w:vAlign w:val="center"/>
          </w:tcPr>
          <w:p w14:paraId="225220B4" w14:textId="4F9D403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43" w:type="dxa"/>
            <w:vAlign w:val="center"/>
          </w:tcPr>
          <w:p w14:paraId="7E7E894B" w14:textId="5EB4DB1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848" w:type="dxa"/>
            <w:vAlign w:val="center"/>
          </w:tcPr>
          <w:p w14:paraId="3933171A" w14:textId="5B44DC4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vAlign w:val="center"/>
          </w:tcPr>
          <w:p w14:paraId="1C3B2B25" w14:textId="2B9376A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3725D94E" w14:textId="41E591CA" w:rsidR="001045AC" w:rsidRPr="001045AC" w:rsidRDefault="001045AC" w:rsidP="001B1D32">
            <w:pPr>
              <w:pStyle w:val="a9"/>
              <w:numPr>
                <w:ilvl w:val="0"/>
                <w:numId w:val="5"/>
              </w:numPr>
              <w:spacing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1045AC">
              <w:rPr>
                <w:rFonts w:ascii="Times New Roman" w:hAnsi="Times New Roman" w:cs="Times New Roman" w:hint="eastAsia"/>
              </w:rPr>
              <w:t>ervical vertebra surgery</w:t>
            </w:r>
          </w:p>
          <w:p w14:paraId="4A31EAF8" w14:textId="7FB75431" w:rsidR="001045AC" w:rsidRPr="001045AC" w:rsidRDefault="001045AC" w:rsidP="001B1D32">
            <w:pPr>
              <w:pStyle w:val="a9"/>
              <w:numPr>
                <w:ilvl w:val="0"/>
                <w:numId w:val="5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0BD4E3FC" w14:textId="78100555" w:rsidTr="001B1D32">
        <w:trPr>
          <w:trHeight w:val="397"/>
        </w:trPr>
        <w:tc>
          <w:tcPr>
            <w:tcW w:w="910" w:type="dxa"/>
            <w:vAlign w:val="center"/>
          </w:tcPr>
          <w:p w14:paraId="54ACFF1B" w14:textId="7D9A0EB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2116" w:type="dxa"/>
            <w:vAlign w:val="center"/>
          </w:tcPr>
          <w:p w14:paraId="0BC399E2" w14:textId="0480B18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69F33C3B" w14:textId="7B50328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063" w:type="dxa"/>
            <w:vAlign w:val="center"/>
          </w:tcPr>
          <w:p w14:paraId="335A8810" w14:textId="3571292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3322A57B" w14:textId="51439DD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53332717" w14:textId="2A0C476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6C6F7B2A" w14:textId="341C40F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7CEF24C0" w14:textId="3AF60C7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37D5A63A" w14:textId="0C481F6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1471CF76" w14:textId="10FD6A9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19A97489" w14:textId="578C7C97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26F541F2" w14:textId="14E8598E" w:rsidTr="001B1D32">
        <w:trPr>
          <w:trHeight w:val="397"/>
        </w:trPr>
        <w:tc>
          <w:tcPr>
            <w:tcW w:w="910" w:type="dxa"/>
            <w:vAlign w:val="center"/>
          </w:tcPr>
          <w:p w14:paraId="013AF96A" w14:textId="1A343FC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11-16</w:t>
            </w:r>
          </w:p>
        </w:tc>
        <w:tc>
          <w:tcPr>
            <w:tcW w:w="2116" w:type="dxa"/>
            <w:vAlign w:val="center"/>
          </w:tcPr>
          <w:p w14:paraId="4E7F1A32" w14:textId="5828531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7D1CBCF7" w14:textId="7D8C254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063" w:type="dxa"/>
            <w:vAlign w:val="center"/>
          </w:tcPr>
          <w:p w14:paraId="528A3C00" w14:textId="4E5E694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1C2CB7F9" w14:textId="16FA76E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7A9A9B7A" w14:textId="21B07B2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184B973A" w14:textId="0A71249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2AC5BBEA" w14:textId="319683A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0D4B5CAB" w14:textId="7644CD9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7AF26D3E" w14:textId="64F0195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30C04F63" w14:textId="43948831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4FF97557" w14:textId="5CB268A6" w:rsidTr="001B1D32">
        <w:trPr>
          <w:trHeight w:val="397"/>
        </w:trPr>
        <w:tc>
          <w:tcPr>
            <w:tcW w:w="910" w:type="dxa"/>
            <w:vAlign w:val="center"/>
          </w:tcPr>
          <w:p w14:paraId="563A70ED" w14:textId="61807EE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11-17</w:t>
            </w:r>
          </w:p>
        </w:tc>
        <w:tc>
          <w:tcPr>
            <w:tcW w:w="2116" w:type="dxa"/>
            <w:vAlign w:val="center"/>
          </w:tcPr>
          <w:p w14:paraId="1B0B1CDA" w14:textId="1E07EC7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145E8820" w14:textId="2E6129F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1063" w:type="dxa"/>
            <w:vAlign w:val="center"/>
          </w:tcPr>
          <w:p w14:paraId="0998FE8F" w14:textId="488F2D3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4D6A59A3" w14:textId="37C63C1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03FDAA12" w14:textId="4AFB550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35721E93" w14:textId="26F8F8B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760BC36B" w14:textId="386AF0F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3C54CDCB" w14:textId="79AAA45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1C67AA35" w14:textId="6A093F0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4365806C" w14:textId="3439A9C0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5104D66A" w14:textId="27FC7A17" w:rsidTr="001B1D32">
        <w:trPr>
          <w:trHeight w:val="397"/>
        </w:trPr>
        <w:tc>
          <w:tcPr>
            <w:tcW w:w="910" w:type="dxa"/>
            <w:vAlign w:val="center"/>
          </w:tcPr>
          <w:p w14:paraId="30984B0A" w14:textId="19913F2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2116" w:type="dxa"/>
            <w:vAlign w:val="center"/>
          </w:tcPr>
          <w:p w14:paraId="5D8384EA" w14:textId="3107BF5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198EED63" w14:textId="7BB3859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1063" w:type="dxa"/>
            <w:vAlign w:val="center"/>
          </w:tcPr>
          <w:p w14:paraId="1B35A36B" w14:textId="6078F47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21" w:type="dxa"/>
            <w:vAlign w:val="center"/>
          </w:tcPr>
          <w:p w14:paraId="73CAF90A" w14:textId="32DA20C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94.7</w:t>
            </w:r>
          </w:p>
        </w:tc>
        <w:tc>
          <w:tcPr>
            <w:tcW w:w="770" w:type="dxa"/>
            <w:vAlign w:val="center"/>
          </w:tcPr>
          <w:p w14:paraId="4CC0E52D" w14:textId="54068B6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57" w:type="dxa"/>
            <w:vAlign w:val="center"/>
          </w:tcPr>
          <w:p w14:paraId="1F24C298" w14:textId="5FA9D66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43" w:type="dxa"/>
            <w:vAlign w:val="center"/>
          </w:tcPr>
          <w:p w14:paraId="604A137D" w14:textId="5CC0BBD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8" w:type="dxa"/>
            <w:vAlign w:val="center"/>
          </w:tcPr>
          <w:p w14:paraId="14DA8D30" w14:textId="65A4F62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4" w:type="dxa"/>
            <w:vAlign w:val="center"/>
          </w:tcPr>
          <w:p w14:paraId="1F6717B2" w14:textId="7FC3C54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1BE48971" w14:textId="2331FE72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298B2B03" w14:textId="297979A9" w:rsidTr="001B1D32">
        <w:trPr>
          <w:trHeight w:val="397"/>
        </w:trPr>
        <w:tc>
          <w:tcPr>
            <w:tcW w:w="910" w:type="dxa"/>
            <w:vAlign w:val="center"/>
          </w:tcPr>
          <w:p w14:paraId="2541C293" w14:textId="7431AAB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11-19</w:t>
            </w:r>
          </w:p>
        </w:tc>
        <w:tc>
          <w:tcPr>
            <w:tcW w:w="2116" w:type="dxa"/>
            <w:vAlign w:val="center"/>
          </w:tcPr>
          <w:p w14:paraId="66D240DD" w14:textId="1A01890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2B0F58B8" w14:textId="31D90EE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063" w:type="dxa"/>
            <w:vAlign w:val="center"/>
          </w:tcPr>
          <w:p w14:paraId="06CB5D0B" w14:textId="4EC313E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42BD2C70" w14:textId="2CDFCC2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6E5E9C6D" w14:textId="20A7CD5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3EA3F656" w14:textId="607D159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332E1B15" w14:textId="39B10D6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0AD1C64E" w14:textId="585CFFD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2CB1515D" w14:textId="4FC2CAB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343D186B" w14:textId="4FFB3122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11B838DD" w14:textId="26DE9A6A" w:rsidTr="001B1D32">
        <w:trPr>
          <w:trHeight w:val="397"/>
        </w:trPr>
        <w:tc>
          <w:tcPr>
            <w:tcW w:w="910" w:type="dxa"/>
            <w:vAlign w:val="center"/>
          </w:tcPr>
          <w:p w14:paraId="2A821260" w14:textId="306E201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2116" w:type="dxa"/>
            <w:vAlign w:val="center"/>
          </w:tcPr>
          <w:p w14:paraId="5B07C584" w14:textId="47F34D0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54312E38" w14:textId="420EF81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1063" w:type="dxa"/>
            <w:vAlign w:val="center"/>
          </w:tcPr>
          <w:p w14:paraId="7DC70F4E" w14:textId="09E6F92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58A311EE" w14:textId="7CF072B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02F3B533" w14:textId="2F6E408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5A7B21EB" w14:textId="33AF728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40D11DA6" w14:textId="6CC8C6C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316B3BA7" w14:textId="6D7ED38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79DC410B" w14:textId="661863C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44D68A4E" w14:textId="7298B765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458D850D" w14:textId="7584BC35" w:rsidTr="001B1D32">
        <w:trPr>
          <w:trHeight w:val="397"/>
        </w:trPr>
        <w:tc>
          <w:tcPr>
            <w:tcW w:w="910" w:type="dxa"/>
            <w:vAlign w:val="center"/>
          </w:tcPr>
          <w:p w14:paraId="23BCA382" w14:textId="0BD2F43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11-21</w:t>
            </w:r>
          </w:p>
        </w:tc>
        <w:tc>
          <w:tcPr>
            <w:tcW w:w="2116" w:type="dxa"/>
            <w:vAlign w:val="center"/>
          </w:tcPr>
          <w:p w14:paraId="16D969C0" w14:textId="5BDDE95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2DBAB515" w14:textId="77BB589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1063" w:type="dxa"/>
            <w:vAlign w:val="center"/>
          </w:tcPr>
          <w:p w14:paraId="6EC1A14C" w14:textId="0BA97CA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821" w:type="dxa"/>
            <w:vAlign w:val="center"/>
          </w:tcPr>
          <w:p w14:paraId="1555C311" w14:textId="25E8D40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770" w:type="dxa"/>
            <w:vAlign w:val="center"/>
          </w:tcPr>
          <w:p w14:paraId="162930BB" w14:textId="3DAE46A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1057" w:type="dxa"/>
            <w:vAlign w:val="center"/>
          </w:tcPr>
          <w:p w14:paraId="453F2956" w14:textId="4604B1B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43" w:type="dxa"/>
            <w:vAlign w:val="center"/>
          </w:tcPr>
          <w:p w14:paraId="232192F3" w14:textId="379F17E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848" w:type="dxa"/>
            <w:vAlign w:val="center"/>
          </w:tcPr>
          <w:p w14:paraId="5A0F2B6C" w14:textId="42268D3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4" w:type="dxa"/>
            <w:vAlign w:val="center"/>
          </w:tcPr>
          <w:p w14:paraId="1301C274" w14:textId="28B85F3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00353059" w14:textId="6A61D308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Clindamycin</w:t>
            </w:r>
          </w:p>
        </w:tc>
      </w:tr>
      <w:tr w:rsidR="001045AC" w:rsidRPr="001045AC" w14:paraId="05AE5179" w14:textId="138C79D0" w:rsidTr="001B1D32">
        <w:trPr>
          <w:trHeight w:val="397"/>
        </w:trPr>
        <w:tc>
          <w:tcPr>
            <w:tcW w:w="910" w:type="dxa"/>
            <w:vMerge w:val="restart"/>
            <w:vAlign w:val="center"/>
          </w:tcPr>
          <w:p w14:paraId="2E75F212" w14:textId="36F0C41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lastRenderedPageBreak/>
              <w:t>11-22</w:t>
            </w:r>
          </w:p>
        </w:tc>
        <w:tc>
          <w:tcPr>
            <w:tcW w:w="2116" w:type="dxa"/>
            <w:vMerge w:val="restart"/>
            <w:vAlign w:val="center"/>
          </w:tcPr>
          <w:p w14:paraId="7DD457E1" w14:textId="0B36EAF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Erythema multiforme</w:t>
            </w:r>
          </w:p>
        </w:tc>
        <w:tc>
          <w:tcPr>
            <w:tcW w:w="1385" w:type="dxa"/>
            <w:vMerge w:val="restart"/>
            <w:vAlign w:val="center"/>
          </w:tcPr>
          <w:p w14:paraId="563C4D8B" w14:textId="7332B5F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1063" w:type="dxa"/>
            <w:vMerge w:val="restart"/>
            <w:vAlign w:val="center"/>
          </w:tcPr>
          <w:p w14:paraId="6277C29B" w14:textId="3047368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Merge w:val="restart"/>
            <w:vAlign w:val="center"/>
          </w:tcPr>
          <w:p w14:paraId="2771B0D7" w14:textId="37033BB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Merge w:val="restart"/>
            <w:vAlign w:val="center"/>
          </w:tcPr>
          <w:p w14:paraId="4F99FD99" w14:textId="1217E76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Merge w:val="restart"/>
            <w:vAlign w:val="center"/>
          </w:tcPr>
          <w:p w14:paraId="61A2BA16" w14:textId="3A152C2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Merge w:val="restart"/>
            <w:vAlign w:val="center"/>
          </w:tcPr>
          <w:p w14:paraId="3AC9C039" w14:textId="594C279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Merge w:val="restart"/>
            <w:vAlign w:val="center"/>
          </w:tcPr>
          <w:p w14:paraId="68E02990" w14:textId="5998A28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Merge w:val="restart"/>
            <w:vAlign w:val="center"/>
          </w:tcPr>
          <w:p w14:paraId="7AA777DD" w14:textId="002164E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 xml:space="preserve">Nasal secretions </w:t>
            </w:r>
            <w:r w:rsidR="00D62B2A" w:rsidRPr="001045AC">
              <w:rPr>
                <w:rFonts w:ascii="Times New Roman" w:hAnsi="Times New Roman" w:cs="Times New Roman"/>
              </w:rPr>
              <w:t>w</w:t>
            </w:r>
            <w:r w:rsidR="00D62B2A">
              <w:rPr>
                <w:rFonts w:ascii="Times New Roman" w:hAnsi="Times New Roman" w:cs="Times New Roman"/>
              </w:rPr>
              <w:t>ere</w:t>
            </w:r>
            <w:r w:rsidR="00D62B2A" w:rsidRPr="001045AC">
              <w:rPr>
                <w:rFonts w:ascii="Times New Roman" w:hAnsi="Times New Roman" w:cs="Times New Roman"/>
              </w:rPr>
              <w:t xml:space="preserve"> </w:t>
            </w:r>
            <w:r w:rsidRPr="001045AC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2443" w:type="dxa"/>
            <w:vAlign w:val="center"/>
          </w:tcPr>
          <w:p w14:paraId="1ACB3B63" w14:textId="24F388F2" w:rsidR="001045AC" w:rsidRPr="001045AC" w:rsidRDefault="001045AC" w:rsidP="001B1D32">
            <w:pPr>
              <w:pStyle w:val="a9"/>
              <w:numPr>
                <w:ilvl w:val="0"/>
                <w:numId w:val="6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  <w:p w14:paraId="478F0DCF" w14:textId="77777777" w:rsidR="001B1D32" w:rsidRDefault="001045AC" w:rsidP="001B1D32">
            <w:pPr>
              <w:pStyle w:val="a9"/>
              <w:numPr>
                <w:ilvl w:val="0"/>
                <w:numId w:val="6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Dexamethasone sodium phosphate</w:t>
            </w:r>
          </w:p>
          <w:p w14:paraId="0F29CBE0" w14:textId="41752EBE" w:rsidR="001045AC" w:rsidRPr="001B1D32" w:rsidRDefault="001045AC" w:rsidP="001B1D32">
            <w:pPr>
              <w:pStyle w:val="a9"/>
              <w:spacing w:afterLines="50" w:after="156"/>
              <w:ind w:left="440"/>
              <w:rPr>
                <w:rFonts w:ascii="Times New Roman" w:hAnsi="Times New Roman" w:cs="Times New Roman"/>
              </w:rPr>
            </w:pPr>
            <w:r w:rsidRPr="001B1D32">
              <w:rPr>
                <w:rFonts w:ascii="Times New Roman" w:hAnsi="Times New Roman" w:cs="Times New Roman"/>
              </w:rPr>
              <w:t>(No improvement)</w:t>
            </w:r>
          </w:p>
        </w:tc>
      </w:tr>
      <w:tr w:rsidR="001045AC" w:rsidRPr="001045AC" w14:paraId="5AB2874E" w14:textId="77777777" w:rsidTr="001B1D32">
        <w:trPr>
          <w:trHeight w:val="397"/>
        </w:trPr>
        <w:tc>
          <w:tcPr>
            <w:tcW w:w="910" w:type="dxa"/>
            <w:vMerge/>
            <w:vAlign w:val="center"/>
          </w:tcPr>
          <w:p w14:paraId="0B1EC633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vAlign w:val="center"/>
          </w:tcPr>
          <w:p w14:paraId="36A64D59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vAlign w:val="center"/>
          </w:tcPr>
          <w:p w14:paraId="24F2195D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vAlign w:val="center"/>
          </w:tcPr>
          <w:p w14:paraId="76C3C9F1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</w:tcPr>
          <w:p w14:paraId="5027157D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vAlign w:val="center"/>
          </w:tcPr>
          <w:p w14:paraId="06704ED4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vAlign w:val="center"/>
          </w:tcPr>
          <w:p w14:paraId="1D8CDC81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vAlign w:val="center"/>
          </w:tcPr>
          <w:p w14:paraId="3FF41143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14:paraId="11470D5C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vAlign w:val="center"/>
          </w:tcPr>
          <w:p w14:paraId="6DD849FA" w14:textId="777777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vAlign w:val="center"/>
          </w:tcPr>
          <w:p w14:paraId="7DB4B3BC" w14:textId="3C7D4398" w:rsidR="001045AC" w:rsidRPr="001045AC" w:rsidRDefault="001045AC" w:rsidP="001B1D32">
            <w:pPr>
              <w:pStyle w:val="a9"/>
              <w:numPr>
                <w:ilvl w:val="0"/>
                <w:numId w:val="8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Ganciclovir</w:t>
            </w:r>
          </w:p>
          <w:p w14:paraId="1D9AE792" w14:textId="2EAE61EE" w:rsidR="001045AC" w:rsidRPr="001045AC" w:rsidRDefault="001045AC" w:rsidP="001B1D32">
            <w:pPr>
              <w:pStyle w:val="a9"/>
              <w:numPr>
                <w:ilvl w:val="0"/>
                <w:numId w:val="8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</w:tc>
      </w:tr>
      <w:tr w:rsidR="001045AC" w:rsidRPr="001045AC" w14:paraId="0EFAD73A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4E64F85A" w14:textId="4D9F90D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11-23</w:t>
            </w:r>
          </w:p>
        </w:tc>
        <w:tc>
          <w:tcPr>
            <w:tcW w:w="2116" w:type="dxa"/>
            <w:vAlign w:val="center"/>
          </w:tcPr>
          <w:p w14:paraId="129872CF" w14:textId="234ECEA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The rash gradually subsided</w:t>
            </w:r>
          </w:p>
        </w:tc>
        <w:tc>
          <w:tcPr>
            <w:tcW w:w="1385" w:type="dxa"/>
            <w:vAlign w:val="center"/>
          </w:tcPr>
          <w:p w14:paraId="7D792811" w14:textId="532B865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1063" w:type="dxa"/>
            <w:vAlign w:val="center"/>
          </w:tcPr>
          <w:p w14:paraId="2C030F36" w14:textId="1CF38C8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0C6B47FD" w14:textId="4663B89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0AB55F53" w14:textId="7AAC671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6B169F48" w14:textId="42FCDEF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5DE98CD5" w14:textId="7A016C8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63CCB4FF" w14:textId="23ADAB5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3F4890E0" w14:textId="589243D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163F2645" w14:textId="77777777" w:rsidR="001045AC" w:rsidRPr="001045AC" w:rsidRDefault="001045AC" w:rsidP="001B1D32">
            <w:pPr>
              <w:pStyle w:val="a9"/>
              <w:numPr>
                <w:ilvl w:val="0"/>
                <w:numId w:val="9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Ganciclovir</w:t>
            </w:r>
          </w:p>
          <w:p w14:paraId="5DEAACFA" w14:textId="0FABCF7B" w:rsidR="001045AC" w:rsidRPr="001045AC" w:rsidRDefault="001045AC" w:rsidP="001B1D32">
            <w:pPr>
              <w:pStyle w:val="a9"/>
              <w:numPr>
                <w:ilvl w:val="0"/>
                <w:numId w:val="9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</w:tc>
      </w:tr>
      <w:tr w:rsidR="001045AC" w:rsidRPr="001045AC" w14:paraId="287FAD63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5E064955" w14:textId="7D83F31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11-24</w:t>
            </w:r>
          </w:p>
        </w:tc>
        <w:tc>
          <w:tcPr>
            <w:tcW w:w="2116" w:type="dxa"/>
            <w:vAlign w:val="center"/>
          </w:tcPr>
          <w:p w14:paraId="32381A38" w14:textId="4CDCDF9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The rash gradually subsided</w:t>
            </w:r>
          </w:p>
        </w:tc>
        <w:tc>
          <w:tcPr>
            <w:tcW w:w="1385" w:type="dxa"/>
            <w:vAlign w:val="center"/>
          </w:tcPr>
          <w:p w14:paraId="2D52B61B" w14:textId="326602F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38.0</w:t>
            </w:r>
          </w:p>
        </w:tc>
        <w:tc>
          <w:tcPr>
            <w:tcW w:w="1063" w:type="dxa"/>
            <w:vAlign w:val="center"/>
          </w:tcPr>
          <w:p w14:paraId="5920E287" w14:textId="2BC98C7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5D9F4223" w14:textId="6E1F151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41B92489" w14:textId="3978D4F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76BB8437" w14:textId="6B8FF29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12CC3A21" w14:textId="0C5B187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3FDEB91D" w14:textId="1DC5BC3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5E705F0E" w14:textId="45D3161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4D434DD1" w14:textId="77777777" w:rsidR="001045AC" w:rsidRPr="001045AC" w:rsidRDefault="001045AC" w:rsidP="001B1D32">
            <w:pPr>
              <w:pStyle w:val="a9"/>
              <w:numPr>
                <w:ilvl w:val="0"/>
                <w:numId w:val="10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Ganciclovir</w:t>
            </w:r>
          </w:p>
          <w:p w14:paraId="17FB8DE8" w14:textId="2A0D243E" w:rsidR="001045AC" w:rsidRPr="001045AC" w:rsidRDefault="001045AC" w:rsidP="001B1D32">
            <w:pPr>
              <w:pStyle w:val="a9"/>
              <w:numPr>
                <w:ilvl w:val="0"/>
                <w:numId w:val="10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</w:tc>
      </w:tr>
      <w:tr w:rsidR="001045AC" w:rsidRPr="001045AC" w14:paraId="64C96B17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688ECCCB" w14:textId="4A12F1D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11-25</w:t>
            </w:r>
          </w:p>
        </w:tc>
        <w:tc>
          <w:tcPr>
            <w:tcW w:w="2116" w:type="dxa"/>
            <w:vAlign w:val="center"/>
          </w:tcPr>
          <w:p w14:paraId="495382EE" w14:textId="626903A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The rash gradually subsided</w:t>
            </w:r>
          </w:p>
        </w:tc>
        <w:tc>
          <w:tcPr>
            <w:tcW w:w="1385" w:type="dxa"/>
            <w:vAlign w:val="center"/>
          </w:tcPr>
          <w:p w14:paraId="23D2AF9E" w14:textId="1687A5B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38.9</w:t>
            </w:r>
          </w:p>
        </w:tc>
        <w:tc>
          <w:tcPr>
            <w:tcW w:w="1063" w:type="dxa"/>
            <w:vAlign w:val="center"/>
          </w:tcPr>
          <w:p w14:paraId="64A7FAFE" w14:textId="78E6E18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821" w:type="dxa"/>
            <w:vAlign w:val="center"/>
          </w:tcPr>
          <w:p w14:paraId="1B54BDC3" w14:textId="36A5D67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386.9</w:t>
            </w:r>
          </w:p>
        </w:tc>
        <w:tc>
          <w:tcPr>
            <w:tcW w:w="770" w:type="dxa"/>
            <w:vAlign w:val="center"/>
          </w:tcPr>
          <w:p w14:paraId="1D00B35D" w14:textId="592FFBA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1057" w:type="dxa"/>
            <w:vAlign w:val="center"/>
          </w:tcPr>
          <w:p w14:paraId="3EEDC23D" w14:textId="01624D8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43" w:type="dxa"/>
            <w:vAlign w:val="center"/>
          </w:tcPr>
          <w:p w14:paraId="424174A1" w14:textId="6D351FD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848" w:type="dxa"/>
            <w:vAlign w:val="center"/>
          </w:tcPr>
          <w:p w14:paraId="64240F7D" w14:textId="4047755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94" w:type="dxa"/>
            <w:vAlign w:val="center"/>
          </w:tcPr>
          <w:p w14:paraId="567327CB" w14:textId="5245B75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No aerobic or anaerobic bacteria were found in blood cultures.</w:t>
            </w:r>
          </w:p>
        </w:tc>
        <w:tc>
          <w:tcPr>
            <w:tcW w:w="2443" w:type="dxa"/>
            <w:vAlign w:val="center"/>
          </w:tcPr>
          <w:p w14:paraId="30393698" w14:textId="77777777" w:rsidR="001045AC" w:rsidRPr="001045AC" w:rsidRDefault="001045AC" w:rsidP="001B1D32">
            <w:pPr>
              <w:pStyle w:val="a9"/>
              <w:numPr>
                <w:ilvl w:val="0"/>
                <w:numId w:val="11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Ganciclovir</w:t>
            </w:r>
          </w:p>
          <w:p w14:paraId="1ACA7A7A" w14:textId="73341934" w:rsidR="001045AC" w:rsidRPr="001045AC" w:rsidRDefault="001045AC" w:rsidP="001B1D32">
            <w:pPr>
              <w:pStyle w:val="a9"/>
              <w:numPr>
                <w:ilvl w:val="0"/>
                <w:numId w:val="11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</w:tc>
      </w:tr>
      <w:tr w:rsidR="001045AC" w:rsidRPr="001045AC" w14:paraId="7863053D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6E2EC931" w14:textId="53D559A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11-26</w:t>
            </w:r>
          </w:p>
        </w:tc>
        <w:tc>
          <w:tcPr>
            <w:tcW w:w="2116" w:type="dxa"/>
            <w:vAlign w:val="center"/>
          </w:tcPr>
          <w:p w14:paraId="13E94434" w14:textId="69977D0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The rash gradually subsided</w:t>
            </w:r>
          </w:p>
        </w:tc>
        <w:tc>
          <w:tcPr>
            <w:tcW w:w="1385" w:type="dxa"/>
            <w:vAlign w:val="center"/>
          </w:tcPr>
          <w:p w14:paraId="76EA4BD7" w14:textId="2188FA0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1063" w:type="dxa"/>
            <w:vAlign w:val="center"/>
          </w:tcPr>
          <w:p w14:paraId="156C65DA" w14:textId="42D2CDA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7A8C21A7" w14:textId="2C2795E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6CF3EC1E" w14:textId="05AD6A9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64B61CD4" w14:textId="68DE45B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397CDA71" w14:textId="3225862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05D4EA56" w14:textId="649845A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542E8B14" w14:textId="40B42BE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1BAE4FCB" w14:textId="77777777" w:rsidR="001045AC" w:rsidRPr="001045AC" w:rsidRDefault="001045AC" w:rsidP="001B1D32">
            <w:pPr>
              <w:pStyle w:val="a9"/>
              <w:numPr>
                <w:ilvl w:val="0"/>
                <w:numId w:val="12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Ganciclovir</w:t>
            </w:r>
          </w:p>
          <w:p w14:paraId="0937D213" w14:textId="77777777" w:rsidR="001045AC" w:rsidRPr="001045AC" w:rsidRDefault="001045AC" w:rsidP="001B1D32">
            <w:pPr>
              <w:pStyle w:val="a9"/>
              <w:numPr>
                <w:ilvl w:val="0"/>
                <w:numId w:val="12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  <w:p w14:paraId="189A740E" w14:textId="3D82E6A3" w:rsidR="001045AC" w:rsidRPr="001045AC" w:rsidRDefault="001045AC" w:rsidP="001B1D32">
            <w:pPr>
              <w:pStyle w:val="a9"/>
              <w:numPr>
                <w:ilvl w:val="0"/>
                <w:numId w:val="12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29EB791F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12FB23A9" w14:textId="3ADDB94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11-27</w:t>
            </w:r>
          </w:p>
        </w:tc>
        <w:tc>
          <w:tcPr>
            <w:tcW w:w="2116" w:type="dxa"/>
            <w:vAlign w:val="center"/>
          </w:tcPr>
          <w:p w14:paraId="1B02ED84" w14:textId="77777777" w:rsid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The rash completely subsided</w:t>
            </w:r>
          </w:p>
          <w:p w14:paraId="4793B9C0" w14:textId="086BAA29" w:rsidR="00ED4473" w:rsidRPr="001045AC" w:rsidRDefault="00ED4473" w:rsidP="0010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 w:rsidRPr="00ED4473">
              <w:rPr>
                <w:rFonts w:ascii="Times New Roman" w:hAnsi="Times New Roman" w:cs="Times New Roman" w:hint="eastAsia"/>
              </w:rPr>
              <w:t>oint pain and myalgia</w:t>
            </w:r>
          </w:p>
        </w:tc>
        <w:tc>
          <w:tcPr>
            <w:tcW w:w="1385" w:type="dxa"/>
            <w:vAlign w:val="center"/>
          </w:tcPr>
          <w:p w14:paraId="0949CCCD" w14:textId="1EECA72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1063" w:type="dxa"/>
            <w:vAlign w:val="center"/>
          </w:tcPr>
          <w:p w14:paraId="6F4283FA" w14:textId="26971BB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65CDEDCD" w14:textId="0E0FE61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2828C58A" w14:textId="12FA142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3F2F0078" w14:textId="1EE437A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0931E46C" w14:textId="34378B1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5A14BB21" w14:textId="51E086A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685BCE28" w14:textId="300BEB9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789FD4F6" w14:textId="77777777" w:rsidR="001045AC" w:rsidRPr="001045AC" w:rsidRDefault="001045AC" w:rsidP="001B1D32">
            <w:pPr>
              <w:pStyle w:val="a9"/>
              <w:numPr>
                <w:ilvl w:val="0"/>
                <w:numId w:val="13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Ganciclovir</w:t>
            </w:r>
          </w:p>
          <w:p w14:paraId="26B9D343" w14:textId="77777777" w:rsidR="001045AC" w:rsidRPr="001045AC" w:rsidRDefault="001045AC" w:rsidP="001B1D32">
            <w:pPr>
              <w:pStyle w:val="a9"/>
              <w:numPr>
                <w:ilvl w:val="0"/>
                <w:numId w:val="13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Loratadine</w:t>
            </w:r>
          </w:p>
          <w:p w14:paraId="2500C753" w14:textId="41EA686A" w:rsidR="001045AC" w:rsidRPr="001045AC" w:rsidRDefault="001045AC" w:rsidP="001B1D32">
            <w:pPr>
              <w:pStyle w:val="a9"/>
              <w:numPr>
                <w:ilvl w:val="0"/>
                <w:numId w:val="13"/>
              </w:numPr>
              <w:spacing w:afterLines="50" w:after="156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66DF2BA8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3F1E2C20" w14:textId="671ACA6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11-28</w:t>
            </w:r>
          </w:p>
        </w:tc>
        <w:tc>
          <w:tcPr>
            <w:tcW w:w="2116" w:type="dxa"/>
            <w:vAlign w:val="center"/>
          </w:tcPr>
          <w:p w14:paraId="038FA19E" w14:textId="30B7C98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3837E3A5" w14:textId="6C1750A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1063" w:type="dxa"/>
            <w:vAlign w:val="center"/>
          </w:tcPr>
          <w:p w14:paraId="53250217" w14:textId="6831B23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21" w:type="dxa"/>
            <w:vAlign w:val="center"/>
          </w:tcPr>
          <w:p w14:paraId="4DCDFB54" w14:textId="234FF01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</w:t>
            </w:r>
            <w:r w:rsidR="00717E7B">
              <w:rPr>
                <w:rFonts w:ascii="Times New Roman" w:hAnsi="Times New Roman" w:cs="Times New Roman"/>
              </w:rPr>
              <w:t>,</w:t>
            </w:r>
            <w:r w:rsidRPr="001045AC">
              <w:rPr>
                <w:rFonts w:ascii="Times New Roman" w:hAnsi="Times New Roman" w:cs="Times New Roman"/>
              </w:rPr>
              <w:t>158.4</w:t>
            </w:r>
          </w:p>
        </w:tc>
        <w:tc>
          <w:tcPr>
            <w:tcW w:w="770" w:type="dxa"/>
            <w:vAlign w:val="center"/>
          </w:tcPr>
          <w:p w14:paraId="722FB096" w14:textId="6B948EA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154.9</w:t>
            </w:r>
          </w:p>
        </w:tc>
        <w:tc>
          <w:tcPr>
            <w:tcW w:w="1057" w:type="dxa"/>
            <w:vAlign w:val="center"/>
          </w:tcPr>
          <w:p w14:paraId="2A9659FD" w14:textId="77B0CFC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43" w:type="dxa"/>
            <w:vAlign w:val="center"/>
          </w:tcPr>
          <w:p w14:paraId="6506FD2C" w14:textId="3C36F85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48" w:type="dxa"/>
            <w:vAlign w:val="center"/>
          </w:tcPr>
          <w:p w14:paraId="582B7F03" w14:textId="55ED3B2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94" w:type="dxa"/>
            <w:vAlign w:val="center"/>
          </w:tcPr>
          <w:p w14:paraId="17B483DD" w14:textId="0902D6E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03336CBC" w14:textId="5D1EDB94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3E5245AF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74CA2785" w14:textId="09D41FA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lastRenderedPageBreak/>
              <w:t>11-29</w:t>
            </w:r>
          </w:p>
        </w:tc>
        <w:tc>
          <w:tcPr>
            <w:tcW w:w="2116" w:type="dxa"/>
            <w:vAlign w:val="center"/>
          </w:tcPr>
          <w:p w14:paraId="0A5B0FB5" w14:textId="2957F5F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627645EE" w14:textId="12F9B1D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3" w:type="dxa"/>
            <w:vAlign w:val="center"/>
          </w:tcPr>
          <w:p w14:paraId="6E65979F" w14:textId="17FCFBA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4A7698A3" w14:textId="1B34DFB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42CA7204" w14:textId="4C4445A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6B84E442" w14:textId="4AC1D14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6435ABE4" w14:textId="2F41439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7A1023AA" w14:textId="27F4690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583528CB" w14:textId="6E1B06E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0A6ACD4A" w14:textId="7D7EC918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324D7B7B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74336AB6" w14:textId="29CDEBC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2116" w:type="dxa"/>
            <w:vAlign w:val="center"/>
          </w:tcPr>
          <w:p w14:paraId="7391B523" w14:textId="2E82DF4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37DEE4A5" w14:textId="290B773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063" w:type="dxa"/>
            <w:vAlign w:val="center"/>
          </w:tcPr>
          <w:p w14:paraId="7CF65B30" w14:textId="5F5000A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12154B0F" w14:textId="5677C81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55ED336C" w14:textId="7230874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07DAA030" w14:textId="08869CF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693FFEC4" w14:textId="75CBD69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571DA149" w14:textId="666DE2E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26C13F91" w14:textId="1DE5CB1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5EB0738B" w14:textId="03F58E0A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5CA0770E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25DB4608" w14:textId="5BDC1DE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12-01</w:t>
            </w:r>
          </w:p>
        </w:tc>
        <w:tc>
          <w:tcPr>
            <w:tcW w:w="2116" w:type="dxa"/>
            <w:vAlign w:val="center"/>
          </w:tcPr>
          <w:p w14:paraId="681A6204" w14:textId="6DBCF15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572F2DBC" w14:textId="0F45DF1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1063" w:type="dxa"/>
            <w:vAlign w:val="center"/>
          </w:tcPr>
          <w:p w14:paraId="47FA6FEB" w14:textId="76AB311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821" w:type="dxa"/>
            <w:vAlign w:val="center"/>
          </w:tcPr>
          <w:p w14:paraId="6DA4766A" w14:textId="7CDF22C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458.4</w:t>
            </w:r>
          </w:p>
        </w:tc>
        <w:tc>
          <w:tcPr>
            <w:tcW w:w="770" w:type="dxa"/>
            <w:vAlign w:val="center"/>
          </w:tcPr>
          <w:p w14:paraId="595FBDDD" w14:textId="150D200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7" w:type="dxa"/>
            <w:vAlign w:val="center"/>
          </w:tcPr>
          <w:p w14:paraId="49039CC7" w14:textId="130D75C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43" w:type="dxa"/>
            <w:vAlign w:val="center"/>
          </w:tcPr>
          <w:p w14:paraId="2AA261CD" w14:textId="4181061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48" w:type="dxa"/>
            <w:vAlign w:val="center"/>
          </w:tcPr>
          <w:p w14:paraId="328EB157" w14:textId="31AE5F6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94" w:type="dxa"/>
            <w:vAlign w:val="center"/>
          </w:tcPr>
          <w:p w14:paraId="27363577" w14:textId="13AD7AF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65ADEE6B" w14:textId="7E56D3E5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271F16C3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14A368D2" w14:textId="2673AEC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12-02</w:t>
            </w:r>
          </w:p>
        </w:tc>
        <w:tc>
          <w:tcPr>
            <w:tcW w:w="2116" w:type="dxa"/>
            <w:vAlign w:val="center"/>
          </w:tcPr>
          <w:p w14:paraId="5BF90765" w14:textId="0482D60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7B9D95FD" w14:textId="5BDB12C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1063" w:type="dxa"/>
            <w:vAlign w:val="center"/>
          </w:tcPr>
          <w:p w14:paraId="6790051E" w14:textId="35AFC21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1B2133A1" w14:textId="32B6FB5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63C67842" w14:textId="30D5683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500074D6" w14:textId="060CBD0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3C8F0F0F" w14:textId="31BBCF3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574179B4" w14:textId="0D085FF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05E6E4A2" w14:textId="01540DE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05DDC018" w14:textId="640BF638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0145D98D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0CCBE2C4" w14:textId="3F0531A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12-03</w:t>
            </w:r>
          </w:p>
        </w:tc>
        <w:tc>
          <w:tcPr>
            <w:tcW w:w="2116" w:type="dxa"/>
            <w:vAlign w:val="center"/>
          </w:tcPr>
          <w:p w14:paraId="04C73A05" w14:textId="2A5941C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6A0989DC" w14:textId="38B3676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063" w:type="dxa"/>
            <w:vAlign w:val="center"/>
          </w:tcPr>
          <w:p w14:paraId="0AFAB808" w14:textId="0EB7D16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821" w:type="dxa"/>
            <w:vAlign w:val="center"/>
          </w:tcPr>
          <w:p w14:paraId="4F72CF17" w14:textId="2C11A5A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82.2</w:t>
            </w:r>
          </w:p>
        </w:tc>
        <w:tc>
          <w:tcPr>
            <w:tcW w:w="770" w:type="dxa"/>
            <w:vAlign w:val="center"/>
          </w:tcPr>
          <w:p w14:paraId="027F8A70" w14:textId="67322AA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057" w:type="dxa"/>
            <w:vAlign w:val="center"/>
          </w:tcPr>
          <w:p w14:paraId="71EE9F6F" w14:textId="4948722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43" w:type="dxa"/>
            <w:vAlign w:val="center"/>
          </w:tcPr>
          <w:p w14:paraId="6A6760BB" w14:textId="0A2B5ED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8" w:type="dxa"/>
            <w:vAlign w:val="center"/>
          </w:tcPr>
          <w:p w14:paraId="1AF6DCFF" w14:textId="3FE48DB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94" w:type="dxa"/>
            <w:vAlign w:val="center"/>
          </w:tcPr>
          <w:p w14:paraId="0B88EE2B" w14:textId="10A5660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1F259EB2" w14:textId="39F1B044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2026834C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07484A06" w14:textId="454DDAC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12-04</w:t>
            </w:r>
          </w:p>
        </w:tc>
        <w:tc>
          <w:tcPr>
            <w:tcW w:w="2116" w:type="dxa"/>
            <w:vAlign w:val="center"/>
          </w:tcPr>
          <w:p w14:paraId="7B4C8757" w14:textId="3D3D3F7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41F11987" w14:textId="5FFA259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063" w:type="dxa"/>
            <w:vAlign w:val="center"/>
          </w:tcPr>
          <w:p w14:paraId="596D32DF" w14:textId="147AD97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4D458541" w14:textId="79BE6A0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7F15EC32" w14:textId="19159DC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0713355A" w14:textId="32AF6AC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06F2627D" w14:textId="0AB9C6E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1BB91002" w14:textId="3F059FE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25A7D1DA" w14:textId="3446F21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322A69B8" w14:textId="0803E617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302B4F0F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4B99C77F" w14:textId="56D0119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12-05</w:t>
            </w:r>
          </w:p>
        </w:tc>
        <w:tc>
          <w:tcPr>
            <w:tcW w:w="2116" w:type="dxa"/>
            <w:vAlign w:val="center"/>
          </w:tcPr>
          <w:p w14:paraId="65874181" w14:textId="71B89FB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10E8E10F" w14:textId="77B4CA0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063" w:type="dxa"/>
            <w:vAlign w:val="center"/>
          </w:tcPr>
          <w:p w14:paraId="510EC534" w14:textId="47F4F3F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3EB0440B" w14:textId="18F694D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0B2F1FE8" w14:textId="6D51D68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29E7CCD1" w14:textId="0EA0B1E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3CA936FB" w14:textId="1411788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42AF18D8" w14:textId="55D56E3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5258F241" w14:textId="20C2CE9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39529502" w14:textId="189EBB7A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Meropenem</w:t>
            </w:r>
          </w:p>
        </w:tc>
      </w:tr>
      <w:tr w:rsidR="001045AC" w:rsidRPr="001045AC" w14:paraId="4BF4B8E8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491C6D18" w14:textId="073E9D6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12-06</w:t>
            </w:r>
          </w:p>
        </w:tc>
        <w:tc>
          <w:tcPr>
            <w:tcW w:w="2116" w:type="dxa"/>
            <w:vAlign w:val="center"/>
          </w:tcPr>
          <w:p w14:paraId="6291FFF1" w14:textId="52D3B6A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1614B2AB" w14:textId="786F6D2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063" w:type="dxa"/>
            <w:vAlign w:val="center"/>
          </w:tcPr>
          <w:p w14:paraId="33171619" w14:textId="1B40D0E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17B79DF8" w14:textId="46B7DC9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7A33E13F" w14:textId="779F8B3F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335529E5" w14:textId="45D6DC8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65350158" w14:textId="7D495AE8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3D816DED" w14:textId="77F11A8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2962F896" w14:textId="6C7B36D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54E76403" w14:textId="1144AB9F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Moxifloxacin hydrochloride</w:t>
            </w:r>
          </w:p>
        </w:tc>
      </w:tr>
      <w:tr w:rsidR="001045AC" w:rsidRPr="001045AC" w14:paraId="2406C3E7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7148A8E5" w14:textId="082934F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12-07</w:t>
            </w:r>
          </w:p>
        </w:tc>
        <w:tc>
          <w:tcPr>
            <w:tcW w:w="2116" w:type="dxa"/>
            <w:vAlign w:val="center"/>
          </w:tcPr>
          <w:p w14:paraId="0B844398" w14:textId="1F13CF1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6C21E613" w14:textId="6CB19D0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063" w:type="dxa"/>
            <w:vAlign w:val="center"/>
          </w:tcPr>
          <w:p w14:paraId="6B844828" w14:textId="209B1D4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4CD11E0B" w14:textId="169624F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0D7A5B0D" w14:textId="3EADF57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2A03A70A" w14:textId="5ED7753E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692BEFA4" w14:textId="02317943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55954B95" w14:textId="779386E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5B816746" w14:textId="4DF424C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0E63C199" w14:textId="3895D540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Moxifloxacin hydrochloride</w:t>
            </w:r>
          </w:p>
        </w:tc>
      </w:tr>
      <w:tr w:rsidR="001045AC" w:rsidRPr="001045AC" w14:paraId="183B9BD1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4A63B4AA" w14:textId="2FE19237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12-08</w:t>
            </w:r>
          </w:p>
        </w:tc>
        <w:tc>
          <w:tcPr>
            <w:tcW w:w="2116" w:type="dxa"/>
            <w:vAlign w:val="center"/>
          </w:tcPr>
          <w:p w14:paraId="6E16B3FF" w14:textId="55FD2ADB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78044075" w14:textId="2EF8568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1063" w:type="dxa"/>
            <w:vAlign w:val="center"/>
          </w:tcPr>
          <w:p w14:paraId="5629CE66" w14:textId="0B682FF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21" w:type="dxa"/>
            <w:vAlign w:val="center"/>
          </w:tcPr>
          <w:p w14:paraId="1CE00FAD" w14:textId="37BF7F4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770" w:type="dxa"/>
            <w:vAlign w:val="center"/>
          </w:tcPr>
          <w:p w14:paraId="5AC6138C" w14:textId="05840ED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57" w:type="dxa"/>
            <w:vAlign w:val="center"/>
          </w:tcPr>
          <w:p w14:paraId="7BE8C86F" w14:textId="08B2A6A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43" w:type="dxa"/>
            <w:vAlign w:val="center"/>
          </w:tcPr>
          <w:p w14:paraId="2C5E3DB7" w14:textId="46C190C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8" w:type="dxa"/>
            <w:vAlign w:val="center"/>
          </w:tcPr>
          <w:p w14:paraId="367264D5" w14:textId="517C46F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94" w:type="dxa"/>
            <w:vAlign w:val="center"/>
          </w:tcPr>
          <w:p w14:paraId="5D930091" w14:textId="2A346F04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6B899590" w14:textId="6722C187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Moxifloxacin hydrochloride</w:t>
            </w:r>
          </w:p>
        </w:tc>
      </w:tr>
      <w:tr w:rsidR="001B1D32" w:rsidRPr="001045AC" w14:paraId="351A91D2" w14:textId="77777777" w:rsidTr="001B1D32">
        <w:trPr>
          <w:trHeight w:val="397"/>
        </w:trPr>
        <w:tc>
          <w:tcPr>
            <w:tcW w:w="910" w:type="dxa"/>
            <w:vAlign w:val="center"/>
          </w:tcPr>
          <w:p w14:paraId="573AAC3F" w14:textId="7BB3217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12-09</w:t>
            </w:r>
          </w:p>
        </w:tc>
        <w:tc>
          <w:tcPr>
            <w:tcW w:w="2116" w:type="dxa"/>
            <w:vAlign w:val="center"/>
          </w:tcPr>
          <w:p w14:paraId="00EECAC7" w14:textId="6C61EA8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vAlign w:val="center"/>
          </w:tcPr>
          <w:p w14:paraId="63E5D842" w14:textId="151CC68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063" w:type="dxa"/>
            <w:vAlign w:val="center"/>
          </w:tcPr>
          <w:p w14:paraId="03A63D04" w14:textId="55EB539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1" w:type="dxa"/>
            <w:vAlign w:val="center"/>
          </w:tcPr>
          <w:p w14:paraId="1B7F63A6" w14:textId="3FF25B6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70" w:type="dxa"/>
            <w:vAlign w:val="center"/>
          </w:tcPr>
          <w:p w14:paraId="011E9CB1" w14:textId="4FA9B4A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7" w:type="dxa"/>
            <w:vAlign w:val="center"/>
          </w:tcPr>
          <w:p w14:paraId="0E6DED6C" w14:textId="3C83EE3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3" w:type="dxa"/>
            <w:vAlign w:val="center"/>
          </w:tcPr>
          <w:p w14:paraId="2A3A07C7" w14:textId="2C5595E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8" w:type="dxa"/>
            <w:vAlign w:val="center"/>
          </w:tcPr>
          <w:p w14:paraId="0F491D79" w14:textId="6A63CEE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94" w:type="dxa"/>
            <w:vAlign w:val="center"/>
          </w:tcPr>
          <w:p w14:paraId="02FC6152" w14:textId="3893BC2D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vAlign w:val="center"/>
          </w:tcPr>
          <w:p w14:paraId="272E4505" w14:textId="3B674A9C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Moxifloxacin hydrochloride</w:t>
            </w:r>
          </w:p>
        </w:tc>
      </w:tr>
      <w:tr w:rsidR="001B1D32" w:rsidRPr="001045AC" w14:paraId="4DA78D8F" w14:textId="77777777" w:rsidTr="001B1D32">
        <w:trPr>
          <w:trHeight w:val="397"/>
        </w:trPr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91F5376" w14:textId="2216E79C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14:paraId="61D1A60A" w14:textId="036FF8A5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42DBB51C" w14:textId="6A2D38F0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36.8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14:paraId="01BFC718" w14:textId="5B829986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vAlign w:val="center"/>
          </w:tcPr>
          <w:p w14:paraId="3545A7FB" w14:textId="49ADF38C" w:rsidR="001045AC" w:rsidRPr="001045AC" w:rsidRDefault="00382D3B" w:rsidP="001045AC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4C4A0DDE" w14:textId="0D8B8339" w:rsidR="001045AC" w:rsidRPr="001045AC" w:rsidRDefault="001045AC" w:rsidP="001045AC">
            <w:pPr>
              <w:jc w:val="center"/>
              <w:rPr>
                <w:rFonts w:ascii="Times New Roman" w:hAnsi="Times New Roman" w:cs="Times New Roman" w:hint="eastAsia"/>
              </w:rPr>
            </w:pPr>
            <w:r w:rsidRPr="001045AC">
              <w:rPr>
                <w:rFonts w:ascii="Times New Roman" w:hAnsi="Times New Roman" w:cs="Times New Roman"/>
              </w:rPr>
              <w:t>3.</w:t>
            </w:r>
            <w:r w:rsidR="00382D3B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14:paraId="5002EBA4" w14:textId="29FF4539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14:paraId="1B16E54C" w14:textId="1D3179AA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＜</w:t>
            </w:r>
            <w:r w:rsidRPr="001045A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14:paraId="58674B9B" w14:textId="60165832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0DCC5F97" w14:textId="16A6EE61" w:rsidR="001045AC" w:rsidRPr="001045AC" w:rsidRDefault="001045AC" w:rsidP="001045AC">
            <w:pPr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3" w:type="dxa"/>
            <w:tcBorders>
              <w:bottom w:val="single" w:sz="12" w:space="0" w:color="auto"/>
            </w:tcBorders>
            <w:vAlign w:val="center"/>
          </w:tcPr>
          <w:p w14:paraId="747BD501" w14:textId="04A6121A" w:rsidR="001045AC" w:rsidRPr="001045AC" w:rsidRDefault="001045AC" w:rsidP="001B1D32">
            <w:pPr>
              <w:spacing w:afterLines="50" w:after="156"/>
              <w:jc w:val="center"/>
              <w:rPr>
                <w:rFonts w:ascii="Times New Roman" w:hAnsi="Times New Roman" w:cs="Times New Roman"/>
              </w:rPr>
            </w:pPr>
            <w:r w:rsidRPr="001045AC">
              <w:rPr>
                <w:rFonts w:ascii="Times New Roman" w:hAnsi="Times New Roman" w:cs="Times New Roman"/>
              </w:rPr>
              <w:t>Moxifloxacin hydrochloride</w:t>
            </w:r>
          </w:p>
        </w:tc>
      </w:tr>
    </w:tbl>
    <w:p w14:paraId="648A482A" w14:textId="77777777" w:rsidR="005F351E" w:rsidRPr="001045AC" w:rsidRDefault="005F351E" w:rsidP="002859D9">
      <w:pPr>
        <w:jc w:val="center"/>
        <w:rPr>
          <w:rFonts w:ascii="Times New Roman" w:hAnsi="Times New Roman" w:cs="Times New Roman"/>
        </w:rPr>
      </w:pPr>
    </w:p>
    <w:sectPr w:rsidR="005F351E" w:rsidRPr="001045AC" w:rsidSect="00216B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9362" w14:textId="77777777" w:rsidR="006707AD" w:rsidRDefault="006707AD" w:rsidP="00216BA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C2EED8" w14:textId="77777777" w:rsidR="006707AD" w:rsidRDefault="006707AD" w:rsidP="00216BA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8535" w14:textId="77777777" w:rsidR="006707AD" w:rsidRDefault="006707AD" w:rsidP="00216BA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176395" w14:textId="77777777" w:rsidR="006707AD" w:rsidRDefault="006707AD" w:rsidP="00216BA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BD4"/>
    <w:multiLevelType w:val="hybridMultilevel"/>
    <w:tmpl w:val="C048180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7B124E"/>
    <w:multiLevelType w:val="hybridMultilevel"/>
    <w:tmpl w:val="87181B2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211C04"/>
    <w:multiLevelType w:val="hybridMultilevel"/>
    <w:tmpl w:val="B2281D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70252C"/>
    <w:multiLevelType w:val="hybridMultilevel"/>
    <w:tmpl w:val="97C297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2124974"/>
    <w:multiLevelType w:val="hybridMultilevel"/>
    <w:tmpl w:val="6F047B1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AA5649"/>
    <w:multiLevelType w:val="hybridMultilevel"/>
    <w:tmpl w:val="C840DF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6FC4B37"/>
    <w:multiLevelType w:val="hybridMultilevel"/>
    <w:tmpl w:val="9E7469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3A407AB"/>
    <w:multiLevelType w:val="hybridMultilevel"/>
    <w:tmpl w:val="D9D68F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3B76ADA"/>
    <w:multiLevelType w:val="hybridMultilevel"/>
    <w:tmpl w:val="065C60E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6437D68"/>
    <w:multiLevelType w:val="hybridMultilevel"/>
    <w:tmpl w:val="AC9EAD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BCE6B61"/>
    <w:multiLevelType w:val="hybridMultilevel"/>
    <w:tmpl w:val="63FC20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F70488E"/>
    <w:multiLevelType w:val="hybridMultilevel"/>
    <w:tmpl w:val="43DA7C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FE002E0"/>
    <w:multiLevelType w:val="hybridMultilevel"/>
    <w:tmpl w:val="A2BC9EA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2022561">
    <w:abstractNumId w:val="10"/>
  </w:num>
  <w:num w:numId="2" w16cid:durableId="656808102">
    <w:abstractNumId w:val="7"/>
  </w:num>
  <w:num w:numId="3" w16cid:durableId="3174211">
    <w:abstractNumId w:val="5"/>
  </w:num>
  <w:num w:numId="4" w16cid:durableId="891624886">
    <w:abstractNumId w:val="11"/>
  </w:num>
  <w:num w:numId="5" w16cid:durableId="79957432">
    <w:abstractNumId w:val="8"/>
  </w:num>
  <w:num w:numId="6" w16cid:durableId="1825513344">
    <w:abstractNumId w:val="0"/>
  </w:num>
  <w:num w:numId="7" w16cid:durableId="1072507964">
    <w:abstractNumId w:val="6"/>
  </w:num>
  <w:num w:numId="8" w16cid:durableId="1948583097">
    <w:abstractNumId w:val="2"/>
  </w:num>
  <w:num w:numId="9" w16cid:durableId="2074499163">
    <w:abstractNumId w:val="12"/>
  </w:num>
  <w:num w:numId="10" w16cid:durableId="1985156849">
    <w:abstractNumId w:val="1"/>
  </w:num>
  <w:num w:numId="11" w16cid:durableId="635452974">
    <w:abstractNumId w:val="4"/>
  </w:num>
  <w:num w:numId="12" w16cid:durableId="997462552">
    <w:abstractNumId w:val="9"/>
  </w:num>
  <w:num w:numId="13" w16cid:durableId="1776560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hideGrammaticalErrors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AwMTU3tDQ0MDeyNLdU0lEKTi0uzszPAykwqgUASCU9vywAAAA="/>
  </w:docVars>
  <w:rsids>
    <w:rsidRoot w:val="005F351E"/>
    <w:rsid w:val="00003470"/>
    <w:rsid w:val="000734C7"/>
    <w:rsid w:val="000A6911"/>
    <w:rsid w:val="000D5467"/>
    <w:rsid w:val="001045AC"/>
    <w:rsid w:val="00196FF6"/>
    <w:rsid w:val="001B1D32"/>
    <w:rsid w:val="00216BA4"/>
    <w:rsid w:val="002202BA"/>
    <w:rsid w:val="00262A7E"/>
    <w:rsid w:val="002859D9"/>
    <w:rsid w:val="002E3F78"/>
    <w:rsid w:val="0032483D"/>
    <w:rsid w:val="00382D3B"/>
    <w:rsid w:val="003A5584"/>
    <w:rsid w:val="004A73BC"/>
    <w:rsid w:val="004E53C1"/>
    <w:rsid w:val="005F351E"/>
    <w:rsid w:val="006020E7"/>
    <w:rsid w:val="006707AD"/>
    <w:rsid w:val="00704FCC"/>
    <w:rsid w:val="00717E7B"/>
    <w:rsid w:val="007E45ED"/>
    <w:rsid w:val="008363D9"/>
    <w:rsid w:val="008A0682"/>
    <w:rsid w:val="00915E8A"/>
    <w:rsid w:val="00AA74AE"/>
    <w:rsid w:val="00B54009"/>
    <w:rsid w:val="00C56FE6"/>
    <w:rsid w:val="00D42E82"/>
    <w:rsid w:val="00D62B2A"/>
    <w:rsid w:val="00EB6CC0"/>
    <w:rsid w:val="00ED40D0"/>
    <w:rsid w:val="00ED4473"/>
    <w:rsid w:val="00F13A20"/>
    <w:rsid w:val="00F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2F69F"/>
  <w15:chartTrackingRefBased/>
  <w15:docId w15:val="{708008F0-3555-4BC2-84A4-F1B0A20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5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6B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6B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6B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6BA4"/>
    <w:rPr>
      <w:sz w:val="18"/>
      <w:szCs w:val="18"/>
    </w:rPr>
  </w:style>
  <w:style w:type="table" w:styleId="af2">
    <w:name w:val="Table Grid"/>
    <w:basedOn w:val="a1"/>
    <w:uiPriority w:val="39"/>
    <w:rsid w:val="0021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17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455</Words>
  <Characters>1681</Characters>
  <Application>Microsoft Office Word</Application>
  <DocSecurity>0</DocSecurity>
  <Lines>420</Lines>
  <Paragraphs>427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15</cp:revision>
  <dcterms:created xsi:type="dcterms:W3CDTF">2025-08-02T07:15:00Z</dcterms:created>
  <dcterms:modified xsi:type="dcterms:W3CDTF">2025-08-06T00:22:00Z</dcterms:modified>
</cp:coreProperties>
</file>