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396E" w14:textId="77777777" w:rsidR="0063630E" w:rsidRDefault="0063630E" w:rsidP="00A3178D">
      <w:pPr>
        <w:rPr>
          <w:b/>
        </w:rPr>
      </w:pPr>
    </w:p>
    <w:p w14:paraId="05F88C14" w14:textId="51CD3A1A" w:rsidR="00A7073E" w:rsidRDefault="00A3178D" w:rsidP="00A3178D">
      <w:pPr>
        <w:rPr>
          <w:b/>
          <w:sz w:val="28"/>
          <w:szCs w:val="28"/>
        </w:rPr>
      </w:pPr>
      <w:r w:rsidRPr="0063630E">
        <w:rPr>
          <w:b/>
          <w:sz w:val="28"/>
          <w:szCs w:val="28"/>
        </w:rPr>
        <w:t xml:space="preserve">Appendix </w:t>
      </w:r>
      <w:r w:rsidR="003B5035">
        <w:rPr>
          <w:b/>
          <w:sz w:val="28"/>
          <w:szCs w:val="28"/>
        </w:rPr>
        <w:t>A – Interview Guide for Primary Care Providers</w:t>
      </w:r>
    </w:p>
    <w:p w14:paraId="1D83980B" w14:textId="77777777" w:rsidR="00291D65" w:rsidRDefault="00291D65" w:rsidP="00291D65">
      <w:pPr>
        <w:rPr>
          <w:b/>
          <w:sz w:val="28"/>
          <w:szCs w:val="28"/>
        </w:rPr>
      </w:pPr>
    </w:p>
    <w:p w14:paraId="7F60E970" w14:textId="10E7B6F3" w:rsidR="003B5035" w:rsidRPr="003B5035" w:rsidRDefault="003B5035" w:rsidP="00291D65">
      <w:pPr>
        <w:rPr>
          <w:sz w:val="22"/>
          <w:szCs w:val="22"/>
        </w:rPr>
      </w:pPr>
      <w:r w:rsidRPr="003B5035">
        <w:rPr>
          <w:b/>
        </w:rPr>
        <w:t>Introduction</w:t>
      </w:r>
    </w:p>
    <w:p w14:paraId="3E7B23B5" w14:textId="67C51FBA" w:rsidR="00291D65" w:rsidRDefault="00291D65" w:rsidP="00291D65">
      <w:r>
        <w:t>The purpose of this study is to enhance access to lung cancer screening for priority populations by partnering with patients and stakeholders, such as yourself in the development of a learning module that will foster equity-informed approaches to care.</w:t>
      </w:r>
    </w:p>
    <w:p w14:paraId="7D71F9E3" w14:textId="30FB1978" w:rsidR="00291D65" w:rsidRDefault="00291D65" w:rsidP="00291D65"/>
    <w:p w14:paraId="2C0CCCC3" w14:textId="01967D03" w:rsidR="00291D65" w:rsidRDefault="00291D65" w:rsidP="00291D65">
      <w:r>
        <w:t xml:space="preserve">The information which you share with us in the interview will help us develop the content for this learning module. </w:t>
      </w:r>
    </w:p>
    <w:p w14:paraId="05469FE7" w14:textId="01712329" w:rsidR="00291D65" w:rsidRDefault="00291D65" w:rsidP="00291D65"/>
    <w:p w14:paraId="47248BBA" w14:textId="2D3BC8E8" w:rsidR="00291D65" w:rsidRDefault="00291D65" w:rsidP="00291D65">
      <w:r>
        <w:t xml:space="preserve">In the interview, we will discuss the use of low-dose CT (LDCT) for lung cancer screening. We want to understand your </w:t>
      </w:r>
      <w:proofErr w:type="gramStart"/>
      <w:r>
        <w:t>perspectives</w:t>
      </w:r>
      <w:proofErr w:type="gramEnd"/>
      <w:r>
        <w:t xml:space="preserve"> on Lung Cancer Screening (LCS), specifically how we can increase access to LCS for everyone at risk. We also want to get your feedback on </w:t>
      </w:r>
      <w:r w:rsidR="00ED45DA">
        <w:t>training which you have received on equity-oriented care and/or</w:t>
      </w:r>
      <w:r>
        <w:t xml:space="preserve"> EQUIP (</w:t>
      </w:r>
      <w:r>
        <w:rPr>
          <w:bCs/>
          <w:iCs/>
        </w:rPr>
        <w:t>Equipping Health and Social Services for Equity</w:t>
      </w:r>
      <w:r>
        <w:t>) and any recommendation</w:t>
      </w:r>
      <w:r w:rsidR="00ED45DA">
        <w:t xml:space="preserve">s which you may have to </w:t>
      </w:r>
      <w:r>
        <w:t xml:space="preserve">promote </w:t>
      </w:r>
      <w:r w:rsidR="00ED45DA">
        <w:t xml:space="preserve">the </w:t>
      </w:r>
      <w:r>
        <w:t>uptake of LCS</w:t>
      </w:r>
      <w:r w:rsidR="00ED45DA">
        <w:t xml:space="preserve"> through these modules.</w:t>
      </w:r>
    </w:p>
    <w:p w14:paraId="4B48F222" w14:textId="191DA7D1" w:rsidR="00291D65" w:rsidRDefault="00291D65" w:rsidP="00291D65"/>
    <w:p w14:paraId="21BBABFC" w14:textId="77777777" w:rsidR="00ED45DA" w:rsidRDefault="00ED45DA" w:rsidP="00291D65"/>
    <w:p w14:paraId="68E22838" w14:textId="7F1A3570" w:rsidR="00CA7640" w:rsidRPr="003B5035" w:rsidRDefault="00291D65" w:rsidP="00291D65">
      <w:pPr>
        <w:rPr>
          <w:b/>
          <w:bCs/>
        </w:rPr>
      </w:pPr>
      <w:r w:rsidRPr="003B5035">
        <w:rPr>
          <w:b/>
          <w:bCs/>
        </w:rPr>
        <w:t>INTERVIEW QUESTIONS:</w:t>
      </w:r>
    </w:p>
    <w:p w14:paraId="2B80F30A" w14:textId="0CF88919" w:rsidR="002C2339" w:rsidRDefault="002C2339" w:rsidP="00291D65"/>
    <w:p w14:paraId="06F33E88" w14:textId="2FAC31CA" w:rsidR="003B5035" w:rsidRDefault="003B5035" w:rsidP="003B5035">
      <w:pPr>
        <w:pStyle w:val="NormalWeb"/>
        <w:spacing w:before="240" w:after="240"/>
      </w:pPr>
      <w:r>
        <w:t xml:space="preserve">1. </w:t>
      </w:r>
      <w:r>
        <w:t xml:space="preserve">Can you please tell  us more about your role in primary care? Probe: share with me your </w:t>
      </w:r>
      <w:proofErr w:type="gramStart"/>
      <w:r>
        <w:t>day to day</w:t>
      </w:r>
      <w:proofErr w:type="gramEnd"/>
      <w:r>
        <w:t xml:space="preserve"> work experience? Can you describe your patient population (age, income, chronic health conditions-COPD, Asthma, diabetes, Hypertension, geography </w:t>
      </w:r>
      <w:proofErr w:type="spellStart"/>
      <w:r>
        <w:t>etc</w:t>
      </w:r>
      <w:proofErr w:type="spellEnd"/>
      <w:r>
        <w:t xml:space="preserve">)? </w:t>
      </w:r>
    </w:p>
    <w:p w14:paraId="46EF52C6" w14:textId="14E916A4" w:rsidR="003B5035" w:rsidRPr="003B5035" w:rsidRDefault="003B5035" w:rsidP="003B5035">
      <w:pPr>
        <w:pStyle w:val="NormalWeb"/>
        <w:spacing w:before="240" w:beforeAutospacing="0" w:after="240" w:afterAutospacing="0"/>
        <w:rPr>
          <w:color w:val="000000"/>
        </w:rPr>
      </w:pPr>
      <w:r>
        <w:t xml:space="preserve">2. </w:t>
      </w:r>
      <w:r>
        <w:t xml:space="preserve">Why do you consider the population which you provide care for, as structurally underserved? </w:t>
      </w:r>
    </w:p>
    <w:p w14:paraId="0AB22CED" w14:textId="6BE1A7E0" w:rsidR="003B5035" w:rsidRDefault="003B5035" w:rsidP="003B5035">
      <w:pPr>
        <w:pStyle w:val="NormalWeb"/>
        <w:spacing w:before="240" w:beforeAutospacing="0" w:after="240" w:afterAutospacing="0"/>
      </w:pPr>
      <w:r>
        <w:t xml:space="preserve">3. </w:t>
      </w:r>
      <w:r w:rsidR="002C2339" w:rsidRPr="00676F70">
        <w:t>What has been your experience with LCS?</w:t>
      </w:r>
    </w:p>
    <w:p w14:paraId="64A0ED54" w14:textId="77777777" w:rsidR="003B5035" w:rsidRDefault="003B5035" w:rsidP="002C2339">
      <w:pPr>
        <w:pStyle w:val="NormalWeb"/>
        <w:spacing w:before="240" w:beforeAutospacing="0" w:after="240" w:afterAutospacing="0"/>
      </w:pPr>
      <w:r>
        <w:t xml:space="preserve">4. </w:t>
      </w:r>
      <w:r w:rsidR="002C2339" w:rsidRPr="00676F70">
        <w:t>From your experience which populations will benefit the most from LCS</w:t>
      </w:r>
      <w:r>
        <w:t>?</w:t>
      </w:r>
    </w:p>
    <w:p w14:paraId="03FDD638" w14:textId="396CFE2D" w:rsidR="002C2339" w:rsidRPr="00676F70" w:rsidRDefault="003B5035" w:rsidP="003B5035">
      <w:pPr>
        <w:pStyle w:val="NormalWeb"/>
        <w:spacing w:before="240" w:beforeAutospacing="0" w:after="240" w:afterAutospacing="0"/>
      </w:pPr>
      <w:r w:rsidRPr="00676F70">
        <w:t xml:space="preserve">5.    </w:t>
      </w:r>
      <w:r w:rsidR="002C2339" w:rsidRPr="00676F70">
        <w:t>What are the issues in terms of access to LCS for these populations? Probe: priority populations</w:t>
      </w:r>
    </w:p>
    <w:p w14:paraId="3C0FD3DF" w14:textId="51D4CC94" w:rsidR="002C2339" w:rsidRPr="00676F70" w:rsidRDefault="003B5035" w:rsidP="002C2339">
      <w:pPr>
        <w:pStyle w:val="NormalWeb"/>
        <w:spacing w:before="240" w:after="240"/>
      </w:pPr>
      <w:r>
        <w:t>6</w:t>
      </w:r>
      <w:r w:rsidR="002C2339" w:rsidRPr="00676F70">
        <w:t>.    What do you think influences a person’s choice to access LCS?</w:t>
      </w:r>
    </w:p>
    <w:p w14:paraId="463FEE53" w14:textId="38B7618F" w:rsidR="002C2339" w:rsidRPr="00676F70" w:rsidRDefault="003B5035" w:rsidP="002C2339">
      <w:pPr>
        <w:pStyle w:val="NormalWeb"/>
        <w:spacing w:before="240" w:after="240"/>
      </w:pPr>
      <w:r>
        <w:t>7</w:t>
      </w:r>
      <w:r w:rsidR="002C2339" w:rsidRPr="00676F70">
        <w:t xml:space="preserve">.    </w:t>
      </w:r>
      <w:proofErr w:type="gramStart"/>
      <w:r w:rsidR="002C2339" w:rsidRPr="00676F70">
        <w:t>Patient’s</w:t>
      </w:r>
      <w:proofErr w:type="gramEnd"/>
      <w:r w:rsidR="002C2339" w:rsidRPr="00676F70">
        <w:t xml:space="preserve"> are</w:t>
      </w:r>
      <w:r w:rsidR="00132F81">
        <w:t xml:space="preserve"> sometimes</w:t>
      </w:r>
      <w:r w:rsidR="002C2339" w:rsidRPr="00676F70">
        <w:t xml:space="preserve"> not comfortable talking about smoking, how do you start  such conversations? Probe: emotional and physical safety – timing of such conversations</w:t>
      </w:r>
    </w:p>
    <w:p w14:paraId="1DA6B79A" w14:textId="55A757BA" w:rsidR="002C2339" w:rsidRPr="00676F70" w:rsidRDefault="003B5035" w:rsidP="002C2339">
      <w:pPr>
        <w:pStyle w:val="NormalWeb"/>
        <w:spacing w:before="240" w:after="240"/>
      </w:pPr>
      <w:r>
        <w:t>8</w:t>
      </w:r>
      <w:r w:rsidR="002C2339" w:rsidRPr="00676F70">
        <w:t xml:space="preserve">.    When do you approach your patient to discuss prevention measures like  LCS/ smoking cessation/other options like </w:t>
      </w:r>
      <w:r w:rsidR="007657D2">
        <w:t xml:space="preserve">nicotine </w:t>
      </w:r>
      <w:r w:rsidR="002C2339" w:rsidRPr="00676F70">
        <w:t xml:space="preserve">patch? Probe: time, priority of patient (housing, mental health issues, co-morbid health conditions, stress </w:t>
      </w:r>
      <w:proofErr w:type="spellStart"/>
      <w:r w:rsidR="002C2339" w:rsidRPr="00676F70">
        <w:t>etc</w:t>
      </w:r>
      <w:proofErr w:type="spellEnd"/>
      <w:r w:rsidR="002C2339" w:rsidRPr="00676F70">
        <w:t>).</w:t>
      </w:r>
    </w:p>
    <w:p w14:paraId="1FDE536F" w14:textId="4477FB15" w:rsidR="002C2339" w:rsidRPr="00676F70" w:rsidRDefault="002C2339" w:rsidP="002C2339">
      <w:pPr>
        <w:pStyle w:val="NormalWeb"/>
        <w:spacing w:before="240" w:after="240"/>
      </w:pPr>
      <w:r w:rsidRPr="00676F70">
        <w:lastRenderedPageBreak/>
        <w:t>8.    How do you</w:t>
      </w:r>
      <w:r>
        <w:t xml:space="preserve"> </w:t>
      </w:r>
      <w:r w:rsidRPr="00676F70">
        <w:t>determine and help patients find resources like employment, income, family support, food, housing</w:t>
      </w:r>
      <w:r w:rsidR="00BE1B63">
        <w:t>?</w:t>
      </w:r>
    </w:p>
    <w:p w14:paraId="2F337D8D" w14:textId="77777777" w:rsidR="002C2339" w:rsidRPr="00676F70" w:rsidRDefault="002C2339" w:rsidP="002C2339">
      <w:pPr>
        <w:pStyle w:val="NormalWeb"/>
        <w:spacing w:before="240" w:after="240"/>
      </w:pPr>
      <w:r w:rsidRPr="00676F70">
        <w:t>9.    In your experience how do you get a sense of when patients are ready to improve their health? What types of prompts</w:t>
      </w:r>
      <w:r>
        <w:t>/ signals</w:t>
      </w:r>
      <w:r w:rsidRPr="00676F70">
        <w:t xml:space="preserve"> are your looking for? </w:t>
      </w:r>
    </w:p>
    <w:p w14:paraId="656454D9" w14:textId="77777777" w:rsidR="002C2339" w:rsidRPr="00676F70" w:rsidRDefault="002C2339" w:rsidP="002C2339">
      <w:pPr>
        <w:pStyle w:val="NormalWeb"/>
        <w:spacing w:before="240" w:after="240"/>
      </w:pPr>
      <w:r w:rsidRPr="00676F70">
        <w:t>10. How can access to LCS be improved for all segments of society (probe limited income and family supports and no access to medications ? What is needed at the individual, provider and systems level to increase assessment of smoking and recommend LCS?</w:t>
      </w:r>
    </w:p>
    <w:p w14:paraId="551805BD" w14:textId="0E653A87" w:rsidR="002C2339" w:rsidRPr="00676F70" w:rsidRDefault="002C2339" w:rsidP="002C2339">
      <w:pPr>
        <w:pStyle w:val="NormalWeb"/>
        <w:spacing w:before="240" w:after="240"/>
      </w:pPr>
      <w:r w:rsidRPr="00676F70">
        <w:t>11 .What do you see your role in improving access to LCS? Probe: what would you be required to do? What support would you need?</w:t>
      </w:r>
    </w:p>
    <w:p w14:paraId="5235A931" w14:textId="223CB7D5" w:rsidR="00ED45DA" w:rsidRPr="003B5035" w:rsidRDefault="002C2339" w:rsidP="00291D65">
      <w:pPr>
        <w:rPr>
          <w:rFonts w:ascii="Times New Roman" w:hAnsi="Times New Roman" w:cs="Times New Roman"/>
        </w:rPr>
      </w:pPr>
      <w:r w:rsidRPr="00676F70">
        <w:rPr>
          <w:rFonts w:ascii="Times New Roman" w:hAnsi="Times New Roman" w:cs="Times New Roman"/>
        </w:rPr>
        <w:t>12. One of the reasons why we wanted to talk to you was because you had received</w:t>
      </w:r>
      <w:r>
        <w:rPr>
          <w:rFonts w:ascii="Times New Roman" w:hAnsi="Times New Roman" w:cs="Times New Roman"/>
        </w:rPr>
        <w:t xml:space="preserve"> training in equity-oriented care and/or</w:t>
      </w:r>
      <w:r w:rsidRPr="00676F70">
        <w:rPr>
          <w:rFonts w:ascii="Times New Roman" w:hAnsi="Times New Roman" w:cs="Times New Roman"/>
        </w:rPr>
        <w:t xml:space="preserve"> the EQUIP training modules. </w:t>
      </w:r>
      <w:r w:rsidRPr="00270AA2">
        <w:rPr>
          <w:rFonts w:ascii="Times New Roman" w:hAnsi="Times New Roman" w:cs="Times New Roman"/>
        </w:rPr>
        <w:t>How d</w:t>
      </w:r>
      <w:r>
        <w:rPr>
          <w:rFonts w:ascii="Times New Roman" w:hAnsi="Times New Roman" w:cs="Times New Roman"/>
        </w:rPr>
        <w:t>id</w:t>
      </w:r>
      <w:r w:rsidRPr="00270AA2">
        <w:rPr>
          <w:rFonts w:ascii="Times New Roman" w:hAnsi="Times New Roman" w:cs="Times New Roman"/>
        </w:rPr>
        <w:t xml:space="preserve"> taking </w:t>
      </w:r>
      <w:r>
        <w:rPr>
          <w:rFonts w:ascii="Times New Roman" w:hAnsi="Times New Roman" w:cs="Times New Roman"/>
        </w:rPr>
        <w:t>this training</w:t>
      </w:r>
      <w:r w:rsidRPr="00270AA2">
        <w:rPr>
          <w:rFonts w:ascii="Times New Roman" w:hAnsi="Times New Roman" w:cs="Times New Roman"/>
        </w:rPr>
        <w:t xml:space="preserve"> help you serve priority populations?</w:t>
      </w:r>
      <w:r>
        <w:rPr>
          <w:rFonts w:ascii="Times New Roman" w:hAnsi="Times New Roman" w:cs="Times New Roman"/>
        </w:rPr>
        <w:t xml:space="preserve"> </w:t>
      </w:r>
      <w:r w:rsidRPr="00676F70">
        <w:rPr>
          <w:rFonts w:ascii="Times New Roman" w:hAnsi="Times New Roman" w:cs="Times New Roman"/>
        </w:rPr>
        <w:t xml:space="preserve">We are developing an add-on module specific to LCS - </w:t>
      </w:r>
      <w:r>
        <w:rPr>
          <w:rFonts w:ascii="Times New Roman" w:hAnsi="Times New Roman" w:cs="Times New Roman"/>
        </w:rPr>
        <w:t>D</w:t>
      </w:r>
      <w:r w:rsidRPr="00676F70">
        <w:rPr>
          <w:rFonts w:ascii="Times New Roman" w:hAnsi="Times New Roman" w:cs="Times New Roman"/>
        </w:rPr>
        <w:t>o you have any recommendations on the content of the proposed module</w:t>
      </w:r>
      <w:r>
        <w:rPr>
          <w:rFonts w:ascii="Times New Roman" w:hAnsi="Times New Roman" w:cs="Times New Roman"/>
        </w:rPr>
        <w:t>?</w:t>
      </w:r>
      <w:r w:rsidRPr="00270A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From your experience, w</w:t>
      </w:r>
      <w:r w:rsidRPr="00270AA2">
        <w:rPr>
          <w:rFonts w:ascii="Times New Roman" w:hAnsi="Times New Roman" w:cs="Times New Roman"/>
        </w:rPr>
        <w:t xml:space="preserve">hat </w:t>
      </w:r>
      <w:r>
        <w:rPr>
          <w:rFonts w:ascii="Times New Roman" w:hAnsi="Times New Roman" w:cs="Times New Roman"/>
        </w:rPr>
        <w:t xml:space="preserve">specific </w:t>
      </w:r>
      <w:r w:rsidRPr="00270AA2">
        <w:rPr>
          <w:rFonts w:ascii="Times New Roman" w:hAnsi="Times New Roman" w:cs="Times New Roman"/>
        </w:rPr>
        <w:t>recommendations would you make for lung cancer screening?</w:t>
      </w:r>
    </w:p>
    <w:sectPr w:rsidR="00ED45DA" w:rsidRPr="003B5035" w:rsidSect="00B65E79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6438" w14:textId="77777777" w:rsidR="003A71CD" w:rsidRDefault="003A71CD" w:rsidP="00A7073E">
      <w:r>
        <w:separator/>
      </w:r>
    </w:p>
  </w:endnote>
  <w:endnote w:type="continuationSeparator" w:id="0">
    <w:p w14:paraId="569FBC67" w14:textId="77777777" w:rsidR="003A71CD" w:rsidRDefault="003A71CD" w:rsidP="00A7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064F" w14:textId="77777777" w:rsidR="003A71CD" w:rsidRDefault="003A71CD" w:rsidP="00A7073E">
      <w:r>
        <w:separator/>
      </w:r>
    </w:p>
  </w:footnote>
  <w:footnote w:type="continuationSeparator" w:id="0">
    <w:p w14:paraId="2DA0CEAC" w14:textId="77777777" w:rsidR="003A71CD" w:rsidRDefault="003A71CD" w:rsidP="00A70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27F"/>
    <w:multiLevelType w:val="hybridMultilevel"/>
    <w:tmpl w:val="B3B80F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72E7"/>
    <w:multiLevelType w:val="hybridMultilevel"/>
    <w:tmpl w:val="6C2C551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4CCE"/>
    <w:multiLevelType w:val="hybridMultilevel"/>
    <w:tmpl w:val="CB0287C4"/>
    <w:lvl w:ilvl="0" w:tplc="14DCA26A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5BDC"/>
    <w:multiLevelType w:val="hybridMultilevel"/>
    <w:tmpl w:val="DA6C0C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87B03"/>
    <w:multiLevelType w:val="hybridMultilevel"/>
    <w:tmpl w:val="C52232DA"/>
    <w:lvl w:ilvl="0" w:tplc="948AD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030DA"/>
    <w:multiLevelType w:val="hybridMultilevel"/>
    <w:tmpl w:val="11E028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F7263"/>
    <w:multiLevelType w:val="hybridMultilevel"/>
    <w:tmpl w:val="CB0287C4"/>
    <w:lvl w:ilvl="0" w:tplc="14DCA26A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66F84"/>
    <w:multiLevelType w:val="hybridMultilevel"/>
    <w:tmpl w:val="B0EE3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66132"/>
    <w:multiLevelType w:val="hybridMultilevel"/>
    <w:tmpl w:val="44B89C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021B1"/>
    <w:multiLevelType w:val="hybridMultilevel"/>
    <w:tmpl w:val="6B5662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9744F"/>
    <w:multiLevelType w:val="hybridMultilevel"/>
    <w:tmpl w:val="11E028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253387">
    <w:abstractNumId w:val="7"/>
  </w:num>
  <w:num w:numId="2" w16cid:durableId="1476334881">
    <w:abstractNumId w:val="2"/>
  </w:num>
  <w:num w:numId="3" w16cid:durableId="381905639">
    <w:abstractNumId w:val="1"/>
  </w:num>
  <w:num w:numId="4" w16cid:durableId="1913152868">
    <w:abstractNumId w:val="0"/>
  </w:num>
  <w:num w:numId="5" w16cid:durableId="920673763">
    <w:abstractNumId w:val="6"/>
  </w:num>
  <w:num w:numId="6" w16cid:durableId="1522160597">
    <w:abstractNumId w:val="5"/>
  </w:num>
  <w:num w:numId="7" w16cid:durableId="1435172940">
    <w:abstractNumId w:val="10"/>
  </w:num>
  <w:num w:numId="8" w16cid:durableId="1507792938">
    <w:abstractNumId w:val="3"/>
  </w:num>
  <w:num w:numId="9" w16cid:durableId="1684746587">
    <w:abstractNumId w:val="4"/>
  </w:num>
  <w:num w:numId="10" w16cid:durableId="428502147">
    <w:abstractNumId w:val="8"/>
  </w:num>
  <w:num w:numId="11" w16cid:durableId="1978954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3E"/>
    <w:rsid w:val="00031E4C"/>
    <w:rsid w:val="00042949"/>
    <w:rsid w:val="00090346"/>
    <w:rsid w:val="00095DC3"/>
    <w:rsid w:val="000967C0"/>
    <w:rsid w:val="000A14A1"/>
    <w:rsid w:val="000A572A"/>
    <w:rsid w:val="000C7D6E"/>
    <w:rsid w:val="00125BCA"/>
    <w:rsid w:val="00132F81"/>
    <w:rsid w:val="001A76FB"/>
    <w:rsid w:val="001B4AA4"/>
    <w:rsid w:val="00226BAD"/>
    <w:rsid w:val="00230678"/>
    <w:rsid w:val="002434F9"/>
    <w:rsid w:val="00245D03"/>
    <w:rsid w:val="00255D88"/>
    <w:rsid w:val="00291D65"/>
    <w:rsid w:val="002B029B"/>
    <w:rsid w:val="002B77DA"/>
    <w:rsid w:val="002C2339"/>
    <w:rsid w:val="002D4049"/>
    <w:rsid w:val="003840C7"/>
    <w:rsid w:val="00390C9A"/>
    <w:rsid w:val="003A71CD"/>
    <w:rsid w:val="003B5035"/>
    <w:rsid w:val="003D6D20"/>
    <w:rsid w:val="003E1146"/>
    <w:rsid w:val="003E2B7B"/>
    <w:rsid w:val="00400BFB"/>
    <w:rsid w:val="00436869"/>
    <w:rsid w:val="00446DA9"/>
    <w:rsid w:val="00482D38"/>
    <w:rsid w:val="00487A8C"/>
    <w:rsid w:val="004971CB"/>
    <w:rsid w:val="004D3DD3"/>
    <w:rsid w:val="00522738"/>
    <w:rsid w:val="00540E2C"/>
    <w:rsid w:val="00580CBE"/>
    <w:rsid w:val="005B1E7A"/>
    <w:rsid w:val="005C0F52"/>
    <w:rsid w:val="005C3932"/>
    <w:rsid w:val="005D4DD7"/>
    <w:rsid w:val="005F2524"/>
    <w:rsid w:val="0063630E"/>
    <w:rsid w:val="006416EB"/>
    <w:rsid w:val="00645F4E"/>
    <w:rsid w:val="006B6DA3"/>
    <w:rsid w:val="006C4546"/>
    <w:rsid w:val="00711A39"/>
    <w:rsid w:val="007657D2"/>
    <w:rsid w:val="007C3D03"/>
    <w:rsid w:val="00800DFB"/>
    <w:rsid w:val="008032E8"/>
    <w:rsid w:val="00805B92"/>
    <w:rsid w:val="00811FC5"/>
    <w:rsid w:val="0084567A"/>
    <w:rsid w:val="008C49D2"/>
    <w:rsid w:val="008D49A2"/>
    <w:rsid w:val="00900872"/>
    <w:rsid w:val="00906F53"/>
    <w:rsid w:val="0093204E"/>
    <w:rsid w:val="00A05892"/>
    <w:rsid w:val="00A13D00"/>
    <w:rsid w:val="00A3178D"/>
    <w:rsid w:val="00A373AB"/>
    <w:rsid w:val="00A7073E"/>
    <w:rsid w:val="00AA1125"/>
    <w:rsid w:val="00AC67E7"/>
    <w:rsid w:val="00AD1DFD"/>
    <w:rsid w:val="00AD762F"/>
    <w:rsid w:val="00AF1FE7"/>
    <w:rsid w:val="00B65E79"/>
    <w:rsid w:val="00B67A4C"/>
    <w:rsid w:val="00BA7D5B"/>
    <w:rsid w:val="00BC79D1"/>
    <w:rsid w:val="00BE1B63"/>
    <w:rsid w:val="00BE33E7"/>
    <w:rsid w:val="00C2574C"/>
    <w:rsid w:val="00C70CB0"/>
    <w:rsid w:val="00C94EF3"/>
    <w:rsid w:val="00CA7640"/>
    <w:rsid w:val="00CD34E7"/>
    <w:rsid w:val="00CF2E02"/>
    <w:rsid w:val="00D44556"/>
    <w:rsid w:val="00D6355B"/>
    <w:rsid w:val="00D70EA7"/>
    <w:rsid w:val="00D84CC1"/>
    <w:rsid w:val="00DA3012"/>
    <w:rsid w:val="00DA5935"/>
    <w:rsid w:val="00DD646E"/>
    <w:rsid w:val="00E34EC5"/>
    <w:rsid w:val="00EA01C0"/>
    <w:rsid w:val="00EB12B1"/>
    <w:rsid w:val="00ED45DA"/>
    <w:rsid w:val="00ED6C76"/>
    <w:rsid w:val="00ED7A3A"/>
    <w:rsid w:val="00F35D17"/>
    <w:rsid w:val="00F374FB"/>
    <w:rsid w:val="00F425E1"/>
    <w:rsid w:val="00F532C1"/>
    <w:rsid w:val="00F53A35"/>
    <w:rsid w:val="00F712DE"/>
    <w:rsid w:val="00F86F59"/>
    <w:rsid w:val="00FA4A1E"/>
    <w:rsid w:val="00FA4FB2"/>
    <w:rsid w:val="00FC3625"/>
    <w:rsid w:val="00FD01D8"/>
    <w:rsid w:val="00FD5036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B3A90E"/>
  <w14:defaultImageDpi w14:val="300"/>
  <w15:docId w15:val="{B1C17509-292B-4059-9200-36D36200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7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73E"/>
  </w:style>
  <w:style w:type="paragraph" w:styleId="Footer">
    <w:name w:val="footer"/>
    <w:basedOn w:val="Normal"/>
    <w:link w:val="FooterChar"/>
    <w:uiPriority w:val="99"/>
    <w:unhideWhenUsed/>
    <w:rsid w:val="00A707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73E"/>
  </w:style>
  <w:style w:type="paragraph" w:styleId="BalloonText">
    <w:name w:val="Balloon Text"/>
    <w:basedOn w:val="Normal"/>
    <w:link w:val="BalloonTextChar"/>
    <w:uiPriority w:val="99"/>
    <w:semiHidden/>
    <w:unhideWhenUsed/>
    <w:rsid w:val="00245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5E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E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C233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styleId="Revision">
    <w:name w:val="Revision"/>
    <w:hidden/>
    <w:uiPriority w:val="99"/>
    <w:semiHidden/>
    <w:rsid w:val="00125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EF360-F141-4EC3-90FB-1D0D1E2A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Guilcher</dc:creator>
  <cp:keywords/>
  <dc:description/>
  <cp:lastModifiedBy>Zeenat Ladak</cp:lastModifiedBy>
  <cp:revision>3</cp:revision>
  <dcterms:created xsi:type="dcterms:W3CDTF">2025-08-28T19:25:00Z</dcterms:created>
  <dcterms:modified xsi:type="dcterms:W3CDTF">2025-08-28T19:56:00Z</dcterms:modified>
</cp:coreProperties>
</file>