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2763A">
      <w:pPr>
        <w:pStyle w:val="2"/>
        <w:keepNext w:val="0"/>
        <w:keepLines w:val="0"/>
        <w:widowControl/>
        <w:suppressLineNumbers w:val="0"/>
        <w:shd w:val="clear" w:fill="FFFFFF"/>
        <w:spacing w:line="18" w:lineRule="atLeast"/>
        <w:ind w:left="0" w:firstLine="0"/>
        <w:rPr>
          <w:rFonts w:hint="eastAsia" w:ascii="Times New Roman" w:hAnsi="Times New Roman" w:cs="Times New Roman"/>
          <w:b w:val="0"/>
          <w:bCs w:val="0"/>
          <w:kern w:val="2"/>
          <w:sz w:val="24"/>
          <w:szCs w:val="28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8"/>
          <w:highlight w:val="none"/>
          <w:lang w:val="en-US" w:eastAsia="zh-CN"/>
        </w:rPr>
        <w:t xml:space="preserve">Table </w:t>
      </w:r>
      <w:r>
        <w:rPr>
          <w:rFonts w:hint="eastAsia" w:ascii="Times New Roman" w:hAnsi="Times New Roman" w:cs="Times New Roman"/>
          <w:b/>
          <w:bCs/>
          <w:sz w:val="24"/>
          <w:szCs w:val="28"/>
          <w:highlight w:val="none"/>
          <w:lang w:val="en-US" w:eastAsia="zh-CN"/>
        </w:rPr>
        <w:t>S</w:t>
      </w:r>
      <w:r>
        <w:rPr>
          <w:rFonts w:hint="eastAsia" w:ascii="Times New Roman" w:hAnsi="Times New Roman" w:eastAsia="宋体" w:cs="Times New Roman"/>
          <w:b/>
          <w:bCs/>
          <w:sz w:val="24"/>
          <w:szCs w:val="28"/>
          <w:highlight w:val="none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 w:val="24"/>
          <w:szCs w:val="28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8"/>
          <w:highlight w:val="none"/>
          <w:lang w:val="en-US" w:eastAsia="zh-CN" w:bidi="ar-SA"/>
        </w:rPr>
        <w:t>Comparison Between TT and CP-CBL</w:t>
      </w:r>
      <w:r>
        <w:rPr>
          <w:rFonts w:hint="eastAsia" w:ascii="Times New Roman" w:hAnsi="Times New Roman" w:cs="Times New Roman"/>
          <w:b w:val="0"/>
          <w:bCs w:val="0"/>
          <w:kern w:val="2"/>
          <w:sz w:val="24"/>
          <w:szCs w:val="28"/>
          <w:highlight w:val="none"/>
          <w:lang w:val="en-US" w:eastAsia="zh-CN" w:bidi="ar-SA"/>
        </w:rPr>
        <w:t xml:space="preserve"> models</w:t>
      </w:r>
    </w:p>
    <w:tbl>
      <w:tblPr>
        <w:tblStyle w:val="5"/>
        <w:tblW w:w="842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2345"/>
        <w:gridCol w:w="4312"/>
      </w:tblGrid>
      <w:tr w14:paraId="2F879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6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056B6D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34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070F52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  <w:highlight w:val="none"/>
                <w:lang w:val="en-US" w:eastAsia="zh-CN"/>
              </w:rPr>
              <w:t xml:space="preserve">TT </w:t>
            </w:r>
          </w:p>
        </w:tc>
        <w:tc>
          <w:tcPr>
            <w:tcW w:w="431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426CF5B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  <w:highlight w:val="none"/>
                <w:lang w:val="en-US" w:eastAsia="zh-CN"/>
              </w:rPr>
              <w:t xml:space="preserve">CP-CBL </w:t>
            </w:r>
          </w:p>
        </w:tc>
      </w:tr>
      <w:tr w14:paraId="5B089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6007A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  <w:highlight w:val="none"/>
                <w:lang w:val="en-US" w:eastAsia="zh-CN"/>
              </w:rPr>
              <w:t>Basis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F42BD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  <w:highlight w:val="none"/>
                <w:lang w:val="en-US" w:eastAsia="zh-CN"/>
              </w:rPr>
              <w:t>Teaching Syllabus</w:t>
            </w:r>
          </w:p>
        </w:tc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B1C5C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  <w:highlight w:val="none"/>
                <w:lang w:val="en-US" w:eastAsia="zh-CN"/>
              </w:rPr>
              <w:t>Teaching Syllabus</w:t>
            </w:r>
          </w:p>
        </w:tc>
      </w:tr>
      <w:tr w14:paraId="22A8E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CC8E0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  <w:highlight w:val="none"/>
                <w:lang w:val="en-US" w:eastAsia="zh-CN"/>
              </w:rPr>
              <w:t>Material Source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D6D15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  <w:highlight w:val="none"/>
                <w:lang w:val="en-US" w:eastAsia="zh-CN"/>
              </w:rPr>
              <w:t>Textbooks</w:t>
            </w:r>
          </w:p>
        </w:tc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29399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  <w:highlight w:val="none"/>
                <w:lang w:val="en-US" w:eastAsia="zh-CN"/>
              </w:rPr>
              <w:t>CP-list and CBL case bank</w:t>
            </w:r>
          </w:p>
        </w:tc>
      </w:tr>
      <w:tr w14:paraId="0E48B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534A6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  <w:highlight w:val="none"/>
                <w:lang w:val="en-US" w:eastAsia="zh-CN"/>
              </w:rPr>
              <w:t>Leadership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197EF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  <w:highlight w:val="none"/>
                <w:lang w:val="en-US" w:eastAsia="zh-CN"/>
              </w:rPr>
              <w:t>Instructor-led</w:t>
            </w:r>
          </w:p>
        </w:tc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E7D88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  <w:highlight w:val="none"/>
                <w:lang w:val="en-US" w:eastAsia="zh-CN"/>
              </w:rPr>
              <w:t>Trainee-led</w:t>
            </w:r>
          </w:p>
        </w:tc>
      </w:tr>
      <w:tr w14:paraId="3097F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E06BC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  <w:highlight w:val="none"/>
                <w:lang w:val="en-US" w:eastAsia="zh-CN"/>
              </w:rPr>
              <w:t>Teaching Method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496C2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  <w:highlight w:val="none"/>
                <w:lang w:val="en-US" w:eastAsia="zh-CN"/>
              </w:rPr>
              <w:t>Lecture-based</w:t>
            </w:r>
          </w:p>
        </w:tc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FBC5B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  <w:highlight w:val="none"/>
                <w:lang w:val="en-US" w:eastAsia="zh-CN"/>
              </w:rPr>
              <w:t>Mini-lectures on CP-list + Case-based discussion</w:t>
            </w:r>
          </w:p>
        </w:tc>
      </w:tr>
      <w:tr w14:paraId="58EAA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6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D2D5783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  <w:highlight w:val="none"/>
                <w:lang w:val="en-US" w:eastAsia="zh-CN"/>
              </w:rPr>
              <w:t>Teaching Sequence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AAFA4D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  <w:highlight w:val="none"/>
                <w:lang w:val="en-US" w:eastAsia="zh-CN"/>
              </w:rPr>
              <w:t>Disease-based teaching</w:t>
            </w:r>
          </w:p>
        </w:tc>
        <w:tc>
          <w:tcPr>
            <w:tcW w:w="431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474BF51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  <w:highlight w:val="none"/>
                <w:lang w:val="en-US" w:eastAsia="zh-CN"/>
              </w:rPr>
              <w:t xml:space="preserve">Month 1: CP teaching with list; </w:t>
            </w:r>
          </w:p>
          <w:p w14:paraId="7317C83C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  <w:highlight w:val="none"/>
                <w:lang w:val="en-US" w:eastAsia="zh-CN"/>
              </w:rPr>
              <w:t>Months 2-3: CBL-focused case discussions</w:t>
            </w:r>
          </w:p>
        </w:tc>
      </w:tr>
    </w:tbl>
    <w:p w14:paraId="387C4D39"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8"/>
          <w:highlight w:val="none"/>
          <w:lang w:val="en-US" w:eastAsia="zh-CN"/>
        </w:rPr>
        <w:t xml:space="preserve">Abbreviations: </w:t>
      </w:r>
      <w:r>
        <w:rPr>
          <w:rFonts w:hint="eastAsia" w:ascii="Times New Roman" w:hAnsi="Times New Roman" w:eastAsia="宋体" w:cs="Times New Roman"/>
          <w:sz w:val="24"/>
          <w:szCs w:val="28"/>
          <w:highlight w:val="none"/>
          <w:lang w:val="en-US" w:eastAsia="zh-CN"/>
        </w:rPr>
        <w:t>TT</w:t>
      </w:r>
      <w:r>
        <w:rPr>
          <w:rFonts w:hint="default" w:ascii="Times New Roman" w:hAnsi="Times New Roman" w:eastAsia="宋体" w:cs="Times New Roman"/>
          <w:sz w:val="24"/>
          <w:szCs w:val="28"/>
          <w:highlight w:val="none"/>
          <w:lang w:val="en-US" w:eastAsia="zh-CN"/>
        </w:rPr>
        <w:t xml:space="preserve">, </w:t>
      </w:r>
      <w:r>
        <w:rPr>
          <w:rFonts w:hint="eastAsia" w:ascii="Times New Roman" w:hAnsi="Times New Roman" w:eastAsia="宋体" w:cs="Times New Roman"/>
          <w:sz w:val="24"/>
          <w:szCs w:val="28"/>
          <w:highlight w:val="none"/>
          <w:lang w:val="en-US" w:eastAsia="zh-CN"/>
        </w:rPr>
        <w:t>traditional teaching; CP-CBL, clinical pathway and case-based learning.</w:t>
      </w:r>
    </w:p>
    <w:p w14:paraId="2E230ABD">
      <w:pPr>
        <w:rPr>
          <w:rFonts w:hint="default"/>
          <w:lang w:val="en-US" w:eastAsia="zh-CN"/>
        </w:rPr>
      </w:pPr>
    </w:p>
    <w:p w14:paraId="6FF0447F">
      <w:pPr>
        <w:widowControl/>
        <w:spacing w:line="360" w:lineRule="auto"/>
        <w:jc w:val="left"/>
        <w:rPr>
          <w:rFonts w:hint="eastAsia" w:ascii="Times New Roman" w:hAnsi="Times New Roman" w:eastAsia="宋体" w:cs="Times New Roman"/>
          <w:b/>
          <w:bCs/>
          <w:sz w:val="24"/>
          <w:szCs w:val="28"/>
          <w:highlight w:val="none"/>
          <w:lang w:val="en-US" w:eastAsia="zh-CN"/>
        </w:rPr>
      </w:pPr>
    </w:p>
    <w:p w14:paraId="6111FBCC">
      <w:pPr>
        <w:keepNext w:val="0"/>
        <w:keepLines w:val="0"/>
        <w:widowControl/>
        <w:numPr>
          <w:ilvl w:val="0"/>
          <w:numId w:val="0"/>
        </w:numPr>
        <w:suppressLineNumbers w:val="0"/>
        <w:spacing w:before="48" w:beforeAutospacing="0" w:after="0" w:afterAutospacing="1"/>
        <w:ind w:left="2522" w:leftChars="0"/>
      </w:pPr>
    </w:p>
    <w:p w14:paraId="498647AE">
      <w:pPr>
        <w:widowControl/>
        <w:spacing w:line="360" w:lineRule="auto"/>
        <w:jc w:val="left"/>
        <w:rPr>
          <w:rFonts w:hint="eastAsia" w:ascii="Times New Roman" w:hAnsi="Times New Roman" w:eastAsia="宋体" w:cs="Times New Roman"/>
          <w:b/>
          <w:bCs/>
          <w:sz w:val="24"/>
          <w:szCs w:val="28"/>
          <w:highlight w:val="none"/>
          <w:lang w:val="en-US" w:eastAsia="zh-CN"/>
        </w:rPr>
      </w:pPr>
    </w:p>
    <w:p w14:paraId="6B5CBBF2">
      <w:pPr>
        <w:widowControl/>
        <w:spacing w:line="360" w:lineRule="auto"/>
        <w:jc w:val="left"/>
        <w:rPr>
          <w:rFonts w:hint="eastAsia" w:ascii="Times New Roman" w:hAnsi="Times New Roman" w:eastAsia="宋体" w:cs="Times New Roman"/>
          <w:b/>
          <w:bCs/>
          <w:sz w:val="24"/>
          <w:szCs w:val="28"/>
          <w:highlight w:val="none"/>
          <w:lang w:val="en-US" w:eastAsia="zh-CN"/>
        </w:rPr>
      </w:pPr>
    </w:p>
    <w:p w14:paraId="499A077B">
      <w:pPr>
        <w:widowControl/>
        <w:spacing w:line="360" w:lineRule="auto"/>
        <w:jc w:val="left"/>
        <w:rPr>
          <w:rFonts w:hint="eastAsia" w:ascii="Times New Roman" w:hAnsi="Times New Roman" w:eastAsia="宋体" w:cs="Times New Roman"/>
          <w:b/>
          <w:bCs/>
          <w:sz w:val="24"/>
          <w:szCs w:val="28"/>
          <w:highlight w:val="none"/>
          <w:lang w:val="en-US" w:eastAsia="zh-CN"/>
        </w:rPr>
      </w:pPr>
    </w:p>
    <w:p w14:paraId="676CCBB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arnockPro-Regular">
    <w:altName w:val="Segoe Print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B922F8"/>
    <w:rsid w:val="1E5E7ACE"/>
    <w:rsid w:val="23F37921"/>
    <w:rsid w:val="253A2BCE"/>
    <w:rsid w:val="30B8125D"/>
    <w:rsid w:val="32936E5F"/>
    <w:rsid w:val="3AA649A4"/>
    <w:rsid w:val="3EAA7CA8"/>
    <w:rsid w:val="50A92A8E"/>
    <w:rsid w:val="63E1404C"/>
    <w:rsid w:val="734E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Normal (Web)"/>
    <w:basedOn w:val="1"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1419</Characters>
  <Lines>0</Lines>
  <Paragraphs>0</Paragraphs>
  <TotalTime>1</TotalTime>
  <ScaleCrop>false</ScaleCrop>
  <LinksUpToDate>false</LinksUpToDate>
  <CharactersWithSpaces>1547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2025-04-01T13:37:00Z</dcterms:created>
  <dc:creator>shenjunjun</dc:creator>
  <cp:lastModifiedBy>申姑娘</cp:lastModifiedBy>
  <dcterms:modified xsi:type="dcterms:W3CDTF">2025-07-18T14:27:11Z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eyJoZGlkIjoiMmY0MWU5ZjU3OWViYTM5YzRlNjgwM2RmYTk0OThiNmQiLCJ1c2VySWQiOiIyNjE2MTk5NzQifQ==</vt:lpwstr>
  </property>
  <property fmtid="{D5CDD505-2E9C-101B-9397-08002B2CF9AE}" pid="4" name="ICV">
    <vt:lpwstr>1417E1524A664A8890EEF80CD46D0A6D_12</vt:lpwstr>
  </property>
</Properties>
</file>