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2ECC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cs="Arial"/>
          <w:b w:val="0"/>
          <w:bCs/>
        </w:rPr>
      </w:pPr>
      <w:r>
        <w:rPr>
          <w:rFonts w:hint="default" w:ascii="Arial" w:hAnsi="Arial" w:cs="Arial"/>
          <w:b w:val="0"/>
          <w:bCs/>
          <w:kern w:val="0"/>
          <w:sz w:val="24"/>
          <w:lang w:bidi="ar"/>
        </w:rPr>
        <w:t>Supplementary</w:t>
      </w:r>
      <w:r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  <w:t xml:space="preserve"> t</w:t>
      </w:r>
      <w:r>
        <w:rPr>
          <w:rFonts w:hint="default" w:ascii="Arial" w:hAnsi="Arial" w:cs="Arial"/>
          <w:b w:val="0"/>
          <w:bCs/>
          <w:kern w:val="0"/>
          <w:sz w:val="24"/>
          <w:lang w:bidi="ar"/>
        </w:rPr>
        <w:t>able 1. Primer sequences for qRT-PCR.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3563"/>
        <w:gridCol w:w="3724"/>
      </w:tblGrid>
      <w:tr w14:paraId="5EBB1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16AC6AC4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</w:p>
        </w:tc>
        <w:tc>
          <w:tcPr>
            <w:tcW w:w="3563" w:type="dxa"/>
          </w:tcPr>
          <w:p w14:paraId="7CE4FADF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Forward Primer</w:t>
            </w:r>
            <w:r>
              <w:rPr>
                <w:rFonts w:hint="default" w:ascii="Arial" w:hAnsi="Arial" w:cs="Arial"/>
                <w:szCs w:val="21"/>
              </w:rPr>
              <w:tab/>
            </w:r>
          </w:p>
        </w:tc>
        <w:tc>
          <w:tcPr>
            <w:tcW w:w="3724" w:type="dxa"/>
          </w:tcPr>
          <w:p w14:paraId="3FBAB779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Reverse Primer</w:t>
            </w:r>
          </w:p>
        </w:tc>
      </w:tr>
      <w:tr w14:paraId="47FC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4F841ADC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GAPDH</w:t>
            </w:r>
          </w:p>
        </w:tc>
        <w:tc>
          <w:tcPr>
            <w:tcW w:w="3563" w:type="dxa"/>
          </w:tcPr>
          <w:p w14:paraId="330D3747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GGAGCGAGATCCCTCCAAAAT</w:t>
            </w:r>
          </w:p>
        </w:tc>
        <w:tc>
          <w:tcPr>
            <w:tcW w:w="3724" w:type="dxa"/>
          </w:tcPr>
          <w:p w14:paraId="1DEB3DE5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GGCTGTTGTCATACTTCTCATGG</w:t>
            </w:r>
          </w:p>
        </w:tc>
      </w:tr>
      <w:tr w14:paraId="0D3FF0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45B6D9F3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CXCL17</w:t>
            </w:r>
          </w:p>
        </w:tc>
        <w:tc>
          <w:tcPr>
            <w:tcW w:w="3563" w:type="dxa"/>
          </w:tcPr>
          <w:p w14:paraId="4EEECFA0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TGCTGCCACTAATGCTGATGT</w:t>
            </w:r>
          </w:p>
        </w:tc>
        <w:tc>
          <w:tcPr>
            <w:tcW w:w="3724" w:type="dxa"/>
          </w:tcPr>
          <w:p w14:paraId="54A2CC7C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CTCAGGAACCAATCTTTGCACT</w:t>
            </w:r>
          </w:p>
        </w:tc>
      </w:tr>
      <w:tr w14:paraId="28FD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7810AC78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CCR6</w:t>
            </w:r>
          </w:p>
        </w:tc>
        <w:tc>
          <w:tcPr>
            <w:tcW w:w="3563" w:type="dxa"/>
          </w:tcPr>
          <w:p w14:paraId="187D64A1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TTCAGCGATGTTTTCGACTCC</w:t>
            </w:r>
          </w:p>
        </w:tc>
        <w:tc>
          <w:tcPr>
            <w:tcW w:w="3724" w:type="dxa"/>
          </w:tcPr>
          <w:p w14:paraId="164D4103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GCAATCGGTACAAATAGCCTGG</w:t>
            </w:r>
            <w:r>
              <w:rPr>
                <w:rFonts w:hint="default" w:ascii="Arial" w:hAnsi="Arial" w:cs="Arial"/>
                <w:szCs w:val="21"/>
              </w:rPr>
              <w:tab/>
            </w:r>
          </w:p>
        </w:tc>
      </w:tr>
      <w:tr w14:paraId="5F23E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201CDA3B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XCL2</w:t>
            </w:r>
          </w:p>
        </w:tc>
        <w:tc>
          <w:tcPr>
            <w:tcW w:w="3563" w:type="dxa"/>
          </w:tcPr>
          <w:p w14:paraId="78ECBA71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CAGTGCGTGTCGTGGAGT</w:t>
            </w:r>
          </w:p>
        </w:tc>
        <w:tc>
          <w:tcPr>
            <w:tcW w:w="3724" w:type="dxa"/>
          </w:tcPr>
          <w:p w14:paraId="74A7BDC5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GGGTGAGAACTGAATTCCA</w:t>
            </w:r>
          </w:p>
        </w:tc>
      </w:tr>
      <w:tr w14:paraId="3CB2B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69" w:type="dxa"/>
          </w:tcPr>
          <w:p w14:paraId="4F39F903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CCL20</w:t>
            </w:r>
          </w:p>
        </w:tc>
        <w:tc>
          <w:tcPr>
            <w:tcW w:w="3563" w:type="dxa"/>
          </w:tcPr>
          <w:p w14:paraId="4C18F519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TGCTGTACCAAGAGTTTGCTC</w:t>
            </w:r>
          </w:p>
        </w:tc>
        <w:tc>
          <w:tcPr>
            <w:tcW w:w="3724" w:type="dxa"/>
          </w:tcPr>
          <w:p w14:paraId="1C23D84A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CGCACACAGACAACTTTTTCTTT</w:t>
            </w:r>
          </w:p>
        </w:tc>
      </w:tr>
      <w:tr w14:paraId="5BF13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2A9F165D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CCR4</w:t>
            </w:r>
          </w:p>
        </w:tc>
        <w:tc>
          <w:tcPr>
            <w:tcW w:w="3563" w:type="dxa"/>
          </w:tcPr>
          <w:p w14:paraId="4F4179BE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 xml:space="preserve">CCCACGGATATAGCAGACACC </w:t>
            </w:r>
          </w:p>
        </w:tc>
        <w:tc>
          <w:tcPr>
            <w:tcW w:w="3724" w:type="dxa"/>
          </w:tcPr>
          <w:p w14:paraId="4A4DFFAB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GTGCAAGGCTTGGGGATACT</w:t>
            </w:r>
          </w:p>
        </w:tc>
      </w:tr>
      <w:tr w14:paraId="48A9E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498A255B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CCR2</w:t>
            </w:r>
          </w:p>
        </w:tc>
        <w:tc>
          <w:tcPr>
            <w:tcW w:w="3563" w:type="dxa"/>
          </w:tcPr>
          <w:p w14:paraId="089DD6ED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CCACATCTCGTTCTCGGTTTATC</w:t>
            </w:r>
          </w:p>
        </w:tc>
        <w:tc>
          <w:tcPr>
            <w:tcW w:w="3724" w:type="dxa"/>
          </w:tcPr>
          <w:p w14:paraId="23415D99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CAGGGAGCACCGTAATCATAATC</w:t>
            </w:r>
          </w:p>
        </w:tc>
      </w:tr>
      <w:tr w14:paraId="052A7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9" w:type="dxa"/>
          </w:tcPr>
          <w:p w14:paraId="343A2809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XCR1</w:t>
            </w:r>
          </w:p>
        </w:tc>
        <w:tc>
          <w:tcPr>
            <w:tcW w:w="3563" w:type="dxa"/>
          </w:tcPr>
          <w:p w14:paraId="3502CA56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ATGGAGTCCTCAGGCAACC</w:t>
            </w:r>
          </w:p>
        </w:tc>
        <w:tc>
          <w:tcPr>
            <w:tcW w:w="3724" w:type="dxa"/>
          </w:tcPr>
          <w:p w14:paraId="23FBBE8B">
            <w:pPr>
              <w:spacing w:after="200" w:line="276" w:lineRule="auto"/>
              <w:rPr>
                <w:rFonts w:hint="default" w:ascii="Arial" w:hAnsi="Arial" w:cs="Arial"/>
                <w:szCs w:val="21"/>
              </w:rPr>
            </w:pPr>
            <w:r>
              <w:rPr>
                <w:rFonts w:hint="default" w:ascii="Arial" w:hAnsi="Arial" w:cs="Arial"/>
                <w:szCs w:val="21"/>
              </w:rPr>
              <w:t>CGAGGGTAGCAAAGACCCA</w:t>
            </w:r>
          </w:p>
        </w:tc>
      </w:tr>
    </w:tbl>
    <w:p w14:paraId="4A724223">
      <w:pPr>
        <w:rPr>
          <w:rFonts w:hint="default" w:ascii="Arial" w:hAnsi="Arial" w:cs="Arial"/>
          <w:b w:val="0"/>
          <w:bCs/>
          <w:kern w:val="0"/>
          <w:sz w:val="24"/>
          <w:lang w:bidi="ar"/>
        </w:rPr>
      </w:pPr>
    </w:p>
    <w:p w14:paraId="1E8AFEED">
      <w:pPr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default" w:ascii="Arial" w:hAnsi="Arial" w:cs="Arial"/>
          <w:b w:val="0"/>
          <w:bCs/>
          <w:kern w:val="0"/>
          <w:sz w:val="24"/>
          <w:lang w:bidi="ar"/>
        </w:rPr>
        <w:t>Supplementary</w:t>
      </w:r>
      <w:r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  <w:t xml:space="preserve"> t</w:t>
      </w:r>
      <w:r>
        <w:rPr>
          <w:rFonts w:hint="default" w:ascii="Arial" w:hAnsi="Arial" w:cs="Arial"/>
          <w:b w:val="0"/>
          <w:bCs/>
          <w:kern w:val="0"/>
          <w:sz w:val="24"/>
          <w:lang w:bidi="ar"/>
        </w:rPr>
        <w:t xml:space="preserve">able </w:t>
      </w:r>
      <w:r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  <w:t>2</w:t>
      </w:r>
      <w:r>
        <w:rPr>
          <w:rFonts w:hint="default" w:ascii="Arial" w:hAnsi="Arial" w:cs="Arial"/>
          <w:b w:val="0"/>
          <w:bCs/>
          <w:kern w:val="0"/>
          <w:sz w:val="24"/>
          <w:lang w:bidi="ar"/>
        </w:rPr>
        <w:t>.</w:t>
      </w:r>
      <w:r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  <w:t xml:space="preserve"> The list of CaCRs gene.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9"/>
        <w:gridCol w:w="1155"/>
        <w:gridCol w:w="1111"/>
        <w:gridCol w:w="1164"/>
        <w:gridCol w:w="1067"/>
        <w:gridCol w:w="1097"/>
        <w:gridCol w:w="1085"/>
        <w:gridCol w:w="1098"/>
      </w:tblGrid>
      <w:tr w14:paraId="58509A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680FA2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26FD8A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F9B26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6B08BA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1AC43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979B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7C9D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gene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54B2DE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type</w:t>
            </w:r>
          </w:p>
        </w:tc>
      </w:tr>
      <w:tr w14:paraId="71736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6B7DE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</w:t>
            </w:r>
          </w:p>
        </w:tc>
        <w:tc>
          <w:tcPr>
            <w:tcW w:w="1155" w:type="dxa"/>
          </w:tcPr>
          <w:p w14:paraId="0351E31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FE35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CCL23</w:t>
            </w:r>
          </w:p>
        </w:tc>
        <w:tc>
          <w:tcPr>
            <w:tcW w:w="1164" w:type="dxa"/>
          </w:tcPr>
          <w:p w14:paraId="52B9CA82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3B00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CXCL13</w:t>
            </w:r>
          </w:p>
        </w:tc>
        <w:tc>
          <w:tcPr>
            <w:tcW w:w="1097" w:type="dxa"/>
          </w:tcPr>
          <w:p w14:paraId="03F6825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CB129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CXCR3</w:t>
            </w:r>
          </w:p>
        </w:tc>
        <w:tc>
          <w:tcPr>
            <w:tcW w:w="1098" w:type="dxa"/>
          </w:tcPr>
          <w:p w14:paraId="6344DE75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0E9C5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167151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</w:t>
            </w:r>
          </w:p>
        </w:tc>
        <w:tc>
          <w:tcPr>
            <w:tcW w:w="1155" w:type="dxa"/>
          </w:tcPr>
          <w:p w14:paraId="5231069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083A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CCL24</w:t>
            </w:r>
          </w:p>
        </w:tc>
        <w:tc>
          <w:tcPr>
            <w:tcW w:w="1164" w:type="dxa"/>
          </w:tcPr>
          <w:p w14:paraId="506436E1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2CECC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CXCL14</w:t>
            </w:r>
          </w:p>
        </w:tc>
        <w:tc>
          <w:tcPr>
            <w:tcW w:w="1097" w:type="dxa"/>
          </w:tcPr>
          <w:p w14:paraId="1443896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B5393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CXCR4</w:t>
            </w:r>
          </w:p>
        </w:tc>
        <w:tc>
          <w:tcPr>
            <w:tcW w:w="1098" w:type="dxa"/>
          </w:tcPr>
          <w:p w14:paraId="06FB7721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55356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48CCC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CCL3</w:t>
            </w:r>
          </w:p>
        </w:tc>
        <w:tc>
          <w:tcPr>
            <w:tcW w:w="1155" w:type="dxa"/>
          </w:tcPr>
          <w:p w14:paraId="1107436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7B0D9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CCL25</w:t>
            </w:r>
          </w:p>
        </w:tc>
        <w:tc>
          <w:tcPr>
            <w:tcW w:w="1164" w:type="dxa"/>
          </w:tcPr>
          <w:p w14:paraId="50C50FCF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1F515E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CXCL16</w:t>
            </w:r>
          </w:p>
        </w:tc>
        <w:tc>
          <w:tcPr>
            <w:tcW w:w="1097" w:type="dxa"/>
          </w:tcPr>
          <w:p w14:paraId="6A166852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FD994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CXCR5</w:t>
            </w:r>
          </w:p>
        </w:tc>
        <w:tc>
          <w:tcPr>
            <w:tcW w:w="1098" w:type="dxa"/>
          </w:tcPr>
          <w:p w14:paraId="55D4558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6CAB3A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39B53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CCL4</w:t>
            </w:r>
          </w:p>
        </w:tc>
        <w:tc>
          <w:tcPr>
            <w:tcW w:w="1155" w:type="dxa"/>
          </w:tcPr>
          <w:p w14:paraId="3BDC642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5D3CC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CCL26</w:t>
            </w:r>
          </w:p>
        </w:tc>
        <w:tc>
          <w:tcPr>
            <w:tcW w:w="1164" w:type="dxa"/>
          </w:tcPr>
          <w:p w14:paraId="36EE4B4F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4DB01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CXCL17</w:t>
            </w:r>
          </w:p>
        </w:tc>
        <w:tc>
          <w:tcPr>
            <w:tcW w:w="1097" w:type="dxa"/>
          </w:tcPr>
          <w:p w14:paraId="5FD86EF3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E7321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CXCR6</w:t>
            </w:r>
          </w:p>
        </w:tc>
        <w:tc>
          <w:tcPr>
            <w:tcW w:w="1098" w:type="dxa"/>
          </w:tcPr>
          <w:p w14:paraId="37BD95A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4A054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4AF17F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CCL4L2</w:t>
            </w:r>
          </w:p>
        </w:tc>
        <w:tc>
          <w:tcPr>
            <w:tcW w:w="1155" w:type="dxa"/>
          </w:tcPr>
          <w:p w14:paraId="70E05AD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97017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CCL27</w:t>
            </w:r>
          </w:p>
        </w:tc>
        <w:tc>
          <w:tcPr>
            <w:tcW w:w="1164" w:type="dxa"/>
          </w:tcPr>
          <w:p w14:paraId="0108DE32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140FC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XCL1</w:t>
            </w:r>
          </w:p>
        </w:tc>
        <w:tc>
          <w:tcPr>
            <w:tcW w:w="1097" w:type="dxa"/>
          </w:tcPr>
          <w:p w14:paraId="788DDCD9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7AE08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CX3CR1</w:t>
            </w:r>
          </w:p>
        </w:tc>
        <w:tc>
          <w:tcPr>
            <w:tcW w:w="1098" w:type="dxa"/>
          </w:tcPr>
          <w:p w14:paraId="2D19CFD9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11D40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495215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CCL5</w:t>
            </w:r>
          </w:p>
        </w:tc>
        <w:tc>
          <w:tcPr>
            <w:tcW w:w="1155" w:type="dxa"/>
          </w:tcPr>
          <w:p w14:paraId="030F279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3DD26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CCL28</w:t>
            </w:r>
          </w:p>
        </w:tc>
        <w:tc>
          <w:tcPr>
            <w:tcW w:w="1164" w:type="dxa"/>
          </w:tcPr>
          <w:p w14:paraId="382949F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06090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XCL2</w:t>
            </w:r>
          </w:p>
        </w:tc>
        <w:tc>
          <w:tcPr>
            <w:tcW w:w="1097" w:type="dxa"/>
          </w:tcPr>
          <w:p w14:paraId="4BD24A7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03B024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XCR1</w:t>
            </w:r>
          </w:p>
        </w:tc>
        <w:tc>
          <w:tcPr>
            <w:tcW w:w="1098" w:type="dxa"/>
          </w:tcPr>
          <w:p w14:paraId="65F72302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00110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6D1B48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CCL7</w:t>
            </w:r>
          </w:p>
        </w:tc>
        <w:tc>
          <w:tcPr>
            <w:tcW w:w="1155" w:type="dxa"/>
          </w:tcPr>
          <w:p w14:paraId="40122DA0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CF68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</w:t>
            </w:r>
          </w:p>
        </w:tc>
        <w:tc>
          <w:tcPr>
            <w:tcW w:w="1164" w:type="dxa"/>
          </w:tcPr>
          <w:p w14:paraId="563F141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2BDF62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CX3CL1</w:t>
            </w:r>
          </w:p>
        </w:tc>
        <w:tc>
          <w:tcPr>
            <w:tcW w:w="1097" w:type="dxa"/>
          </w:tcPr>
          <w:p w14:paraId="65CBA4B0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2136E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ACKR1</w:t>
            </w:r>
          </w:p>
        </w:tc>
        <w:tc>
          <w:tcPr>
            <w:tcW w:w="1098" w:type="dxa"/>
          </w:tcPr>
          <w:p w14:paraId="61D96B1C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2802A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57465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CCL8</w:t>
            </w:r>
          </w:p>
        </w:tc>
        <w:tc>
          <w:tcPr>
            <w:tcW w:w="1155" w:type="dxa"/>
          </w:tcPr>
          <w:p w14:paraId="286EF31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1B0B3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CXCL2</w:t>
            </w:r>
          </w:p>
        </w:tc>
        <w:tc>
          <w:tcPr>
            <w:tcW w:w="1164" w:type="dxa"/>
          </w:tcPr>
          <w:p w14:paraId="1B0CFDC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3B82B3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CCR1</w:t>
            </w:r>
          </w:p>
        </w:tc>
        <w:tc>
          <w:tcPr>
            <w:tcW w:w="1097" w:type="dxa"/>
          </w:tcPr>
          <w:p w14:paraId="46EC3DE9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940DD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ACKR2</w:t>
            </w:r>
          </w:p>
        </w:tc>
        <w:tc>
          <w:tcPr>
            <w:tcW w:w="1098" w:type="dxa"/>
          </w:tcPr>
          <w:p w14:paraId="0E25CF43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6A07A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7F7C65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CCL11</w:t>
            </w:r>
          </w:p>
        </w:tc>
        <w:tc>
          <w:tcPr>
            <w:tcW w:w="1155" w:type="dxa"/>
          </w:tcPr>
          <w:p w14:paraId="2E261401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4584A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CXCL3</w:t>
            </w:r>
          </w:p>
        </w:tc>
        <w:tc>
          <w:tcPr>
            <w:tcW w:w="1164" w:type="dxa"/>
          </w:tcPr>
          <w:p w14:paraId="4C5315F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22CD4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CCR2</w:t>
            </w:r>
          </w:p>
        </w:tc>
        <w:tc>
          <w:tcPr>
            <w:tcW w:w="1097" w:type="dxa"/>
          </w:tcPr>
          <w:p w14:paraId="51E84CF4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4C532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ACKR3</w:t>
            </w:r>
          </w:p>
        </w:tc>
        <w:tc>
          <w:tcPr>
            <w:tcW w:w="1098" w:type="dxa"/>
          </w:tcPr>
          <w:p w14:paraId="76B0DE5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56CBC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6887CD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CCL13</w:t>
            </w:r>
          </w:p>
        </w:tc>
        <w:tc>
          <w:tcPr>
            <w:tcW w:w="1155" w:type="dxa"/>
          </w:tcPr>
          <w:p w14:paraId="3D68035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6F154A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PF4</w:t>
            </w:r>
          </w:p>
        </w:tc>
        <w:tc>
          <w:tcPr>
            <w:tcW w:w="1164" w:type="dxa"/>
          </w:tcPr>
          <w:p w14:paraId="07CB9981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7DF571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CCR3</w:t>
            </w:r>
          </w:p>
        </w:tc>
        <w:tc>
          <w:tcPr>
            <w:tcW w:w="1097" w:type="dxa"/>
          </w:tcPr>
          <w:p w14:paraId="631DDFA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5CCFF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ACKR4</w:t>
            </w:r>
          </w:p>
        </w:tc>
        <w:tc>
          <w:tcPr>
            <w:tcW w:w="1098" w:type="dxa"/>
          </w:tcPr>
          <w:p w14:paraId="6E4ECF3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379A5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3C1F6F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CCL14</w:t>
            </w:r>
          </w:p>
        </w:tc>
        <w:tc>
          <w:tcPr>
            <w:tcW w:w="1155" w:type="dxa"/>
          </w:tcPr>
          <w:p w14:paraId="7FC4A98C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DA25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PF4V1</w:t>
            </w:r>
          </w:p>
        </w:tc>
        <w:tc>
          <w:tcPr>
            <w:tcW w:w="1164" w:type="dxa"/>
          </w:tcPr>
          <w:p w14:paraId="5B2A7D3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4285C9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CCR4</w:t>
            </w:r>
          </w:p>
        </w:tc>
        <w:tc>
          <w:tcPr>
            <w:tcW w:w="1097" w:type="dxa"/>
          </w:tcPr>
          <w:p w14:paraId="793C469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15F5C0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CCRL2</w:t>
            </w:r>
          </w:p>
        </w:tc>
        <w:tc>
          <w:tcPr>
            <w:tcW w:w="1098" w:type="dxa"/>
          </w:tcPr>
          <w:p w14:paraId="1EB1BCC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11017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7EE5B0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CCL15</w:t>
            </w:r>
          </w:p>
        </w:tc>
        <w:tc>
          <w:tcPr>
            <w:tcW w:w="1155" w:type="dxa"/>
          </w:tcPr>
          <w:p w14:paraId="0E1C226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70FE6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CXCL5</w:t>
            </w:r>
          </w:p>
        </w:tc>
        <w:tc>
          <w:tcPr>
            <w:tcW w:w="1164" w:type="dxa"/>
          </w:tcPr>
          <w:p w14:paraId="3299B38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3AED2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CCR5</w:t>
            </w:r>
          </w:p>
        </w:tc>
        <w:tc>
          <w:tcPr>
            <w:tcW w:w="1097" w:type="dxa"/>
          </w:tcPr>
          <w:p w14:paraId="27666F0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33270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GPR182</w:t>
            </w:r>
          </w:p>
        </w:tc>
        <w:tc>
          <w:tcPr>
            <w:tcW w:w="1098" w:type="dxa"/>
          </w:tcPr>
          <w:p w14:paraId="209E5B42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</w:tr>
      <w:tr w14:paraId="07297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50367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CCL16</w:t>
            </w:r>
          </w:p>
        </w:tc>
        <w:tc>
          <w:tcPr>
            <w:tcW w:w="1155" w:type="dxa"/>
          </w:tcPr>
          <w:p w14:paraId="159A4B51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5104E2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CXCL6</w:t>
            </w:r>
          </w:p>
        </w:tc>
        <w:tc>
          <w:tcPr>
            <w:tcW w:w="1164" w:type="dxa"/>
          </w:tcPr>
          <w:p w14:paraId="32746D0D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4C8D4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CCR6</w:t>
            </w:r>
          </w:p>
        </w:tc>
        <w:tc>
          <w:tcPr>
            <w:tcW w:w="1097" w:type="dxa"/>
          </w:tcPr>
          <w:p w14:paraId="3BC47C3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3220884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1D890F34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12B2A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0AC447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CCL17</w:t>
            </w:r>
          </w:p>
        </w:tc>
        <w:tc>
          <w:tcPr>
            <w:tcW w:w="1155" w:type="dxa"/>
          </w:tcPr>
          <w:p w14:paraId="570376D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FD0C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PPBP</w:t>
            </w:r>
          </w:p>
        </w:tc>
        <w:tc>
          <w:tcPr>
            <w:tcW w:w="1164" w:type="dxa"/>
          </w:tcPr>
          <w:p w14:paraId="22EF98C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395EB0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CCR7</w:t>
            </w:r>
          </w:p>
        </w:tc>
        <w:tc>
          <w:tcPr>
            <w:tcW w:w="1097" w:type="dxa"/>
          </w:tcPr>
          <w:p w14:paraId="363EAA3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280A040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00711583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2B02A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73742C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CCL18</w:t>
            </w:r>
          </w:p>
        </w:tc>
        <w:tc>
          <w:tcPr>
            <w:tcW w:w="1155" w:type="dxa"/>
          </w:tcPr>
          <w:p w14:paraId="0B7FB10D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2BB965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CXCL8</w:t>
            </w:r>
          </w:p>
        </w:tc>
        <w:tc>
          <w:tcPr>
            <w:tcW w:w="1164" w:type="dxa"/>
          </w:tcPr>
          <w:p w14:paraId="7F4030B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1A7AF4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CCR8</w:t>
            </w:r>
          </w:p>
        </w:tc>
        <w:tc>
          <w:tcPr>
            <w:tcW w:w="1097" w:type="dxa"/>
          </w:tcPr>
          <w:p w14:paraId="58CA630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47C88E0D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12E42B24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2C983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0F146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CCL19</w:t>
            </w:r>
          </w:p>
        </w:tc>
        <w:tc>
          <w:tcPr>
            <w:tcW w:w="1155" w:type="dxa"/>
          </w:tcPr>
          <w:p w14:paraId="049A7DCC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0F3EC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CXCL9</w:t>
            </w:r>
          </w:p>
        </w:tc>
        <w:tc>
          <w:tcPr>
            <w:tcW w:w="1164" w:type="dxa"/>
          </w:tcPr>
          <w:p w14:paraId="52F80E4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51277D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CCR9</w:t>
            </w:r>
          </w:p>
        </w:tc>
        <w:tc>
          <w:tcPr>
            <w:tcW w:w="1097" w:type="dxa"/>
          </w:tcPr>
          <w:p w14:paraId="557DB8C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7D1CED3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5C41969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62FAA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278A7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CCL20</w:t>
            </w:r>
          </w:p>
        </w:tc>
        <w:tc>
          <w:tcPr>
            <w:tcW w:w="1155" w:type="dxa"/>
          </w:tcPr>
          <w:p w14:paraId="1FA2B5E6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4D9748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CXCL10</w:t>
            </w:r>
          </w:p>
        </w:tc>
        <w:tc>
          <w:tcPr>
            <w:tcW w:w="1164" w:type="dxa"/>
          </w:tcPr>
          <w:p w14:paraId="2A56D9E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034E9A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CCR10</w:t>
            </w:r>
          </w:p>
        </w:tc>
        <w:tc>
          <w:tcPr>
            <w:tcW w:w="1097" w:type="dxa"/>
          </w:tcPr>
          <w:p w14:paraId="1929D948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61B268FD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6792EFEC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17515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7FB84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CCL21</w:t>
            </w:r>
          </w:p>
        </w:tc>
        <w:tc>
          <w:tcPr>
            <w:tcW w:w="1155" w:type="dxa"/>
          </w:tcPr>
          <w:p w14:paraId="37B1B7E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3B711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CXCL11</w:t>
            </w:r>
          </w:p>
        </w:tc>
        <w:tc>
          <w:tcPr>
            <w:tcW w:w="1164" w:type="dxa"/>
          </w:tcPr>
          <w:p w14:paraId="772B9F60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2EC2FE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CXCR1</w:t>
            </w:r>
          </w:p>
        </w:tc>
        <w:tc>
          <w:tcPr>
            <w:tcW w:w="1097" w:type="dxa"/>
          </w:tcPr>
          <w:p w14:paraId="3A5CC87A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1630ADA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1821CDEF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  <w:tr w14:paraId="7C0E5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9" w:type="dxa"/>
            <w:shd w:val="clear" w:color="auto" w:fill="auto"/>
            <w:vAlign w:val="center"/>
          </w:tcPr>
          <w:p w14:paraId="6B7DDA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CCL22</w:t>
            </w:r>
          </w:p>
        </w:tc>
        <w:tc>
          <w:tcPr>
            <w:tcW w:w="1155" w:type="dxa"/>
          </w:tcPr>
          <w:p w14:paraId="187D91AE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111" w:type="dxa"/>
            <w:shd w:val="clear" w:color="auto" w:fill="auto"/>
            <w:vAlign w:val="center"/>
          </w:tcPr>
          <w:p w14:paraId="39CB6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CXCL12</w:t>
            </w:r>
          </w:p>
        </w:tc>
        <w:tc>
          <w:tcPr>
            <w:tcW w:w="1164" w:type="dxa"/>
          </w:tcPr>
          <w:p w14:paraId="6C354573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ligand</w:t>
            </w:r>
          </w:p>
        </w:tc>
        <w:tc>
          <w:tcPr>
            <w:tcW w:w="1067" w:type="dxa"/>
            <w:shd w:val="clear" w:color="auto" w:fill="auto"/>
            <w:vAlign w:val="center"/>
          </w:tcPr>
          <w:p w14:paraId="59339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CXCR2</w:t>
            </w:r>
          </w:p>
        </w:tc>
        <w:tc>
          <w:tcPr>
            <w:tcW w:w="1097" w:type="dxa"/>
          </w:tcPr>
          <w:p w14:paraId="789636FB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r</w:t>
            </w:r>
            <w: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t>eceptor</w:t>
            </w:r>
          </w:p>
        </w:tc>
        <w:tc>
          <w:tcPr>
            <w:tcW w:w="1085" w:type="dxa"/>
          </w:tcPr>
          <w:p w14:paraId="2BE0DC77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  <w:tc>
          <w:tcPr>
            <w:tcW w:w="1098" w:type="dxa"/>
          </w:tcPr>
          <w:p w14:paraId="6A353A20">
            <w:pPr>
              <w:rPr>
                <w:rFonts w:hint="default" w:ascii="Arial" w:hAnsi="Arial" w:cs="Arial"/>
                <w:b w:val="0"/>
                <w:bCs w:val="0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</w:p>
        </w:tc>
      </w:tr>
    </w:tbl>
    <w:p w14:paraId="4B62AFEB">
      <w:pPr>
        <w:rPr>
          <w:rFonts w:hint="eastAsia" w:ascii="Times New Roman" w:hAnsi="Times New Roman" w:cs="Times New Roman"/>
          <w:b/>
          <w:kern w:val="0"/>
          <w:sz w:val="24"/>
          <w:lang w:val="en-US" w:eastAsia="zh-CN" w:bidi="ar"/>
        </w:rPr>
      </w:pPr>
    </w:p>
    <w:p w14:paraId="4EB2E419">
      <w:pP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table 3. Patients information.</w:t>
      </w:r>
    </w:p>
    <w:tbl>
      <w:tblPr>
        <w:tblStyle w:val="5"/>
        <w:tblW w:w="91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"/>
        <w:gridCol w:w="1084"/>
        <w:gridCol w:w="983"/>
        <w:gridCol w:w="1867"/>
        <w:gridCol w:w="866"/>
        <w:gridCol w:w="767"/>
        <w:gridCol w:w="883"/>
        <w:gridCol w:w="2184"/>
      </w:tblGrid>
      <w:tr w14:paraId="36D09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561A886B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No.</w:t>
            </w:r>
          </w:p>
        </w:tc>
        <w:tc>
          <w:tcPr>
            <w:tcW w:w="1084" w:type="dxa"/>
          </w:tcPr>
          <w:p w14:paraId="28088B48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Sex</w:t>
            </w:r>
          </w:p>
        </w:tc>
        <w:tc>
          <w:tcPr>
            <w:tcW w:w="983" w:type="dxa"/>
          </w:tcPr>
          <w:p w14:paraId="3E4AD6DF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Age (years)</w:t>
            </w:r>
          </w:p>
        </w:tc>
        <w:tc>
          <w:tcPr>
            <w:tcW w:w="1867" w:type="dxa"/>
          </w:tcPr>
          <w:p w14:paraId="4D3DCCFD">
            <w:pPr>
              <w:tabs>
                <w:tab w:val="left" w:pos="994"/>
              </w:tabs>
              <w:jc w:val="center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Tumor type</w:t>
            </w:r>
          </w:p>
        </w:tc>
        <w:tc>
          <w:tcPr>
            <w:tcW w:w="866" w:type="dxa"/>
          </w:tcPr>
          <w:p w14:paraId="64619FCA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T stage</w:t>
            </w:r>
          </w:p>
        </w:tc>
        <w:tc>
          <w:tcPr>
            <w:tcW w:w="767" w:type="dxa"/>
          </w:tcPr>
          <w:p w14:paraId="1B62D3C5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 stage</w:t>
            </w:r>
          </w:p>
        </w:tc>
        <w:tc>
          <w:tcPr>
            <w:tcW w:w="883" w:type="dxa"/>
          </w:tcPr>
          <w:p w14:paraId="4300B59C">
            <w:pPr>
              <w:tabs>
                <w:tab w:val="left" w:pos="994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 stage</w:t>
            </w:r>
          </w:p>
        </w:tc>
        <w:tc>
          <w:tcPr>
            <w:tcW w:w="2184" w:type="dxa"/>
          </w:tcPr>
          <w:p w14:paraId="7B285F4A">
            <w:pPr>
              <w:tabs>
                <w:tab w:val="left" w:pos="994"/>
                <w:tab w:val="left" w:pos="4200"/>
              </w:tabs>
              <w:jc w:val="center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Treatment</w:t>
            </w:r>
          </w:p>
        </w:tc>
      </w:tr>
      <w:tr w14:paraId="47922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4D0CC7E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84" w:type="dxa"/>
          </w:tcPr>
          <w:p w14:paraId="0A2E5A1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4C0D9A0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64</w:t>
            </w:r>
          </w:p>
        </w:tc>
        <w:tc>
          <w:tcPr>
            <w:tcW w:w="1867" w:type="dxa"/>
          </w:tcPr>
          <w:p w14:paraId="7A68158B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3489EB0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2a</w:t>
            </w:r>
          </w:p>
        </w:tc>
        <w:tc>
          <w:tcPr>
            <w:tcW w:w="767" w:type="dxa"/>
          </w:tcPr>
          <w:p w14:paraId="623B79F0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694730B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67987133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gery+Osimertinib</w:t>
            </w:r>
          </w:p>
        </w:tc>
      </w:tr>
      <w:tr w14:paraId="6032C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514" w:type="dxa"/>
          </w:tcPr>
          <w:p w14:paraId="364EA403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084" w:type="dxa"/>
          </w:tcPr>
          <w:p w14:paraId="4588DFB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49E577E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58</w:t>
            </w:r>
          </w:p>
        </w:tc>
        <w:tc>
          <w:tcPr>
            <w:tcW w:w="1867" w:type="dxa"/>
          </w:tcPr>
          <w:p w14:paraId="697EA639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716E2777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</w:tcPr>
          <w:p w14:paraId="3A0CCDA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6B035C2E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121C1E44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1314B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72902466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084" w:type="dxa"/>
          </w:tcPr>
          <w:p w14:paraId="73A1BE0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4BC273FC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69</w:t>
            </w:r>
          </w:p>
        </w:tc>
        <w:tc>
          <w:tcPr>
            <w:tcW w:w="1867" w:type="dxa"/>
          </w:tcPr>
          <w:p w14:paraId="47321A3C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02257C0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2a</w:t>
            </w:r>
          </w:p>
        </w:tc>
        <w:tc>
          <w:tcPr>
            <w:tcW w:w="767" w:type="dxa"/>
          </w:tcPr>
          <w:p w14:paraId="0A1139A1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75C4094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022EA532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5CCF0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14" w:type="dxa"/>
          </w:tcPr>
          <w:p w14:paraId="02E08BCD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084" w:type="dxa"/>
          </w:tcPr>
          <w:p w14:paraId="14379FF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23096DA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64</w:t>
            </w:r>
          </w:p>
        </w:tc>
        <w:tc>
          <w:tcPr>
            <w:tcW w:w="1867" w:type="dxa"/>
          </w:tcPr>
          <w:p w14:paraId="01194222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60AB459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1a</w:t>
            </w:r>
          </w:p>
        </w:tc>
        <w:tc>
          <w:tcPr>
            <w:tcW w:w="767" w:type="dxa"/>
          </w:tcPr>
          <w:p w14:paraId="7BAED239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2684F33D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CC011FE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31DE3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C661574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084" w:type="dxa"/>
          </w:tcPr>
          <w:p w14:paraId="69DAA19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4D8EDB4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65</w:t>
            </w:r>
          </w:p>
        </w:tc>
        <w:tc>
          <w:tcPr>
            <w:tcW w:w="1867" w:type="dxa"/>
          </w:tcPr>
          <w:p w14:paraId="73122C7C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5F56A19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1C4CE64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177BEED4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679C991C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7E045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24816193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084" w:type="dxa"/>
          </w:tcPr>
          <w:p w14:paraId="1C5F465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4E8741B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45</w:t>
            </w:r>
          </w:p>
        </w:tc>
        <w:tc>
          <w:tcPr>
            <w:tcW w:w="1867" w:type="dxa"/>
          </w:tcPr>
          <w:p w14:paraId="688BE5BC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05FCF39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5FC65F4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75033C7B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41B7CE06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7EAC3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43EC732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5A1F381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1FBAC4C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  <w:tc>
          <w:tcPr>
            <w:tcW w:w="1867" w:type="dxa"/>
          </w:tcPr>
          <w:p w14:paraId="218A1F91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3675C6C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09E296A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209F0AEE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08C94A8A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37741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514" w:type="dxa"/>
          </w:tcPr>
          <w:p w14:paraId="38071715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100D8C9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3FE3E41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52</w:t>
            </w:r>
          </w:p>
        </w:tc>
        <w:tc>
          <w:tcPr>
            <w:tcW w:w="1867" w:type="dxa"/>
          </w:tcPr>
          <w:p w14:paraId="134B988C">
            <w:pPr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4FC548D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3DCF023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3D3D1E0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2116EC55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Gefitinib</w:t>
            </w:r>
          </w:p>
        </w:tc>
      </w:tr>
      <w:tr w14:paraId="3D80F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15F37358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2C5A303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70075B56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68</w:t>
            </w:r>
          </w:p>
        </w:tc>
        <w:tc>
          <w:tcPr>
            <w:tcW w:w="1867" w:type="dxa"/>
          </w:tcPr>
          <w:p w14:paraId="0FEDAF5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3F093A9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</w:tcPr>
          <w:p w14:paraId="78D12C5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83" w:type="dxa"/>
          </w:tcPr>
          <w:p w14:paraId="6D17758D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347D0C5E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Ametinib</w:t>
            </w:r>
          </w:p>
        </w:tc>
      </w:tr>
      <w:tr w14:paraId="6D41B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0CCB6AE7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582019D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1D1E8DD3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71</w:t>
            </w:r>
          </w:p>
        </w:tc>
        <w:tc>
          <w:tcPr>
            <w:tcW w:w="1867" w:type="dxa"/>
          </w:tcPr>
          <w:p w14:paraId="7B014206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7B31FE8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248B7B6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6FAD74C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25F572B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08F16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35C4AE4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293B105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5CD159B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74</w:t>
            </w:r>
          </w:p>
        </w:tc>
        <w:tc>
          <w:tcPr>
            <w:tcW w:w="1867" w:type="dxa"/>
          </w:tcPr>
          <w:p w14:paraId="4649B016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24F792A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4E11E1C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83" w:type="dxa"/>
          </w:tcPr>
          <w:p w14:paraId="7D935F89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490FCB98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gery+C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hemotherapy</w:t>
            </w:r>
          </w:p>
        </w:tc>
      </w:tr>
      <w:tr w14:paraId="12414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0CF7C845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084" w:type="dxa"/>
            <w:vAlign w:val="top"/>
          </w:tcPr>
          <w:p w14:paraId="588CC7EC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151469E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67</w:t>
            </w:r>
          </w:p>
        </w:tc>
        <w:tc>
          <w:tcPr>
            <w:tcW w:w="1867" w:type="dxa"/>
          </w:tcPr>
          <w:p w14:paraId="1F9A681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55285F47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070C01B8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7B23D27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2F328292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7574A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256682A9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084" w:type="dxa"/>
            <w:vAlign w:val="top"/>
          </w:tcPr>
          <w:p w14:paraId="7B1AC5A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462E44B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63</w:t>
            </w:r>
          </w:p>
        </w:tc>
        <w:tc>
          <w:tcPr>
            <w:tcW w:w="1867" w:type="dxa"/>
          </w:tcPr>
          <w:p w14:paraId="1645596D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6319D1C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</w:tcPr>
          <w:p w14:paraId="368F70C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3F11A149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0936BF2A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5FDDB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0EA1E58D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0604EDE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2AFE793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45</w:t>
            </w:r>
          </w:p>
        </w:tc>
        <w:tc>
          <w:tcPr>
            <w:tcW w:w="1867" w:type="dxa"/>
          </w:tcPr>
          <w:p w14:paraId="20DD9B6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76EA059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355E8636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7A06389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4CCDA3E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54E3C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7A17509E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2386522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3B1FE47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67</w:t>
            </w:r>
          </w:p>
        </w:tc>
        <w:tc>
          <w:tcPr>
            <w:tcW w:w="1867" w:type="dxa"/>
          </w:tcPr>
          <w:p w14:paraId="1AA43095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118011F1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</w:tcPr>
          <w:p w14:paraId="76DBE7F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0B8F1F1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11FDF15D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00C83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3D3D5610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1881CB8B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418E193C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77</w:t>
            </w:r>
          </w:p>
        </w:tc>
        <w:tc>
          <w:tcPr>
            <w:tcW w:w="1867" w:type="dxa"/>
          </w:tcPr>
          <w:p w14:paraId="2720EFC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5E59D82B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6BD74293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017EAF44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B6D520B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24C6E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370E326C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045904C1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539C664C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66</w:t>
            </w:r>
          </w:p>
        </w:tc>
        <w:tc>
          <w:tcPr>
            <w:tcW w:w="1867" w:type="dxa"/>
          </w:tcPr>
          <w:p w14:paraId="6E60F875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0907E9F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67" w:type="dxa"/>
          </w:tcPr>
          <w:p w14:paraId="6A09E8E3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2b</w:t>
            </w:r>
          </w:p>
        </w:tc>
        <w:tc>
          <w:tcPr>
            <w:tcW w:w="883" w:type="dxa"/>
          </w:tcPr>
          <w:p w14:paraId="5EDC66A1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467250C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68B26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10B1D214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034BDCD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349F81C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1867" w:type="dxa"/>
          </w:tcPr>
          <w:p w14:paraId="1C38F31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76E1561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2a</w:t>
            </w:r>
          </w:p>
        </w:tc>
        <w:tc>
          <w:tcPr>
            <w:tcW w:w="767" w:type="dxa"/>
          </w:tcPr>
          <w:p w14:paraId="6F1A16A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2E0778D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387C0EAF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7A7D7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0F8E9044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3EDDA56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531B78C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72</w:t>
            </w:r>
          </w:p>
        </w:tc>
        <w:tc>
          <w:tcPr>
            <w:tcW w:w="1867" w:type="dxa"/>
          </w:tcPr>
          <w:p w14:paraId="3A1984A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4D41986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1a</w:t>
            </w:r>
          </w:p>
        </w:tc>
        <w:tc>
          <w:tcPr>
            <w:tcW w:w="767" w:type="dxa"/>
          </w:tcPr>
          <w:p w14:paraId="1E1668B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7065A593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6C6BC9F9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699FE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1FA17830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58F2597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292A703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59</w:t>
            </w:r>
          </w:p>
        </w:tc>
        <w:tc>
          <w:tcPr>
            <w:tcW w:w="1867" w:type="dxa"/>
          </w:tcPr>
          <w:p w14:paraId="34AE52E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7FC5674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4D99B0C1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65F9E6A1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AC683E4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0F4CF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5FBCFA47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19BC2A5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007E72B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58</w:t>
            </w:r>
          </w:p>
        </w:tc>
        <w:tc>
          <w:tcPr>
            <w:tcW w:w="1867" w:type="dxa"/>
          </w:tcPr>
          <w:p w14:paraId="098CB9C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49FEDDD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114A80F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83" w:type="dxa"/>
          </w:tcPr>
          <w:p w14:paraId="51AFEAA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1D1FFBE6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127CD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27F6E57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5247E85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7DEA1FF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65</w:t>
            </w:r>
          </w:p>
        </w:tc>
        <w:tc>
          <w:tcPr>
            <w:tcW w:w="1867" w:type="dxa"/>
          </w:tcPr>
          <w:p w14:paraId="43C1F6BE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2555C72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388CDA3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883" w:type="dxa"/>
          </w:tcPr>
          <w:p w14:paraId="762C697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EB417D5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gery+C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hemotherapy</w:t>
            </w:r>
          </w:p>
        </w:tc>
      </w:tr>
      <w:tr w14:paraId="11110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B94CC74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3FEBBC7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68B6634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64</w:t>
            </w:r>
          </w:p>
        </w:tc>
        <w:tc>
          <w:tcPr>
            <w:tcW w:w="1867" w:type="dxa"/>
          </w:tcPr>
          <w:p w14:paraId="6319BBE4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58C287A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67" w:type="dxa"/>
          </w:tcPr>
          <w:p w14:paraId="25B41DA8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3B5BE949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1EB70B21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gery+C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hemotherapy</w:t>
            </w:r>
          </w:p>
        </w:tc>
      </w:tr>
      <w:tr w14:paraId="66667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55A892E3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37A1AA5C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2329741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63</w:t>
            </w:r>
          </w:p>
        </w:tc>
        <w:tc>
          <w:tcPr>
            <w:tcW w:w="1867" w:type="dxa"/>
          </w:tcPr>
          <w:p w14:paraId="58303670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7D415E4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67" w:type="dxa"/>
          </w:tcPr>
          <w:p w14:paraId="23785968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42ADB414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0075A1DA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gery+Chemotherapy+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  <w:t>Icotinib</w:t>
            </w:r>
          </w:p>
        </w:tc>
      </w:tr>
      <w:tr w14:paraId="52E86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515A1920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4F60783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1717103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60</w:t>
            </w:r>
          </w:p>
        </w:tc>
        <w:tc>
          <w:tcPr>
            <w:tcW w:w="1867" w:type="dxa"/>
          </w:tcPr>
          <w:p w14:paraId="6B368613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7A09A851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</w:tcPr>
          <w:p w14:paraId="685BB6E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077DDFB9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0D1246F8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2F1C2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BA87A39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7EC6F95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347D337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73</w:t>
            </w:r>
          </w:p>
        </w:tc>
        <w:tc>
          <w:tcPr>
            <w:tcW w:w="1867" w:type="dxa"/>
          </w:tcPr>
          <w:p w14:paraId="35F8C4BB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</w:tcPr>
          <w:p w14:paraId="3C5F6A6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0E1288F1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61D7412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</w:tcPr>
          <w:p w14:paraId="571A1D2F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1DD78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  <w:vAlign w:val="top"/>
          </w:tcPr>
          <w:p w14:paraId="09B31F1B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27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68B26E33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kern w:val="2"/>
                <w:sz w:val="21"/>
                <w:szCs w:val="21"/>
                <w:vertAlign w:val="baseline"/>
                <w:lang w:val="en-US" w:eastAsia="zh-CN" w:bidi="ar-SA"/>
              </w:rPr>
              <w:t>Male</w:t>
            </w:r>
          </w:p>
        </w:tc>
        <w:tc>
          <w:tcPr>
            <w:tcW w:w="983" w:type="dxa"/>
            <w:vAlign w:val="top"/>
          </w:tcPr>
          <w:p w14:paraId="7BB15A76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867" w:type="dxa"/>
            <w:vAlign w:val="top"/>
          </w:tcPr>
          <w:p w14:paraId="3FBAF83D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Squamous cell carcinoma</w:t>
            </w:r>
          </w:p>
        </w:tc>
        <w:tc>
          <w:tcPr>
            <w:tcW w:w="866" w:type="dxa"/>
            <w:vAlign w:val="top"/>
          </w:tcPr>
          <w:p w14:paraId="6583FBDF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1b</w:t>
            </w:r>
          </w:p>
        </w:tc>
        <w:tc>
          <w:tcPr>
            <w:tcW w:w="767" w:type="dxa"/>
            <w:vAlign w:val="top"/>
          </w:tcPr>
          <w:p w14:paraId="40E117DC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  <w:vAlign w:val="top"/>
          </w:tcPr>
          <w:p w14:paraId="77F3FE4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  <w:shd w:val="clear" w:color="auto" w:fill="auto"/>
            <w:vAlign w:val="top"/>
          </w:tcPr>
          <w:p w14:paraId="3915A704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tr w14:paraId="25C10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  <w:vAlign w:val="top"/>
          </w:tcPr>
          <w:p w14:paraId="0FB2D4AD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 w:colFirst="0" w:colLast="7"/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6EBED56A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  <w:vAlign w:val="top"/>
          </w:tcPr>
          <w:p w14:paraId="4423DE7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55</w:t>
            </w:r>
          </w:p>
        </w:tc>
        <w:tc>
          <w:tcPr>
            <w:tcW w:w="1867" w:type="dxa"/>
            <w:vAlign w:val="top"/>
          </w:tcPr>
          <w:p w14:paraId="615F751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  <w:vAlign w:val="top"/>
          </w:tcPr>
          <w:p w14:paraId="4C299322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1"/>
                <w:vertAlign w:val="baseline"/>
                <w:lang w:val="en-US" w:eastAsia="zh-CN"/>
              </w:rPr>
              <w:t>2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b</w:t>
            </w:r>
          </w:p>
        </w:tc>
        <w:tc>
          <w:tcPr>
            <w:tcW w:w="767" w:type="dxa"/>
            <w:vAlign w:val="top"/>
          </w:tcPr>
          <w:p w14:paraId="38DC406E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  <w:vAlign w:val="top"/>
          </w:tcPr>
          <w:p w14:paraId="1D4D0D27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2184" w:type="dxa"/>
            <w:vAlign w:val="top"/>
          </w:tcPr>
          <w:p w14:paraId="7501CC5F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S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ur</w:t>
            </w: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gery</w:t>
            </w:r>
          </w:p>
        </w:tc>
      </w:tr>
      <w:bookmarkEnd w:id="0"/>
      <w:tr w14:paraId="010C8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5907940B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29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662A3B19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79387C60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74</w:t>
            </w:r>
          </w:p>
        </w:tc>
        <w:tc>
          <w:tcPr>
            <w:tcW w:w="1867" w:type="dxa"/>
          </w:tcPr>
          <w:p w14:paraId="13718568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27F55C04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67" w:type="dxa"/>
          </w:tcPr>
          <w:p w14:paraId="5EEB7D3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25E1A910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NA</w:t>
            </w:r>
          </w:p>
        </w:tc>
        <w:tc>
          <w:tcPr>
            <w:tcW w:w="2184" w:type="dxa"/>
          </w:tcPr>
          <w:p w14:paraId="4B989B23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Chemotherapy+</w:t>
            </w:r>
            <w:r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  <w:t>Tirelizumab</w:t>
            </w:r>
          </w:p>
        </w:tc>
      </w:tr>
      <w:tr w14:paraId="4C112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1B0D08D0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1084" w:type="dxa"/>
            <w:shd w:val="clear" w:color="auto" w:fill="auto"/>
            <w:vAlign w:val="top"/>
          </w:tcPr>
          <w:p w14:paraId="440DEC37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Male</w:t>
            </w:r>
          </w:p>
        </w:tc>
        <w:tc>
          <w:tcPr>
            <w:tcW w:w="983" w:type="dxa"/>
          </w:tcPr>
          <w:p w14:paraId="07797A65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72</w:t>
            </w:r>
          </w:p>
        </w:tc>
        <w:tc>
          <w:tcPr>
            <w:tcW w:w="1867" w:type="dxa"/>
          </w:tcPr>
          <w:p w14:paraId="724BD17A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404558F7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67" w:type="dxa"/>
          </w:tcPr>
          <w:p w14:paraId="35C82FAB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883" w:type="dxa"/>
          </w:tcPr>
          <w:p w14:paraId="47B9CC9F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NA</w:t>
            </w:r>
          </w:p>
        </w:tc>
        <w:tc>
          <w:tcPr>
            <w:tcW w:w="2184" w:type="dxa"/>
          </w:tcPr>
          <w:p w14:paraId="17EDE844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Chemotherapy+Bevacizumab</w:t>
            </w:r>
          </w:p>
        </w:tc>
      </w:tr>
      <w:tr w14:paraId="150B0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4" w:type="dxa"/>
          </w:tcPr>
          <w:p w14:paraId="655AD0EB">
            <w:pPr>
              <w:tabs>
                <w:tab w:val="left" w:pos="994"/>
              </w:tabs>
              <w:jc w:val="left"/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31</w:t>
            </w:r>
          </w:p>
        </w:tc>
        <w:tc>
          <w:tcPr>
            <w:tcW w:w="1084" w:type="dxa"/>
          </w:tcPr>
          <w:p w14:paraId="429176D8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Female</w:t>
            </w:r>
          </w:p>
        </w:tc>
        <w:tc>
          <w:tcPr>
            <w:tcW w:w="983" w:type="dxa"/>
          </w:tcPr>
          <w:p w14:paraId="713E207E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69</w:t>
            </w:r>
          </w:p>
        </w:tc>
        <w:tc>
          <w:tcPr>
            <w:tcW w:w="1867" w:type="dxa"/>
          </w:tcPr>
          <w:p w14:paraId="4AC441B5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Adenocarcinoma</w:t>
            </w:r>
          </w:p>
        </w:tc>
        <w:tc>
          <w:tcPr>
            <w:tcW w:w="866" w:type="dxa"/>
          </w:tcPr>
          <w:p w14:paraId="219C462D">
            <w:pPr>
              <w:tabs>
                <w:tab w:val="left" w:pos="994"/>
              </w:tabs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1c</w:t>
            </w:r>
          </w:p>
        </w:tc>
        <w:tc>
          <w:tcPr>
            <w:tcW w:w="767" w:type="dxa"/>
          </w:tcPr>
          <w:p w14:paraId="45D8E892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883" w:type="dxa"/>
          </w:tcPr>
          <w:p w14:paraId="1D128958">
            <w:pPr>
              <w:jc w:val="left"/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NA</w:t>
            </w:r>
          </w:p>
        </w:tc>
        <w:tc>
          <w:tcPr>
            <w:tcW w:w="2184" w:type="dxa"/>
          </w:tcPr>
          <w:p w14:paraId="1C101ECC">
            <w:pPr>
              <w:tabs>
                <w:tab w:val="left" w:pos="994"/>
              </w:tabs>
              <w:rPr>
                <w:rFonts w:hint="default" w:ascii="Arial" w:hAnsi="Arial" w:cs="Arial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vertAlign w:val="baseline"/>
                <w:lang w:val="en-US" w:eastAsia="zh-CN"/>
              </w:rPr>
              <w:t>NA</w:t>
            </w:r>
          </w:p>
        </w:tc>
      </w:tr>
    </w:tbl>
    <w:p w14:paraId="153991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</w:p>
    <w:p w14:paraId="2F234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figure 1. The transcription factors of targeting the CaCRs.</w:t>
      </w:r>
    </w:p>
    <w:p w14:paraId="357D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drawing>
          <wp:inline distT="0" distB="0" distL="114300" distR="114300">
            <wp:extent cx="5483860" cy="4975860"/>
            <wp:effectExtent l="0" t="0" r="2540" b="254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C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</w:p>
    <w:p w14:paraId="5B776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</w:p>
    <w:p w14:paraId="6EF553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</w:p>
    <w:p w14:paraId="2A367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</w:p>
    <w:p w14:paraId="73A597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figure 2. The correlation between CaCRs and the stromal score.</w:t>
      </w:r>
    </w:p>
    <w:p w14:paraId="5D030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drawing>
          <wp:inline distT="0" distB="0" distL="114300" distR="114300">
            <wp:extent cx="5483860" cy="7742555"/>
            <wp:effectExtent l="0" t="0" r="2540" b="444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C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figure 3. The correlation between CaCRs and the immune score.</w:t>
      </w:r>
    </w:p>
    <w:p w14:paraId="581CDD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drawing>
          <wp:inline distT="0" distB="0" distL="114300" distR="114300">
            <wp:extent cx="5483860" cy="7742555"/>
            <wp:effectExtent l="0" t="0" r="2540" b="444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3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figure 4. The correlation between CaCRs and the ESTIMATE score.</w:t>
      </w:r>
    </w:p>
    <w:p w14:paraId="5E7B8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drawing>
          <wp:inline distT="0" distB="0" distL="114300" distR="114300">
            <wp:extent cx="5348605" cy="7552055"/>
            <wp:effectExtent l="0" t="0" r="10795" b="4445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1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t>Supplementary figure 5. The correlation between CaCRs and the immune checkpoint genes.</w:t>
      </w:r>
    </w:p>
    <w:p w14:paraId="23445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Arial" w:hAnsi="Arial" w:cs="Arial"/>
          <w:b w:val="0"/>
          <w:bCs/>
          <w:kern w:val="0"/>
          <w:sz w:val="24"/>
          <w:lang w:val="en-US" w:eastAsia="zh-CN" w:bidi="ar"/>
        </w:rPr>
      </w:pPr>
      <w:r>
        <w:rPr>
          <w:rFonts w:hint="eastAsia" w:ascii="Arial" w:hAnsi="Arial" w:cs="Arial"/>
          <w:b w:val="0"/>
          <w:bCs/>
          <w:kern w:val="0"/>
          <w:sz w:val="24"/>
          <w:lang w:val="en-US" w:eastAsia="zh-CN" w:bidi="ar"/>
        </w:rPr>
        <w:drawing>
          <wp:inline distT="0" distB="0" distL="114300" distR="114300">
            <wp:extent cx="5483860" cy="7440295"/>
            <wp:effectExtent l="0" t="0" r="2540" b="1905"/>
            <wp:docPr id="5" name="图片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NzQ1YjQwOGMxZmU2ZDMwNDI1YTIwNjY3YjYxYmIifQ=="/>
  </w:docVars>
  <w:rsids>
    <w:rsidRoot w:val="00CB7D26"/>
    <w:rsid w:val="00186E18"/>
    <w:rsid w:val="005C41D9"/>
    <w:rsid w:val="007035F9"/>
    <w:rsid w:val="009B3E49"/>
    <w:rsid w:val="00A06779"/>
    <w:rsid w:val="00A643EE"/>
    <w:rsid w:val="00CB7D26"/>
    <w:rsid w:val="00E31393"/>
    <w:rsid w:val="06771E98"/>
    <w:rsid w:val="0866313A"/>
    <w:rsid w:val="2B3348B3"/>
    <w:rsid w:val="322311D3"/>
    <w:rsid w:val="41F90BC7"/>
    <w:rsid w:val="43554284"/>
    <w:rsid w:val="53F52C10"/>
    <w:rsid w:val="56E46D7C"/>
    <w:rsid w:val="5A3B1805"/>
    <w:rsid w:val="5C715434"/>
    <w:rsid w:val="5E6351E9"/>
    <w:rsid w:val="61656496"/>
    <w:rsid w:val="64C23B2F"/>
    <w:rsid w:val="717A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524</Words>
  <Characters>2978</Characters>
  <Lines>3</Lines>
  <Paragraphs>1</Paragraphs>
  <TotalTime>0</TotalTime>
  <ScaleCrop>false</ScaleCrop>
  <LinksUpToDate>false</LinksUpToDate>
  <CharactersWithSpaces>3069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2024-11-02T01:57:00Z</dcterms:created>
  <dc:creator>ztm</dc:creator>
  <cp:lastModifiedBy>sophia</cp:lastModifiedBy>
  <dcterms:modified xsi:type="dcterms:W3CDTF">2025-08-17T13:41:58Z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478F23E71995457ABB0F3AC5CC3BCEBB_13</vt:lpwstr>
  </property>
  <property fmtid="{D5CDD505-2E9C-101B-9397-08002B2CF9AE}" pid="4" name="KSOTemplateDocerSaveRecord">
    <vt:lpwstr>eyJoZGlkIjoiNWNjNzQ1YjQwOGMxZmU2ZDMwNDI1YTIwNjY3YjYxYmIiLCJ1c2VySWQiOiIyNjEwMzg0ODIifQ==</vt:lpwstr>
  </property>
</Properties>
</file>