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27EEE6" w14:textId="77777777" w:rsidR="00654E8F" w:rsidRPr="001549D3" w:rsidRDefault="00654E8F" w:rsidP="0001436A">
      <w:pPr>
        <w:pStyle w:val="SupplementaryMaterial"/>
        <w:rPr>
          <w:b w:val="0"/>
        </w:rPr>
      </w:pPr>
      <w:r w:rsidRPr="001549D3">
        <w:t>Supplementary Material</w:t>
      </w:r>
    </w:p>
    <w:p w14:paraId="60A4DC4D" w14:textId="77777777" w:rsidR="003B3C58" w:rsidRDefault="00654E8F" w:rsidP="003B3C58">
      <w:pPr>
        <w:pStyle w:val="1"/>
      </w:pPr>
      <w:r w:rsidRPr="00994A3D">
        <w:t>Supplementary Figures</w:t>
      </w:r>
    </w:p>
    <w:p w14:paraId="1DAF59B6" w14:textId="587E725C" w:rsidR="00F20C83" w:rsidRDefault="00F20C83" w:rsidP="00F20C83">
      <w:pPr>
        <w:tabs>
          <w:tab w:val="left" w:pos="2552"/>
        </w:tabs>
        <w:spacing w:line="480" w:lineRule="auto"/>
        <w:ind w:rightChars="-26" w:right="-62"/>
        <w:rPr>
          <w:rFonts w:cs="Times New Roman"/>
          <w:b/>
          <w:szCs w:val="24"/>
        </w:rPr>
      </w:pPr>
      <w:r>
        <w:rPr>
          <w:rFonts w:cs="Times New Roman"/>
          <w:b/>
          <w:szCs w:val="24"/>
        </w:rPr>
        <w:t>Supplement Figure 1</w:t>
      </w:r>
    </w:p>
    <w:p w14:paraId="32CF5ED1" w14:textId="05F62325" w:rsidR="0023038B" w:rsidRPr="008B6F6C" w:rsidRDefault="003E69A4" w:rsidP="00F20C83">
      <w:pPr>
        <w:tabs>
          <w:tab w:val="left" w:pos="2552"/>
        </w:tabs>
        <w:spacing w:line="480" w:lineRule="auto"/>
        <w:ind w:rightChars="-26" w:right="-62"/>
      </w:pPr>
      <w:r>
        <w:rPr>
          <w:rFonts w:cs="Times New Roman"/>
          <w:noProof/>
          <w:szCs w:val="24"/>
        </w:rPr>
        <w:drawing>
          <wp:inline distT="0" distB="0" distL="0" distR="0" wp14:anchorId="4EAEEF3F" wp14:editId="281D358E">
            <wp:extent cx="6203950" cy="2882900"/>
            <wp:effectExtent l="0" t="0" r="635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5376" b="24885"/>
                    <a:stretch/>
                  </pic:blipFill>
                  <pic:spPr bwMode="auto">
                    <a:xfrm>
                      <a:off x="0" y="0"/>
                      <a:ext cx="6203950" cy="2882900"/>
                    </a:xfrm>
                    <a:prstGeom prst="rect">
                      <a:avLst/>
                    </a:prstGeom>
                    <a:noFill/>
                    <a:ln>
                      <a:noFill/>
                    </a:ln>
                    <a:extLst>
                      <a:ext uri="{53640926-AAD7-44D8-BBD7-CCE9431645EC}">
                        <a14:shadowObscured xmlns:a14="http://schemas.microsoft.com/office/drawing/2010/main"/>
                      </a:ext>
                    </a:extLst>
                  </pic:spPr>
                </pic:pic>
              </a:graphicData>
            </a:graphic>
          </wp:inline>
        </w:drawing>
      </w:r>
    </w:p>
    <w:p w14:paraId="2433AADC" w14:textId="6D2E8FA3" w:rsidR="003E69A4" w:rsidRDefault="00F20C83" w:rsidP="00F20C83">
      <w:pPr>
        <w:keepNext/>
        <w:rPr>
          <w:rFonts w:cs="Times New Roman"/>
          <w:b/>
          <w:szCs w:val="24"/>
        </w:rPr>
      </w:pPr>
      <w:r>
        <w:rPr>
          <w:rFonts w:cs="Times New Roman"/>
          <w:b/>
          <w:szCs w:val="24"/>
        </w:rPr>
        <w:t>Supplement Figure 1</w:t>
      </w:r>
      <w:r w:rsidRPr="00F20C83">
        <w:rPr>
          <w:rFonts w:cs="Times New Roman"/>
          <w:b/>
          <w:szCs w:val="24"/>
        </w:rPr>
        <w:t xml:space="preserve"> </w:t>
      </w:r>
      <w:r w:rsidR="003E69A4">
        <w:rPr>
          <w:lang w:eastAsia="zh-CN"/>
        </w:rPr>
        <w:t xml:space="preserve">The difference in the proportion of elderly patients (≥60 years old) with primary central nervous system lymphoma between different </w:t>
      </w:r>
      <w:r w:rsidR="003E69A4">
        <w:rPr>
          <w:rFonts w:hint="eastAsia"/>
          <w:lang w:eastAsia="zh-CN"/>
        </w:rPr>
        <w:t>age</w:t>
      </w:r>
      <w:r w:rsidR="003E69A4">
        <w:rPr>
          <w:lang w:eastAsia="zh-CN"/>
        </w:rPr>
        <w:t xml:space="preserve"> </w:t>
      </w:r>
      <w:r w:rsidR="003E69A4">
        <w:rPr>
          <w:rFonts w:hint="eastAsia"/>
          <w:lang w:eastAsia="zh-CN"/>
        </w:rPr>
        <w:t>(69-69,70-79,&gt;80)</w:t>
      </w:r>
      <w:r w:rsidR="003E69A4">
        <w:rPr>
          <w:lang w:eastAsia="zh-CN"/>
        </w:rPr>
        <w:t xml:space="preserve"> and different treatment</w:t>
      </w:r>
      <w:r w:rsidR="003E69A4">
        <w:rPr>
          <w:rFonts w:hint="eastAsia"/>
          <w:lang w:eastAsia="zh-CN"/>
        </w:rPr>
        <w:t>: (A)</w:t>
      </w:r>
      <w:r w:rsidR="003E69A4">
        <w:rPr>
          <w:lang w:eastAsia="zh-CN"/>
        </w:rPr>
        <w:t xml:space="preserve"> </w:t>
      </w:r>
      <w:r w:rsidR="003E69A4">
        <w:rPr>
          <w:rFonts w:hint="eastAsia"/>
          <w:lang w:eastAsia="zh-CN"/>
        </w:rPr>
        <w:t>Chemotherapy (B)Radiotherapy</w:t>
      </w:r>
    </w:p>
    <w:p w14:paraId="1370DE57" w14:textId="5C81895F" w:rsidR="00F20C83" w:rsidRDefault="00F20C83" w:rsidP="00F20C83">
      <w:pPr>
        <w:tabs>
          <w:tab w:val="left" w:pos="2552"/>
        </w:tabs>
        <w:spacing w:line="480" w:lineRule="auto"/>
        <w:ind w:rightChars="-26" w:right="-62"/>
        <w:rPr>
          <w:rFonts w:cs="Times New Roman"/>
          <w:szCs w:val="24"/>
          <w:lang w:eastAsia="zh-CN"/>
        </w:rPr>
      </w:pPr>
    </w:p>
    <w:p w14:paraId="20E53647" w14:textId="77777777" w:rsidR="003E69A4" w:rsidRDefault="003E69A4" w:rsidP="00F20C83">
      <w:pPr>
        <w:tabs>
          <w:tab w:val="left" w:pos="2552"/>
        </w:tabs>
        <w:spacing w:line="480" w:lineRule="auto"/>
        <w:ind w:rightChars="-26" w:right="-62"/>
        <w:rPr>
          <w:rFonts w:cs="Times New Roman"/>
          <w:szCs w:val="24"/>
          <w:lang w:eastAsia="zh-CN"/>
        </w:rPr>
      </w:pPr>
    </w:p>
    <w:p w14:paraId="423F937F" w14:textId="77777777" w:rsidR="003E69A4" w:rsidRDefault="003E69A4" w:rsidP="00F20C83">
      <w:pPr>
        <w:tabs>
          <w:tab w:val="left" w:pos="2552"/>
        </w:tabs>
        <w:spacing w:line="480" w:lineRule="auto"/>
        <w:ind w:rightChars="-26" w:right="-62"/>
        <w:rPr>
          <w:rFonts w:cs="Times New Roman"/>
          <w:szCs w:val="24"/>
          <w:lang w:eastAsia="zh-CN"/>
        </w:rPr>
      </w:pPr>
    </w:p>
    <w:p w14:paraId="4ECFD0D3" w14:textId="77777777" w:rsidR="003E69A4" w:rsidRDefault="003E69A4" w:rsidP="00F20C83">
      <w:pPr>
        <w:tabs>
          <w:tab w:val="left" w:pos="2552"/>
        </w:tabs>
        <w:spacing w:line="480" w:lineRule="auto"/>
        <w:ind w:rightChars="-26" w:right="-62"/>
        <w:rPr>
          <w:rFonts w:cs="Times New Roman"/>
          <w:szCs w:val="24"/>
          <w:lang w:eastAsia="zh-CN"/>
        </w:rPr>
      </w:pPr>
    </w:p>
    <w:p w14:paraId="10EBA5CB" w14:textId="77777777" w:rsidR="003E69A4" w:rsidRDefault="003E69A4" w:rsidP="00F20C83">
      <w:pPr>
        <w:tabs>
          <w:tab w:val="left" w:pos="2552"/>
        </w:tabs>
        <w:spacing w:line="480" w:lineRule="auto"/>
        <w:ind w:rightChars="-26" w:right="-62"/>
        <w:rPr>
          <w:rFonts w:cs="Times New Roman"/>
          <w:szCs w:val="24"/>
          <w:lang w:eastAsia="zh-CN"/>
        </w:rPr>
      </w:pPr>
    </w:p>
    <w:p w14:paraId="4087C5D7" w14:textId="77777777" w:rsidR="003E69A4" w:rsidRDefault="003E69A4" w:rsidP="00F20C83">
      <w:pPr>
        <w:tabs>
          <w:tab w:val="left" w:pos="2552"/>
        </w:tabs>
        <w:spacing w:line="480" w:lineRule="auto"/>
        <w:ind w:rightChars="-26" w:right="-62"/>
        <w:rPr>
          <w:rFonts w:cs="Times New Roman"/>
          <w:szCs w:val="24"/>
          <w:lang w:eastAsia="zh-CN"/>
        </w:rPr>
      </w:pPr>
    </w:p>
    <w:p w14:paraId="0CFE7124" w14:textId="77777777" w:rsidR="003E69A4" w:rsidRDefault="003E69A4" w:rsidP="00F20C83">
      <w:pPr>
        <w:tabs>
          <w:tab w:val="left" w:pos="2552"/>
        </w:tabs>
        <w:spacing w:line="480" w:lineRule="auto"/>
        <w:ind w:rightChars="-26" w:right="-62"/>
        <w:rPr>
          <w:rFonts w:cs="Times New Roman"/>
          <w:szCs w:val="24"/>
          <w:lang w:eastAsia="zh-CN"/>
        </w:rPr>
      </w:pPr>
    </w:p>
    <w:p w14:paraId="417ACC31" w14:textId="5DAFF66F" w:rsidR="0023038B" w:rsidRDefault="0023038B" w:rsidP="00F20C83">
      <w:pPr>
        <w:tabs>
          <w:tab w:val="left" w:pos="2552"/>
        </w:tabs>
        <w:spacing w:line="480" w:lineRule="auto"/>
        <w:ind w:rightChars="-26" w:right="-62" w:firstLineChars="177" w:firstLine="426"/>
        <w:rPr>
          <w:rFonts w:cs="Times New Roman"/>
          <w:szCs w:val="24"/>
        </w:rPr>
      </w:pPr>
      <w:r>
        <w:rPr>
          <w:rFonts w:cs="Times New Roman"/>
          <w:b/>
          <w:szCs w:val="24"/>
        </w:rPr>
        <w:lastRenderedPageBreak/>
        <w:t xml:space="preserve">Supplement Figure </w:t>
      </w:r>
      <w:r w:rsidR="00954520">
        <w:rPr>
          <w:rFonts w:cs="Times New Roman"/>
          <w:b/>
          <w:szCs w:val="24"/>
        </w:rPr>
        <w:t>2</w:t>
      </w:r>
    </w:p>
    <w:p w14:paraId="3482B860" w14:textId="7B7F4D5A" w:rsidR="0023038B" w:rsidRDefault="0023038B" w:rsidP="00F20C83">
      <w:pPr>
        <w:tabs>
          <w:tab w:val="left" w:pos="2552"/>
        </w:tabs>
        <w:spacing w:line="480" w:lineRule="auto"/>
        <w:ind w:rightChars="-26" w:right="-62" w:firstLineChars="177" w:firstLine="426"/>
        <w:rPr>
          <w:rFonts w:cs="Times New Roman"/>
          <w:szCs w:val="24"/>
        </w:rPr>
      </w:pPr>
      <w:r>
        <w:rPr>
          <w:rFonts w:cs="Times New Roman"/>
          <w:b/>
          <w:noProof/>
          <w:szCs w:val="24"/>
        </w:rPr>
        <w:drawing>
          <wp:inline distT="0" distB="0" distL="0" distR="0" wp14:anchorId="5DC75D2B" wp14:editId="6E681F7D">
            <wp:extent cx="5835650" cy="5501160"/>
            <wp:effectExtent l="0" t="0" r="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5732"/>
                    <a:stretch/>
                  </pic:blipFill>
                  <pic:spPr bwMode="auto">
                    <a:xfrm>
                      <a:off x="0" y="0"/>
                      <a:ext cx="5839828" cy="5505098"/>
                    </a:xfrm>
                    <a:prstGeom prst="rect">
                      <a:avLst/>
                    </a:prstGeom>
                    <a:noFill/>
                    <a:ln>
                      <a:noFill/>
                    </a:ln>
                    <a:extLst>
                      <a:ext uri="{53640926-AAD7-44D8-BBD7-CCE9431645EC}">
                        <a14:shadowObscured xmlns:a14="http://schemas.microsoft.com/office/drawing/2010/main"/>
                      </a:ext>
                    </a:extLst>
                  </pic:spPr>
                </pic:pic>
              </a:graphicData>
            </a:graphic>
          </wp:inline>
        </w:drawing>
      </w:r>
    </w:p>
    <w:p w14:paraId="277F6611" w14:textId="58FF9785" w:rsidR="0023038B" w:rsidRDefault="0023038B" w:rsidP="0023038B">
      <w:pPr>
        <w:keepNext/>
        <w:rPr>
          <w:rFonts w:cs="Times New Roman"/>
          <w:bCs/>
        </w:rPr>
      </w:pPr>
      <w:r>
        <w:rPr>
          <w:rFonts w:cs="Times New Roman"/>
          <w:b/>
          <w:szCs w:val="24"/>
        </w:rPr>
        <w:t xml:space="preserve">Supplement Figure </w:t>
      </w:r>
      <w:r w:rsidR="00954520">
        <w:rPr>
          <w:rFonts w:cs="Times New Roman"/>
          <w:b/>
          <w:szCs w:val="24"/>
        </w:rPr>
        <w:t>2</w:t>
      </w:r>
      <w:r>
        <w:rPr>
          <w:rFonts w:cs="Times New Roman"/>
          <w:b/>
          <w:szCs w:val="24"/>
        </w:rPr>
        <w:t xml:space="preserve"> </w:t>
      </w:r>
      <w:r>
        <w:rPr>
          <w:rFonts w:cs="Times New Roman"/>
          <w:bCs/>
          <w:szCs w:val="24"/>
        </w:rPr>
        <w:t xml:space="preserve">Survival analysis of elderly (≥60 years) patients with primary central nervous system lymphoma by </w:t>
      </w:r>
      <w:r>
        <w:rPr>
          <w:rFonts w:cs="Times New Roman" w:hint="eastAsia"/>
          <w:bCs/>
          <w:szCs w:val="24"/>
          <w:lang w:eastAsia="zh-CN"/>
        </w:rPr>
        <w:t>pathology subtypes and operation modes</w:t>
      </w:r>
      <w:r>
        <w:rPr>
          <w:rFonts w:cs="Times New Roman"/>
          <w:bCs/>
          <w:szCs w:val="24"/>
        </w:rPr>
        <w:t>. (A) Overall survival (OS) and (B) Disease-specific survival (DSS).</w:t>
      </w:r>
    </w:p>
    <w:p w14:paraId="01A396D9" w14:textId="7BDEBD0C" w:rsidR="0023038B" w:rsidRDefault="0023038B" w:rsidP="00F20C83">
      <w:pPr>
        <w:tabs>
          <w:tab w:val="left" w:pos="2552"/>
        </w:tabs>
        <w:spacing w:line="480" w:lineRule="auto"/>
        <w:ind w:rightChars="-26" w:right="-62" w:firstLineChars="177" w:firstLine="425"/>
        <w:rPr>
          <w:rFonts w:cs="Times New Roman"/>
          <w:szCs w:val="24"/>
        </w:rPr>
      </w:pPr>
    </w:p>
    <w:p w14:paraId="2B077ABC" w14:textId="6BB91FFD" w:rsidR="0023038B" w:rsidRDefault="0023038B" w:rsidP="00F20C83">
      <w:pPr>
        <w:tabs>
          <w:tab w:val="left" w:pos="2552"/>
        </w:tabs>
        <w:spacing w:line="480" w:lineRule="auto"/>
        <w:ind w:rightChars="-26" w:right="-62" w:firstLineChars="177" w:firstLine="425"/>
        <w:rPr>
          <w:rFonts w:cs="Times New Roman"/>
          <w:szCs w:val="24"/>
        </w:rPr>
      </w:pPr>
    </w:p>
    <w:p w14:paraId="717B51CB" w14:textId="77777777" w:rsidR="0023038B" w:rsidRDefault="0023038B" w:rsidP="0023038B">
      <w:pPr>
        <w:tabs>
          <w:tab w:val="left" w:pos="2552"/>
        </w:tabs>
        <w:spacing w:line="480" w:lineRule="auto"/>
        <w:ind w:rightChars="-26" w:right="-62" w:firstLineChars="177" w:firstLine="425"/>
        <w:rPr>
          <w:rFonts w:cs="Times New Roman"/>
          <w:szCs w:val="24"/>
        </w:rPr>
      </w:pPr>
    </w:p>
    <w:p w14:paraId="32134FD8" w14:textId="73EF552B" w:rsidR="0023038B" w:rsidRDefault="0023038B" w:rsidP="0023038B">
      <w:pPr>
        <w:tabs>
          <w:tab w:val="left" w:pos="2552"/>
        </w:tabs>
        <w:spacing w:line="480" w:lineRule="auto"/>
        <w:ind w:rightChars="-26" w:right="-62" w:firstLineChars="177" w:firstLine="426"/>
        <w:rPr>
          <w:rFonts w:cs="Times New Roman"/>
          <w:b/>
          <w:szCs w:val="24"/>
        </w:rPr>
      </w:pPr>
      <w:r>
        <w:rPr>
          <w:rFonts w:cs="Times New Roman"/>
          <w:b/>
          <w:szCs w:val="24"/>
        </w:rPr>
        <w:lastRenderedPageBreak/>
        <w:t xml:space="preserve">Supplement Figure </w:t>
      </w:r>
      <w:r w:rsidR="00954520">
        <w:rPr>
          <w:rFonts w:cs="Times New Roman"/>
          <w:b/>
          <w:szCs w:val="24"/>
        </w:rPr>
        <w:t>3</w:t>
      </w:r>
    </w:p>
    <w:p w14:paraId="200F2815" w14:textId="0E38EBFF" w:rsidR="003E69A4" w:rsidRPr="003E69A4" w:rsidRDefault="003E69A4" w:rsidP="003E69A4">
      <w:pPr>
        <w:tabs>
          <w:tab w:val="left" w:pos="2552"/>
        </w:tabs>
        <w:spacing w:line="480" w:lineRule="auto"/>
        <w:ind w:rightChars="-26" w:right="-62"/>
        <w:rPr>
          <w:rFonts w:cs="Times New Roman"/>
          <w:szCs w:val="24"/>
          <w:lang w:eastAsia="zh-CN"/>
        </w:rPr>
      </w:pPr>
      <w:r>
        <w:rPr>
          <w:rFonts w:cs="Times New Roman" w:hint="eastAsia"/>
          <w:b/>
          <w:noProof/>
          <w:szCs w:val="24"/>
        </w:rPr>
        <w:drawing>
          <wp:anchor distT="0" distB="0" distL="114300" distR="114300" simplePos="0" relativeHeight="251668480" behindDoc="0" locked="0" layoutInCell="1" allowOverlap="1" wp14:anchorId="7F40516D" wp14:editId="69557365">
            <wp:simplePos x="0" y="0"/>
            <wp:positionH relativeFrom="page">
              <wp:posOffset>1226793</wp:posOffset>
            </wp:positionH>
            <wp:positionV relativeFrom="paragraph">
              <wp:posOffset>103643</wp:posOffset>
            </wp:positionV>
            <wp:extent cx="5327650" cy="5625465"/>
            <wp:effectExtent l="0" t="0" r="6350" b="0"/>
            <wp:wrapTopAndBottom/>
            <wp:docPr id="1021751610" name="图片 1021751610" descr="Figure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 S1"/>
                    <pic:cNvPicPr>
                      <a:picLocks noChangeAspect="1"/>
                    </pic:cNvPicPr>
                  </pic:nvPicPr>
                  <pic:blipFill rotWithShape="1">
                    <a:blip r:embed="rId10"/>
                    <a:srcRect r="9671" b="11538"/>
                    <a:stretch/>
                  </pic:blipFill>
                  <pic:spPr bwMode="auto">
                    <a:xfrm>
                      <a:off x="0" y="0"/>
                      <a:ext cx="5327650" cy="5625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668A7F" w14:textId="59AD94E7" w:rsidR="003E69A4" w:rsidRPr="00F20C83" w:rsidRDefault="0023038B" w:rsidP="003E69A4">
      <w:pPr>
        <w:keepNext/>
        <w:rPr>
          <w:rFonts w:cs="Times New Roman"/>
          <w:b/>
          <w:szCs w:val="24"/>
        </w:rPr>
      </w:pPr>
      <w:r>
        <w:rPr>
          <w:rFonts w:cs="Times New Roman"/>
          <w:b/>
          <w:szCs w:val="24"/>
        </w:rPr>
        <w:t xml:space="preserve">Supplement Figure </w:t>
      </w:r>
      <w:r w:rsidR="00954520">
        <w:rPr>
          <w:rFonts w:cs="Times New Roman"/>
          <w:b/>
          <w:szCs w:val="24"/>
        </w:rPr>
        <w:t>3</w:t>
      </w:r>
      <w:r>
        <w:rPr>
          <w:rFonts w:cs="Times New Roman"/>
          <w:b/>
          <w:szCs w:val="24"/>
        </w:rPr>
        <w:t xml:space="preserve"> </w:t>
      </w:r>
      <w:r w:rsidR="003E69A4" w:rsidRPr="00F20C83">
        <w:rPr>
          <w:rFonts w:cs="Times New Roman"/>
          <w:bCs/>
          <w:szCs w:val="24"/>
        </w:rPr>
        <w:t>Survival analysis of elderly (≥60 years) patients with primary central nervous system lymphoma by epidemiological stratification: race and sex. (A) Overall survival (OS) and (B) Disease-specific survival (DSS).</w:t>
      </w:r>
    </w:p>
    <w:p w14:paraId="4E889B6A" w14:textId="49C73959" w:rsidR="0023038B" w:rsidRDefault="0023038B" w:rsidP="00F20C83">
      <w:pPr>
        <w:tabs>
          <w:tab w:val="left" w:pos="2552"/>
        </w:tabs>
        <w:spacing w:line="480" w:lineRule="auto"/>
        <w:ind w:rightChars="-26" w:right="-62" w:firstLineChars="177" w:firstLine="425"/>
        <w:rPr>
          <w:rFonts w:cs="Times New Roman"/>
          <w:szCs w:val="24"/>
          <w:lang w:eastAsia="zh-CN"/>
        </w:rPr>
      </w:pPr>
    </w:p>
    <w:p w14:paraId="53BC8670" w14:textId="027E4CEF" w:rsidR="00954520" w:rsidRDefault="00954520" w:rsidP="00F20C83">
      <w:pPr>
        <w:tabs>
          <w:tab w:val="left" w:pos="2552"/>
        </w:tabs>
        <w:spacing w:line="480" w:lineRule="auto"/>
        <w:ind w:rightChars="-26" w:right="-62" w:firstLineChars="177" w:firstLine="425"/>
        <w:rPr>
          <w:rFonts w:cs="Times New Roman"/>
          <w:szCs w:val="24"/>
        </w:rPr>
      </w:pPr>
    </w:p>
    <w:p w14:paraId="2B7E50AB" w14:textId="77777777" w:rsidR="00954520" w:rsidRDefault="00954520" w:rsidP="00954520">
      <w:pPr>
        <w:tabs>
          <w:tab w:val="left" w:pos="2552"/>
        </w:tabs>
        <w:spacing w:line="480" w:lineRule="auto"/>
        <w:ind w:rightChars="-26" w:right="-62"/>
        <w:rPr>
          <w:rFonts w:cs="Times New Roman"/>
          <w:b/>
          <w:szCs w:val="24"/>
        </w:rPr>
      </w:pPr>
      <w:r>
        <w:rPr>
          <w:rFonts w:cs="Times New Roman" w:hint="eastAsia"/>
          <w:b/>
          <w:noProof/>
          <w:szCs w:val="24"/>
        </w:rPr>
        <w:lastRenderedPageBreak/>
        <w:drawing>
          <wp:anchor distT="0" distB="0" distL="114300" distR="114300" simplePos="0" relativeHeight="251666432" behindDoc="0" locked="0" layoutInCell="1" allowOverlap="1" wp14:anchorId="4378A9E5" wp14:editId="071A9581">
            <wp:simplePos x="0" y="0"/>
            <wp:positionH relativeFrom="margin">
              <wp:align>left</wp:align>
            </wp:positionH>
            <wp:positionV relativeFrom="paragraph">
              <wp:posOffset>220345</wp:posOffset>
            </wp:positionV>
            <wp:extent cx="6083300" cy="2774315"/>
            <wp:effectExtent l="0" t="0" r="0" b="6985"/>
            <wp:wrapTopAndBottom/>
            <wp:docPr id="3" name="图片 3" descr="Figure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ure S2"/>
                    <pic:cNvPicPr>
                      <a:picLocks noChangeAspect="1"/>
                    </pic:cNvPicPr>
                  </pic:nvPicPr>
                  <pic:blipFill>
                    <a:blip r:embed="rId11"/>
                    <a:stretch>
                      <a:fillRect/>
                    </a:stretch>
                  </pic:blipFill>
                  <pic:spPr>
                    <a:xfrm>
                      <a:off x="0" y="0"/>
                      <a:ext cx="6088179" cy="277657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
          <w:szCs w:val="24"/>
        </w:rPr>
        <w:t>Supplement Figure 4</w:t>
      </w:r>
    </w:p>
    <w:p w14:paraId="27E97D4D" w14:textId="11D2196B" w:rsidR="00954520" w:rsidRPr="00BB4D23" w:rsidRDefault="00954520" w:rsidP="00954520">
      <w:pPr>
        <w:keepNext/>
        <w:rPr>
          <w:rFonts w:cs="Times New Roman"/>
          <w:b/>
          <w:color w:val="000000" w:themeColor="text1"/>
          <w:szCs w:val="24"/>
          <w:lang w:eastAsia="zh-CN"/>
        </w:rPr>
      </w:pPr>
      <w:bookmarkStart w:id="0" w:name="_Hlk199438005"/>
      <w:r>
        <w:rPr>
          <w:rFonts w:cs="Times New Roman"/>
          <w:b/>
          <w:szCs w:val="24"/>
        </w:rPr>
        <w:t>Supplement Figure 4</w:t>
      </w:r>
      <w:r w:rsidRPr="00F20C83">
        <w:rPr>
          <w:rFonts w:cs="Times New Roman"/>
          <w:b/>
          <w:szCs w:val="24"/>
        </w:rPr>
        <w:t xml:space="preserve"> </w:t>
      </w:r>
      <w:r w:rsidRPr="00F20C83">
        <w:rPr>
          <w:rFonts w:cs="Times New Roman"/>
          <w:bCs/>
          <w:szCs w:val="24"/>
        </w:rPr>
        <w:t>The ROC curve of the internal validation set for the prediction of 1-,2-and 3-year overall survival (OS) and disease-specific survival (DSS) prognostic models of primary central nervous system lymphoma in the elderly (≥60 years).</w:t>
      </w:r>
      <w:r w:rsidR="00466ED7" w:rsidRPr="00BB4D23">
        <w:rPr>
          <w:rFonts w:cs="Times New Roman" w:hint="eastAsia"/>
          <w:bCs/>
          <w:color w:val="000000" w:themeColor="text1"/>
          <w:szCs w:val="24"/>
          <w:lang w:eastAsia="zh-CN"/>
        </w:rPr>
        <w:t xml:space="preserve"> </w:t>
      </w:r>
      <w:r w:rsidR="00466ED7" w:rsidRPr="00BB4D23">
        <w:rPr>
          <w:rFonts w:cs="Times New Roman"/>
          <w:bCs/>
          <w:color w:val="000000" w:themeColor="text1"/>
          <w:szCs w:val="24"/>
        </w:rPr>
        <w:t>(A) Overall survival (OS) and (B) Disease-specific survival (DSS).</w:t>
      </w:r>
    </w:p>
    <w:bookmarkEnd w:id="0"/>
    <w:p w14:paraId="425A22EC" w14:textId="16FA9720" w:rsidR="00954520" w:rsidRDefault="00954520" w:rsidP="00F20C83">
      <w:pPr>
        <w:tabs>
          <w:tab w:val="left" w:pos="2552"/>
        </w:tabs>
        <w:spacing w:line="480" w:lineRule="auto"/>
        <w:ind w:rightChars="-26" w:right="-62" w:firstLineChars="177" w:firstLine="425"/>
        <w:rPr>
          <w:rFonts w:cs="Times New Roman"/>
          <w:szCs w:val="24"/>
        </w:rPr>
      </w:pPr>
    </w:p>
    <w:p w14:paraId="26845382" w14:textId="3D847480" w:rsidR="00954520" w:rsidRDefault="00954520" w:rsidP="00F20C83">
      <w:pPr>
        <w:tabs>
          <w:tab w:val="left" w:pos="2552"/>
        </w:tabs>
        <w:spacing w:line="480" w:lineRule="auto"/>
        <w:ind w:rightChars="-26" w:right="-62" w:firstLineChars="177" w:firstLine="425"/>
        <w:rPr>
          <w:rFonts w:cs="Times New Roman"/>
          <w:szCs w:val="24"/>
        </w:rPr>
      </w:pPr>
    </w:p>
    <w:p w14:paraId="1D7616E9" w14:textId="5659BC43" w:rsidR="00954520" w:rsidRDefault="00954520" w:rsidP="00F20C83">
      <w:pPr>
        <w:tabs>
          <w:tab w:val="left" w:pos="2552"/>
        </w:tabs>
        <w:spacing w:line="480" w:lineRule="auto"/>
        <w:ind w:rightChars="-26" w:right="-62" w:firstLineChars="177" w:firstLine="425"/>
        <w:rPr>
          <w:rFonts w:cs="Times New Roman"/>
          <w:szCs w:val="24"/>
        </w:rPr>
      </w:pPr>
    </w:p>
    <w:p w14:paraId="4B984B74" w14:textId="2C93774F" w:rsidR="00954520" w:rsidRDefault="00954520" w:rsidP="00F20C83">
      <w:pPr>
        <w:tabs>
          <w:tab w:val="left" w:pos="2552"/>
        </w:tabs>
        <w:spacing w:line="480" w:lineRule="auto"/>
        <w:ind w:rightChars="-26" w:right="-62" w:firstLineChars="177" w:firstLine="425"/>
        <w:rPr>
          <w:rFonts w:cs="Times New Roman"/>
          <w:szCs w:val="24"/>
        </w:rPr>
      </w:pPr>
    </w:p>
    <w:p w14:paraId="3054E732" w14:textId="4436264E" w:rsidR="00954520" w:rsidRDefault="00954520" w:rsidP="00F20C83">
      <w:pPr>
        <w:tabs>
          <w:tab w:val="left" w:pos="2552"/>
        </w:tabs>
        <w:spacing w:line="480" w:lineRule="auto"/>
        <w:ind w:rightChars="-26" w:right="-62" w:firstLineChars="177" w:firstLine="425"/>
        <w:rPr>
          <w:rFonts w:cs="Times New Roman"/>
          <w:szCs w:val="24"/>
        </w:rPr>
      </w:pPr>
    </w:p>
    <w:p w14:paraId="6C686091" w14:textId="7B4D7988" w:rsidR="00954520" w:rsidRDefault="00954520" w:rsidP="00F20C83">
      <w:pPr>
        <w:tabs>
          <w:tab w:val="left" w:pos="2552"/>
        </w:tabs>
        <w:spacing w:line="480" w:lineRule="auto"/>
        <w:ind w:rightChars="-26" w:right="-62" w:firstLineChars="177" w:firstLine="425"/>
        <w:rPr>
          <w:rFonts w:cs="Times New Roman"/>
          <w:szCs w:val="24"/>
        </w:rPr>
      </w:pPr>
    </w:p>
    <w:p w14:paraId="663C551C" w14:textId="3399F302" w:rsidR="00954520" w:rsidRDefault="00954520" w:rsidP="00F20C83">
      <w:pPr>
        <w:tabs>
          <w:tab w:val="left" w:pos="2552"/>
        </w:tabs>
        <w:spacing w:line="480" w:lineRule="auto"/>
        <w:ind w:rightChars="-26" w:right="-62" w:firstLineChars="177" w:firstLine="425"/>
        <w:rPr>
          <w:rFonts w:cs="Times New Roman"/>
          <w:szCs w:val="24"/>
        </w:rPr>
      </w:pPr>
    </w:p>
    <w:p w14:paraId="340C536B" w14:textId="57E8F27B" w:rsidR="00954520" w:rsidRDefault="00954520" w:rsidP="00F20C83">
      <w:pPr>
        <w:tabs>
          <w:tab w:val="left" w:pos="2552"/>
        </w:tabs>
        <w:spacing w:line="480" w:lineRule="auto"/>
        <w:ind w:rightChars="-26" w:right="-62" w:firstLineChars="177" w:firstLine="425"/>
        <w:rPr>
          <w:rFonts w:cs="Times New Roman"/>
          <w:szCs w:val="24"/>
        </w:rPr>
      </w:pPr>
    </w:p>
    <w:p w14:paraId="1EAB44E2" w14:textId="21E62B24" w:rsidR="00954520" w:rsidRDefault="00954520" w:rsidP="00F20C83">
      <w:pPr>
        <w:tabs>
          <w:tab w:val="left" w:pos="2552"/>
        </w:tabs>
        <w:spacing w:line="480" w:lineRule="auto"/>
        <w:ind w:rightChars="-26" w:right="-62" w:firstLineChars="177" w:firstLine="425"/>
        <w:rPr>
          <w:rFonts w:cs="Times New Roman"/>
          <w:szCs w:val="24"/>
        </w:rPr>
      </w:pPr>
    </w:p>
    <w:p w14:paraId="1611BD2D" w14:textId="77777777" w:rsidR="00954520" w:rsidRDefault="00954520" w:rsidP="00F20C83">
      <w:pPr>
        <w:tabs>
          <w:tab w:val="left" w:pos="2552"/>
        </w:tabs>
        <w:spacing w:line="480" w:lineRule="auto"/>
        <w:ind w:rightChars="-26" w:right="-62" w:firstLineChars="177" w:firstLine="425"/>
        <w:rPr>
          <w:rFonts w:cs="Times New Roman"/>
          <w:szCs w:val="24"/>
        </w:rPr>
      </w:pPr>
    </w:p>
    <w:p w14:paraId="520126F8" w14:textId="59CE5B36" w:rsidR="00F20C83" w:rsidRPr="00F20C83" w:rsidRDefault="00F20C83" w:rsidP="00F20C83">
      <w:pPr>
        <w:pStyle w:val="1"/>
      </w:pPr>
      <w:r>
        <w:t>Supplement Table</w:t>
      </w:r>
    </w:p>
    <w:tbl>
      <w:tblPr>
        <w:tblW w:w="8840" w:type="dxa"/>
        <w:jc w:val="center"/>
        <w:tblLook w:val="04A0" w:firstRow="1" w:lastRow="0" w:firstColumn="1" w:lastColumn="0" w:noHBand="0" w:noVBand="1"/>
      </w:tblPr>
      <w:tblGrid>
        <w:gridCol w:w="1700"/>
        <w:gridCol w:w="2780"/>
        <w:gridCol w:w="2280"/>
        <w:gridCol w:w="1040"/>
        <w:gridCol w:w="1040"/>
      </w:tblGrid>
      <w:tr w:rsidR="00F20C83" w14:paraId="32D8E4D9" w14:textId="77777777" w:rsidTr="00F522BD">
        <w:trPr>
          <w:trHeight w:val="285"/>
          <w:jc w:val="center"/>
        </w:trPr>
        <w:tc>
          <w:tcPr>
            <w:tcW w:w="1700" w:type="dxa"/>
            <w:vMerge w:val="restart"/>
            <w:tcBorders>
              <w:top w:val="single" w:sz="12" w:space="0" w:color="auto"/>
              <w:left w:val="nil"/>
              <w:bottom w:val="single" w:sz="12" w:space="0" w:color="000000"/>
              <w:right w:val="nil"/>
            </w:tcBorders>
            <w:noWrap/>
            <w:vAlign w:val="center"/>
          </w:tcPr>
          <w:p w14:paraId="1140EB56" w14:textId="77777777" w:rsidR="00F20C83" w:rsidRDefault="00F20C83" w:rsidP="00F522BD">
            <w:pPr>
              <w:tabs>
                <w:tab w:val="left" w:pos="2552"/>
              </w:tabs>
              <w:spacing w:after="0" w:line="276" w:lineRule="auto"/>
              <w:ind w:rightChars="-26" w:right="-62"/>
              <w:jc w:val="center"/>
              <w:rPr>
                <w:rFonts w:eastAsia="等线" w:cs="Times New Roman"/>
                <w:b/>
                <w:bCs/>
                <w:color w:val="000000"/>
                <w:sz w:val="21"/>
                <w:szCs w:val="21"/>
              </w:rPr>
            </w:pPr>
            <w:r>
              <w:rPr>
                <w:rFonts w:eastAsia="等线" w:cs="Times New Roman"/>
                <w:b/>
                <w:bCs/>
                <w:color w:val="000000"/>
                <w:sz w:val="21"/>
                <w:szCs w:val="21"/>
              </w:rPr>
              <w:t>Factor</w:t>
            </w:r>
          </w:p>
        </w:tc>
        <w:tc>
          <w:tcPr>
            <w:tcW w:w="2780" w:type="dxa"/>
            <w:tcBorders>
              <w:top w:val="single" w:sz="12" w:space="0" w:color="auto"/>
              <w:left w:val="nil"/>
              <w:bottom w:val="nil"/>
              <w:right w:val="nil"/>
            </w:tcBorders>
            <w:noWrap/>
            <w:vAlign w:val="center"/>
          </w:tcPr>
          <w:p w14:paraId="029103A9" w14:textId="77777777" w:rsidR="00F20C83" w:rsidRDefault="00F20C83" w:rsidP="00F522BD">
            <w:pPr>
              <w:tabs>
                <w:tab w:val="left" w:pos="2552"/>
              </w:tabs>
              <w:spacing w:after="0" w:line="276" w:lineRule="auto"/>
              <w:ind w:rightChars="-26" w:right="-62"/>
              <w:jc w:val="center"/>
              <w:rPr>
                <w:rFonts w:eastAsia="等线" w:cs="Times New Roman"/>
                <w:b/>
                <w:bCs/>
                <w:color w:val="000000"/>
                <w:sz w:val="21"/>
                <w:szCs w:val="21"/>
              </w:rPr>
            </w:pPr>
            <w:r>
              <w:rPr>
                <w:rFonts w:eastAsia="等线" w:cs="Times New Roman"/>
                <w:b/>
                <w:bCs/>
                <w:color w:val="000000"/>
                <w:sz w:val="21"/>
                <w:szCs w:val="21"/>
              </w:rPr>
              <w:t>1998-2007</w:t>
            </w:r>
          </w:p>
        </w:tc>
        <w:tc>
          <w:tcPr>
            <w:tcW w:w="2280" w:type="dxa"/>
            <w:tcBorders>
              <w:top w:val="single" w:sz="12" w:space="0" w:color="auto"/>
              <w:left w:val="nil"/>
              <w:bottom w:val="nil"/>
              <w:right w:val="nil"/>
            </w:tcBorders>
            <w:noWrap/>
            <w:vAlign w:val="center"/>
          </w:tcPr>
          <w:p w14:paraId="10460D77" w14:textId="77777777" w:rsidR="00F20C83" w:rsidRDefault="00F20C83" w:rsidP="00F522BD">
            <w:pPr>
              <w:tabs>
                <w:tab w:val="left" w:pos="2552"/>
              </w:tabs>
              <w:spacing w:after="0" w:line="276" w:lineRule="auto"/>
              <w:ind w:rightChars="-26" w:right="-62"/>
              <w:jc w:val="center"/>
              <w:rPr>
                <w:rFonts w:eastAsia="等线" w:cs="Times New Roman"/>
                <w:b/>
                <w:bCs/>
                <w:color w:val="000000"/>
                <w:sz w:val="21"/>
                <w:szCs w:val="21"/>
              </w:rPr>
            </w:pPr>
            <w:r>
              <w:rPr>
                <w:rFonts w:eastAsia="等线" w:cs="Times New Roman"/>
                <w:b/>
                <w:bCs/>
                <w:color w:val="000000"/>
                <w:sz w:val="21"/>
                <w:szCs w:val="21"/>
              </w:rPr>
              <w:t>2008-2016</w:t>
            </w:r>
          </w:p>
        </w:tc>
        <w:tc>
          <w:tcPr>
            <w:tcW w:w="1040" w:type="dxa"/>
            <w:vMerge w:val="restart"/>
            <w:tcBorders>
              <w:top w:val="single" w:sz="12" w:space="0" w:color="auto"/>
              <w:left w:val="nil"/>
              <w:bottom w:val="single" w:sz="12" w:space="0" w:color="000000"/>
              <w:right w:val="nil"/>
            </w:tcBorders>
            <w:noWrap/>
            <w:vAlign w:val="center"/>
          </w:tcPr>
          <w:p w14:paraId="6A7F4202" w14:textId="77777777" w:rsidR="00F20C83" w:rsidRDefault="00F20C83" w:rsidP="00F522BD">
            <w:pPr>
              <w:tabs>
                <w:tab w:val="left" w:pos="2552"/>
              </w:tabs>
              <w:spacing w:after="0" w:line="276" w:lineRule="auto"/>
              <w:ind w:rightChars="-26" w:right="-62"/>
              <w:jc w:val="center"/>
              <w:rPr>
                <w:rFonts w:eastAsia="等线" w:cs="Times New Roman"/>
                <w:b/>
                <w:bCs/>
                <w:color w:val="000000"/>
                <w:sz w:val="21"/>
                <w:szCs w:val="21"/>
              </w:rPr>
            </w:pPr>
            <w:r>
              <w:rPr>
                <w:rFonts w:eastAsia="等线" w:cs="Times New Roman"/>
                <w:b/>
                <w:bCs/>
                <w:color w:val="000000"/>
                <w:sz w:val="21"/>
                <w:szCs w:val="21"/>
              </w:rPr>
              <w:t>χ</w:t>
            </w:r>
            <w:r>
              <w:rPr>
                <w:rFonts w:eastAsia="等线" w:cs="Times New Roman"/>
                <w:b/>
                <w:bCs/>
                <w:color w:val="000000"/>
                <w:sz w:val="21"/>
                <w:szCs w:val="21"/>
                <w:vertAlign w:val="superscript"/>
              </w:rPr>
              <w:t>2</w:t>
            </w:r>
          </w:p>
        </w:tc>
        <w:tc>
          <w:tcPr>
            <w:tcW w:w="1040" w:type="dxa"/>
            <w:vMerge w:val="restart"/>
            <w:tcBorders>
              <w:top w:val="single" w:sz="12" w:space="0" w:color="auto"/>
              <w:left w:val="nil"/>
              <w:bottom w:val="single" w:sz="12" w:space="0" w:color="000000"/>
              <w:right w:val="nil"/>
            </w:tcBorders>
            <w:noWrap/>
            <w:vAlign w:val="center"/>
          </w:tcPr>
          <w:p w14:paraId="2F1424EA" w14:textId="77777777" w:rsidR="00F20C83" w:rsidRDefault="00F20C83" w:rsidP="00F522BD">
            <w:pPr>
              <w:tabs>
                <w:tab w:val="left" w:pos="2552"/>
              </w:tabs>
              <w:spacing w:after="0" w:line="276" w:lineRule="auto"/>
              <w:ind w:rightChars="-26" w:right="-62"/>
              <w:jc w:val="center"/>
              <w:rPr>
                <w:rFonts w:eastAsia="等线" w:cs="Times New Roman"/>
                <w:b/>
                <w:bCs/>
                <w:color w:val="000000"/>
                <w:sz w:val="21"/>
                <w:szCs w:val="21"/>
              </w:rPr>
            </w:pPr>
            <w:r>
              <w:rPr>
                <w:rFonts w:eastAsia="等线" w:cs="Times New Roman"/>
                <w:b/>
                <w:bCs/>
                <w:color w:val="000000"/>
                <w:sz w:val="21"/>
                <w:szCs w:val="21"/>
              </w:rPr>
              <w:t>P</w:t>
            </w:r>
          </w:p>
        </w:tc>
      </w:tr>
      <w:tr w:rsidR="00F20C83" w14:paraId="6FB0C5D6" w14:textId="77777777" w:rsidTr="00F522BD">
        <w:trPr>
          <w:trHeight w:val="285"/>
          <w:jc w:val="center"/>
        </w:trPr>
        <w:tc>
          <w:tcPr>
            <w:tcW w:w="0" w:type="auto"/>
            <w:vMerge/>
            <w:tcBorders>
              <w:top w:val="single" w:sz="12" w:space="0" w:color="auto"/>
              <w:left w:val="nil"/>
              <w:bottom w:val="single" w:sz="12" w:space="0" w:color="000000"/>
              <w:right w:val="nil"/>
            </w:tcBorders>
            <w:vAlign w:val="center"/>
          </w:tcPr>
          <w:p w14:paraId="45D02961" w14:textId="77777777" w:rsidR="00F20C83" w:rsidRDefault="00F20C83" w:rsidP="00F522BD">
            <w:pPr>
              <w:tabs>
                <w:tab w:val="left" w:pos="2552"/>
              </w:tabs>
              <w:spacing w:after="0" w:line="276" w:lineRule="auto"/>
              <w:ind w:rightChars="-26" w:right="-62"/>
              <w:rPr>
                <w:rFonts w:eastAsia="等线" w:cs="Times New Roman"/>
                <w:b/>
                <w:bCs/>
                <w:color w:val="000000"/>
                <w:sz w:val="21"/>
                <w:szCs w:val="21"/>
              </w:rPr>
            </w:pPr>
          </w:p>
        </w:tc>
        <w:tc>
          <w:tcPr>
            <w:tcW w:w="2780" w:type="dxa"/>
            <w:tcBorders>
              <w:top w:val="nil"/>
              <w:left w:val="nil"/>
              <w:bottom w:val="single" w:sz="12" w:space="0" w:color="auto"/>
              <w:right w:val="nil"/>
            </w:tcBorders>
            <w:noWrap/>
            <w:vAlign w:val="center"/>
          </w:tcPr>
          <w:p w14:paraId="5DD05231" w14:textId="77777777" w:rsidR="00F20C83" w:rsidRDefault="00F20C83" w:rsidP="00F522BD">
            <w:pPr>
              <w:tabs>
                <w:tab w:val="left" w:pos="2552"/>
              </w:tabs>
              <w:spacing w:after="0" w:line="276" w:lineRule="auto"/>
              <w:ind w:rightChars="-26" w:right="-62"/>
              <w:jc w:val="center"/>
              <w:rPr>
                <w:rFonts w:eastAsia="等线" w:cs="Times New Roman"/>
                <w:b/>
                <w:bCs/>
                <w:color w:val="000000"/>
                <w:sz w:val="21"/>
                <w:szCs w:val="21"/>
              </w:rPr>
            </w:pPr>
            <w:r>
              <w:rPr>
                <w:rFonts w:eastAsia="等线" w:cs="Times New Roman"/>
                <w:b/>
                <w:bCs/>
                <w:color w:val="000000"/>
                <w:sz w:val="21"/>
                <w:szCs w:val="21"/>
              </w:rPr>
              <w:t>(N=916)</w:t>
            </w:r>
          </w:p>
        </w:tc>
        <w:tc>
          <w:tcPr>
            <w:tcW w:w="2280" w:type="dxa"/>
            <w:tcBorders>
              <w:top w:val="nil"/>
              <w:left w:val="nil"/>
              <w:bottom w:val="single" w:sz="12" w:space="0" w:color="auto"/>
              <w:right w:val="nil"/>
            </w:tcBorders>
            <w:noWrap/>
            <w:vAlign w:val="center"/>
          </w:tcPr>
          <w:p w14:paraId="1BEE077B" w14:textId="77777777" w:rsidR="00F20C83" w:rsidRDefault="00F20C83" w:rsidP="00F522BD">
            <w:pPr>
              <w:tabs>
                <w:tab w:val="left" w:pos="2552"/>
              </w:tabs>
              <w:spacing w:after="0" w:line="276" w:lineRule="auto"/>
              <w:ind w:rightChars="-26" w:right="-62"/>
              <w:jc w:val="center"/>
              <w:rPr>
                <w:rFonts w:eastAsia="等线" w:cs="Times New Roman"/>
                <w:b/>
                <w:bCs/>
                <w:color w:val="000000"/>
                <w:sz w:val="21"/>
                <w:szCs w:val="21"/>
              </w:rPr>
            </w:pPr>
            <w:r>
              <w:rPr>
                <w:rFonts w:eastAsia="等线" w:cs="Times New Roman"/>
                <w:b/>
                <w:bCs/>
                <w:color w:val="000000"/>
                <w:sz w:val="21"/>
                <w:szCs w:val="21"/>
              </w:rPr>
              <w:t>(N=1230)</w:t>
            </w:r>
          </w:p>
        </w:tc>
        <w:tc>
          <w:tcPr>
            <w:tcW w:w="0" w:type="auto"/>
            <w:vMerge/>
            <w:tcBorders>
              <w:top w:val="single" w:sz="12" w:space="0" w:color="auto"/>
              <w:left w:val="nil"/>
              <w:bottom w:val="single" w:sz="12" w:space="0" w:color="000000"/>
              <w:right w:val="nil"/>
            </w:tcBorders>
            <w:vAlign w:val="center"/>
          </w:tcPr>
          <w:p w14:paraId="15A1BFD2" w14:textId="77777777" w:rsidR="00F20C83" w:rsidRDefault="00F20C83" w:rsidP="00F522BD">
            <w:pPr>
              <w:tabs>
                <w:tab w:val="left" w:pos="2552"/>
              </w:tabs>
              <w:spacing w:after="0" w:line="276" w:lineRule="auto"/>
              <w:ind w:rightChars="-26" w:right="-62"/>
              <w:rPr>
                <w:rFonts w:eastAsia="等线" w:cs="Times New Roman"/>
                <w:b/>
                <w:bCs/>
                <w:color w:val="000000"/>
                <w:sz w:val="21"/>
                <w:szCs w:val="21"/>
              </w:rPr>
            </w:pPr>
          </w:p>
        </w:tc>
        <w:tc>
          <w:tcPr>
            <w:tcW w:w="0" w:type="auto"/>
            <w:vMerge/>
            <w:tcBorders>
              <w:top w:val="single" w:sz="12" w:space="0" w:color="auto"/>
              <w:left w:val="nil"/>
              <w:bottom w:val="single" w:sz="12" w:space="0" w:color="000000"/>
              <w:right w:val="nil"/>
            </w:tcBorders>
            <w:vAlign w:val="center"/>
          </w:tcPr>
          <w:p w14:paraId="79488F5C" w14:textId="77777777" w:rsidR="00F20C83" w:rsidRDefault="00F20C83" w:rsidP="00F522BD">
            <w:pPr>
              <w:tabs>
                <w:tab w:val="left" w:pos="2552"/>
              </w:tabs>
              <w:spacing w:after="0" w:line="276" w:lineRule="auto"/>
              <w:ind w:rightChars="-26" w:right="-62"/>
              <w:rPr>
                <w:rFonts w:eastAsia="等线" w:cs="Times New Roman"/>
                <w:b/>
                <w:bCs/>
                <w:color w:val="000000"/>
                <w:sz w:val="21"/>
                <w:szCs w:val="21"/>
              </w:rPr>
            </w:pPr>
          </w:p>
        </w:tc>
      </w:tr>
      <w:tr w:rsidR="00F20C83" w14:paraId="6A298B41" w14:textId="77777777" w:rsidTr="00F522BD">
        <w:trPr>
          <w:trHeight w:val="300"/>
          <w:jc w:val="center"/>
        </w:trPr>
        <w:tc>
          <w:tcPr>
            <w:tcW w:w="1700" w:type="dxa"/>
            <w:noWrap/>
            <w:vAlign w:val="center"/>
          </w:tcPr>
          <w:p w14:paraId="6BA2A80A" w14:textId="77777777" w:rsidR="00F20C83" w:rsidRDefault="00F20C83" w:rsidP="00F522BD">
            <w:pPr>
              <w:tabs>
                <w:tab w:val="left" w:pos="2552"/>
              </w:tabs>
              <w:spacing w:after="0" w:line="276" w:lineRule="auto"/>
              <w:ind w:rightChars="-26" w:right="-62"/>
              <w:jc w:val="center"/>
              <w:rPr>
                <w:rFonts w:eastAsia="等线" w:cs="Times New Roman"/>
                <w:b/>
                <w:bCs/>
                <w:color w:val="000000"/>
                <w:sz w:val="21"/>
                <w:szCs w:val="21"/>
              </w:rPr>
            </w:pPr>
            <w:r>
              <w:rPr>
                <w:rFonts w:eastAsia="等线" w:cs="Times New Roman"/>
                <w:b/>
                <w:bCs/>
                <w:color w:val="000000"/>
                <w:sz w:val="21"/>
                <w:szCs w:val="21"/>
              </w:rPr>
              <w:t xml:space="preserve">Surgery </w:t>
            </w:r>
          </w:p>
        </w:tc>
        <w:tc>
          <w:tcPr>
            <w:tcW w:w="2780" w:type="dxa"/>
            <w:noWrap/>
            <w:vAlign w:val="center"/>
          </w:tcPr>
          <w:p w14:paraId="5A1566DE" w14:textId="77777777" w:rsidR="00F20C83" w:rsidRDefault="00F20C83" w:rsidP="00F522BD">
            <w:pPr>
              <w:tabs>
                <w:tab w:val="left" w:pos="2552"/>
              </w:tabs>
              <w:spacing w:line="276" w:lineRule="auto"/>
              <w:ind w:rightChars="-26" w:right="-62"/>
              <w:rPr>
                <w:rFonts w:eastAsia="等线" w:cs="Times New Roman"/>
                <w:b/>
                <w:bCs/>
                <w:color w:val="000000"/>
                <w:sz w:val="21"/>
                <w:szCs w:val="21"/>
              </w:rPr>
            </w:pPr>
          </w:p>
        </w:tc>
        <w:tc>
          <w:tcPr>
            <w:tcW w:w="2280" w:type="dxa"/>
            <w:noWrap/>
            <w:vAlign w:val="center"/>
          </w:tcPr>
          <w:p w14:paraId="02182765" w14:textId="77777777" w:rsidR="00F20C83" w:rsidRDefault="00F20C83" w:rsidP="00F522BD">
            <w:pPr>
              <w:tabs>
                <w:tab w:val="left" w:pos="2552"/>
              </w:tabs>
              <w:spacing w:after="0" w:line="276" w:lineRule="auto"/>
              <w:ind w:rightChars="-26" w:right="-62"/>
              <w:rPr>
                <w:rFonts w:cs="Times New Roman"/>
                <w:sz w:val="21"/>
                <w:szCs w:val="21"/>
              </w:rPr>
            </w:pPr>
          </w:p>
        </w:tc>
        <w:tc>
          <w:tcPr>
            <w:tcW w:w="1040" w:type="dxa"/>
            <w:noWrap/>
            <w:vAlign w:val="center"/>
          </w:tcPr>
          <w:p w14:paraId="73AC11E0" w14:textId="77777777" w:rsidR="00F20C83" w:rsidRPr="00466ED7" w:rsidRDefault="00F20C83" w:rsidP="00F522BD">
            <w:pPr>
              <w:tabs>
                <w:tab w:val="left" w:pos="2552"/>
              </w:tabs>
              <w:spacing w:after="0" w:line="276" w:lineRule="auto"/>
              <w:ind w:rightChars="-26" w:right="-62"/>
              <w:jc w:val="center"/>
              <w:rPr>
                <w:rFonts w:eastAsia="等线" w:cs="Times New Roman"/>
                <w:color w:val="000000"/>
                <w:sz w:val="21"/>
                <w:szCs w:val="21"/>
              </w:rPr>
            </w:pPr>
            <w:r w:rsidRPr="00466ED7">
              <w:rPr>
                <w:rFonts w:eastAsia="等线" w:cs="Times New Roman"/>
                <w:color w:val="000000"/>
                <w:sz w:val="21"/>
                <w:szCs w:val="21"/>
              </w:rPr>
              <w:t>2.061</w:t>
            </w:r>
          </w:p>
        </w:tc>
        <w:tc>
          <w:tcPr>
            <w:tcW w:w="1040" w:type="dxa"/>
            <w:noWrap/>
            <w:vAlign w:val="center"/>
          </w:tcPr>
          <w:p w14:paraId="2B36A375" w14:textId="77777777" w:rsidR="00F20C83" w:rsidRPr="00466ED7" w:rsidRDefault="00F20C83" w:rsidP="00F522BD">
            <w:pPr>
              <w:tabs>
                <w:tab w:val="left" w:pos="2552"/>
              </w:tabs>
              <w:spacing w:after="0" w:line="276" w:lineRule="auto"/>
              <w:ind w:rightChars="-26" w:right="-62"/>
              <w:jc w:val="center"/>
              <w:rPr>
                <w:rFonts w:eastAsia="等线" w:cs="Times New Roman"/>
                <w:color w:val="000000"/>
                <w:sz w:val="21"/>
                <w:szCs w:val="21"/>
              </w:rPr>
            </w:pPr>
            <w:r w:rsidRPr="00466ED7">
              <w:rPr>
                <w:rFonts w:eastAsia="等线" w:cs="Times New Roman"/>
                <w:color w:val="000000"/>
                <w:sz w:val="21"/>
                <w:szCs w:val="21"/>
              </w:rPr>
              <w:t>0.151</w:t>
            </w:r>
          </w:p>
        </w:tc>
      </w:tr>
      <w:tr w:rsidR="00F20C83" w14:paraId="3DF57330" w14:textId="77777777" w:rsidTr="00F522BD">
        <w:trPr>
          <w:trHeight w:val="300"/>
          <w:jc w:val="center"/>
        </w:trPr>
        <w:tc>
          <w:tcPr>
            <w:tcW w:w="1700" w:type="dxa"/>
            <w:noWrap/>
            <w:vAlign w:val="center"/>
          </w:tcPr>
          <w:p w14:paraId="56D02EF4"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 xml:space="preserve">Performed </w:t>
            </w:r>
          </w:p>
        </w:tc>
        <w:tc>
          <w:tcPr>
            <w:tcW w:w="2780" w:type="dxa"/>
            <w:noWrap/>
            <w:vAlign w:val="center"/>
          </w:tcPr>
          <w:p w14:paraId="0BA62787"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388 (42.4%)</w:t>
            </w:r>
          </w:p>
        </w:tc>
        <w:tc>
          <w:tcPr>
            <w:tcW w:w="2280" w:type="dxa"/>
            <w:noWrap/>
            <w:vAlign w:val="center"/>
          </w:tcPr>
          <w:p w14:paraId="00471434"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 xml:space="preserve">482 (39.2%) </w:t>
            </w:r>
          </w:p>
        </w:tc>
        <w:tc>
          <w:tcPr>
            <w:tcW w:w="1040" w:type="dxa"/>
            <w:noWrap/>
            <w:vAlign w:val="center"/>
          </w:tcPr>
          <w:p w14:paraId="41DEBE2C" w14:textId="77777777" w:rsidR="00F20C83" w:rsidRPr="00466ED7" w:rsidRDefault="00F20C83" w:rsidP="00F522BD">
            <w:pPr>
              <w:tabs>
                <w:tab w:val="left" w:pos="2552"/>
              </w:tabs>
              <w:spacing w:line="276" w:lineRule="auto"/>
              <w:ind w:rightChars="-26" w:right="-62"/>
              <w:rPr>
                <w:rFonts w:eastAsia="等线" w:cs="Times New Roman"/>
                <w:color w:val="000000"/>
                <w:sz w:val="21"/>
                <w:szCs w:val="21"/>
              </w:rPr>
            </w:pPr>
          </w:p>
        </w:tc>
        <w:tc>
          <w:tcPr>
            <w:tcW w:w="1040" w:type="dxa"/>
            <w:noWrap/>
            <w:vAlign w:val="center"/>
          </w:tcPr>
          <w:p w14:paraId="19326911" w14:textId="77777777" w:rsidR="00F20C83" w:rsidRPr="00466ED7" w:rsidRDefault="00F20C83" w:rsidP="00F522BD">
            <w:pPr>
              <w:tabs>
                <w:tab w:val="left" w:pos="2552"/>
              </w:tabs>
              <w:spacing w:after="0" w:line="276" w:lineRule="auto"/>
              <w:ind w:rightChars="-26" w:right="-62"/>
              <w:rPr>
                <w:rFonts w:cs="Times New Roman"/>
                <w:sz w:val="21"/>
                <w:szCs w:val="21"/>
              </w:rPr>
            </w:pPr>
          </w:p>
        </w:tc>
      </w:tr>
      <w:tr w:rsidR="00F20C83" w14:paraId="3F0E2A85" w14:textId="77777777" w:rsidTr="00F522BD">
        <w:trPr>
          <w:trHeight w:val="300"/>
          <w:jc w:val="center"/>
        </w:trPr>
        <w:tc>
          <w:tcPr>
            <w:tcW w:w="1700" w:type="dxa"/>
            <w:noWrap/>
            <w:vAlign w:val="center"/>
          </w:tcPr>
          <w:p w14:paraId="0C50D341"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 xml:space="preserve">No/unknown </w:t>
            </w:r>
          </w:p>
        </w:tc>
        <w:tc>
          <w:tcPr>
            <w:tcW w:w="2780" w:type="dxa"/>
            <w:noWrap/>
            <w:vAlign w:val="center"/>
          </w:tcPr>
          <w:p w14:paraId="13C51DC9"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 xml:space="preserve"> 528 (57.6%)</w:t>
            </w:r>
          </w:p>
        </w:tc>
        <w:tc>
          <w:tcPr>
            <w:tcW w:w="2280" w:type="dxa"/>
            <w:noWrap/>
            <w:vAlign w:val="center"/>
          </w:tcPr>
          <w:p w14:paraId="0C147234"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 xml:space="preserve">748 (60.8%) </w:t>
            </w:r>
          </w:p>
        </w:tc>
        <w:tc>
          <w:tcPr>
            <w:tcW w:w="1040" w:type="dxa"/>
            <w:noWrap/>
            <w:vAlign w:val="center"/>
          </w:tcPr>
          <w:p w14:paraId="076DE1A0" w14:textId="77777777" w:rsidR="00F20C83" w:rsidRPr="00466ED7" w:rsidRDefault="00F20C83" w:rsidP="00F522BD">
            <w:pPr>
              <w:tabs>
                <w:tab w:val="left" w:pos="2552"/>
              </w:tabs>
              <w:spacing w:line="276" w:lineRule="auto"/>
              <w:ind w:rightChars="-26" w:right="-62"/>
              <w:rPr>
                <w:rFonts w:eastAsia="等线" w:cs="Times New Roman"/>
                <w:color w:val="000000"/>
                <w:sz w:val="21"/>
                <w:szCs w:val="21"/>
              </w:rPr>
            </w:pPr>
          </w:p>
        </w:tc>
        <w:tc>
          <w:tcPr>
            <w:tcW w:w="1040" w:type="dxa"/>
            <w:noWrap/>
            <w:vAlign w:val="center"/>
          </w:tcPr>
          <w:p w14:paraId="1D757B76" w14:textId="77777777" w:rsidR="00F20C83" w:rsidRPr="00466ED7" w:rsidRDefault="00F20C83" w:rsidP="00F522BD">
            <w:pPr>
              <w:tabs>
                <w:tab w:val="left" w:pos="2552"/>
              </w:tabs>
              <w:spacing w:after="0" w:line="276" w:lineRule="auto"/>
              <w:ind w:rightChars="-26" w:right="-62"/>
              <w:rPr>
                <w:rFonts w:cs="Times New Roman"/>
                <w:sz w:val="21"/>
                <w:szCs w:val="21"/>
              </w:rPr>
            </w:pPr>
          </w:p>
        </w:tc>
      </w:tr>
      <w:tr w:rsidR="00F20C83" w14:paraId="703E6DBC" w14:textId="77777777" w:rsidTr="00F522BD">
        <w:trPr>
          <w:trHeight w:val="300"/>
          <w:jc w:val="center"/>
        </w:trPr>
        <w:tc>
          <w:tcPr>
            <w:tcW w:w="1700" w:type="dxa"/>
            <w:noWrap/>
            <w:vAlign w:val="center"/>
          </w:tcPr>
          <w:p w14:paraId="1D820331" w14:textId="77777777" w:rsidR="00F20C83" w:rsidRDefault="00F20C83" w:rsidP="00F522BD">
            <w:pPr>
              <w:tabs>
                <w:tab w:val="left" w:pos="2552"/>
              </w:tabs>
              <w:spacing w:after="0" w:line="276" w:lineRule="auto"/>
              <w:ind w:rightChars="-26" w:right="-62"/>
              <w:jc w:val="center"/>
              <w:rPr>
                <w:rFonts w:eastAsia="等线" w:cs="Times New Roman"/>
                <w:b/>
                <w:bCs/>
                <w:color w:val="000000"/>
                <w:sz w:val="21"/>
                <w:szCs w:val="21"/>
              </w:rPr>
            </w:pPr>
            <w:r>
              <w:rPr>
                <w:rFonts w:eastAsia="等线" w:cs="Times New Roman"/>
                <w:b/>
                <w:bCs/>
                <w:color w:val="000000"/>
                <w:sz w:val="21"/>
                <w:szCs w:val="21"/>
              </w:rPr>
              <w:t>Chemotherapy</w:t>
            </w:r>
          </w:p>
        </w:tc>
        <w:tc>
          <w:tcPr>
            <w:tcW w:w="2780" w:type="dxa"/>
            <w:noWrap/>
            <w:vAlign w:val="center"/>
          </w:tcPr>
          <w:p w14:paraId="1FC11E3C" w14:textId="77777777" w:rsidR="00F20C83" w:rsidRDefault="00F20C83" w:rsidP="00F522BD">
            <w:pPr>
              <w:tabs>
                <w:tab w:val="left" w:pos="2552"/>
              </w:tabs>
              <w:spacing w:line="276" w:lineRule="auto"/>
              <w:ind w:rightChars="-26" w:right="-62"/>
              <w:rPr>
                <w:rFonts w:eastAsia="等线" w:cs="Times New Roman"/>
                <w:b/>
                <w:bCs/>
                <w:color w:val="000000"/>
                <w:sz w:val="21"/>
                <w:szCs w:val="21"/>
              </w:rPr>
            </w:pPr>
          </w:p>
        </w:tc>
        <w:tc>
          <w:tcPr>
            <w:tcW w:w="2280" w:type="dxa"/>
            <w:noWrap/>
            <w:vAlign w:val="center"/>
          </w:tcPr>
          <w:p w14:paraId="4EB19673" w14:textId="77777777" w:rsidR="00F20C83" w:rsidRDefault="00F20C83" w:rsidP="00F522BD">
            <w:pPr>
              <w:tabs>
                <w:tab w:val="left" w:pos="2552"/>
              </w:tabs>
              <w:spacing w:after="0" w:line="276" w:lineRule="auto"/>
              <w:ind w:rightChars="-26" w:right="-62"/>
              <w:rPr>
                <w:rFonts w:cs="Times New Roman"/>
                <w:sz w:val="21"/>
                <w:szCs w:val="21"/>
              </w:rPr>
            </w:pPr>
          </w:p>
        </w:tc>
        <w:tc>
          <w:tcPr>
            <w:tcW w:w="1040" w:type="dxa"/>
            <w:noWrap/>
            <w:vAlign w:val="center"/>
          </w:tcPr>
          <w:p w14:paraId="0DE58B87" w14:textId="77777777" w:rsidR="00F20C83" w:rsidRPr="00466ED7" w:rsidRDefault="00F20C83" w:rsidP="00F522BD">
            <w:pPr>
              <w:tabs>
                <w:tab w:val="left" w:pos="2552"/>
              </w:tabs>
              <w:spacing w:after="0" w:line="276" w:lineRule="auto"/>
              <w:ind w:rightChars="-26" w:right="-62"/>
              <w:jc w:val="center"/>
              <w:rPr>
                <w:rFonts w:eastAsia="等线" w:cs="Times New Roman"/>
                <w:color w:val="000000"/>
                <w:sz w:val="21"/>
                <w:szCs w:val="21"/>
              </w:rPr>
            </w:pPr>
            <w:r w:rsidRPr="00466ED7">
              <w:rPr>
                <w:rFonts w:eastAsia="等线" w:cs="Times New Roman"/>
                <w:color w:val="000000"/>
                <w:sz w:val="21"/>
                <w:szCs w:val="21"/>
              </w:rPr>
              <w:t>75.979</w:t>
            </w:r>
          </w:p>
        </w:tc>
        <w:tc>
          <w:tcPr>
            <w:tcW w:w="1040" w:type="dxa"/>
            <w:noWrap/>
            <w:vAlign w:val="center"/>
          </w:tcPr>
          <w:p w14:paraId="3A26740A" w14:textId="6336CF81" w:rsidR="00F20C83" w:rsidRPr="00466ED7" w:rsidRDefault="00F20C83" w:rsidP="00F522BD">
            <w:pPr>
              <w:tabs>
                <w:tab w:val="left" w:pos="2552"/>
              </w:tabs>
              <w:spacing w:after="0" w:line="276" w:lineRule="auto"/>
              <w:ind w:rightChars="-26" w:right="-62"/>
              <w:jc w:val="center"/>
              <w:rPr>
                <w:rFonts w:eastAsia="等线" w:cs="Times New Roman"/>
                <w:color w:val="000000"/>
                <w:sz w:val="21"/>
                <w:szCs w:val="21"/>
              </w:rPr>
            </w:pPr>
            <w:r w:rsidRPr="00466ED7">
              <w:rPr>
                <w:rFonts w:eastAsia="等线" w:cs="Times New Roman"/>
                <w:color w:val="000000"/>
                <w:sz w:val="21"/>
                <w:szCs w:val="21"/>
              </w:rPr>
              <w:t>P&lt;0.001</w:t>
            </w:r>
          </w:p>
        </w:tc>
      </w:tr>
      <w:tr w:rsidR="00F20C83" w14:paraId="0CB6F8A1" w14:textId="77777777" w:rsidTr="00F522BD">
        <w:trPr>
          <w:trHeight w:val="300"/>
          <w:jc w:val="center"/>
        </w:trPr>
        <w:tc>
          <w:tcPr>
            <w:tcW w:w="1700" w:type="dxa"/>
            <w:noWrap/>
            <w:vAlign w:val="center"/>
          </w:tcPr>
          <w:p w14:paraId="2604B7CA"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 xml:space="preserve">Performed </w:t>
            </w:r>
          </w:p>
        </w:tc>
        <w:tc>
          <w:tcPr>
            <w:tcW w:w="2780" w:type="dxa"/>
            <w:noWrap/>
            <w:vAlign w:val="center"/>
          </w:tcPr>
          <w:p w14:paraId="1E0B88D7"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524 (57.2%)</w:t>
            </w:r>
          </w:p>
        </w:tc>
        <w:tc>
          <w:tcPr>
            <w:tcW w:w="2280" w:type="dxa"/>
            <w:noWrap/>
            <w:vAlign w:val="center"/>
          </w:tcPr>
          <w:p w14:paraId="3B8D6C62"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924 (75.1%)</w:t>
            </w:r>
          </w:p>
        </w:tc>
        <w:tc>
          <w:tcPr>
            <w:tcW w:w="1040" w:type="dxa"/>
            <w:noWrap/>
            <w:vAlign w:val="center"/>
          </w:tcPr>
          <w:p w14:paraId="3B83C1FF" w14:textId="77777777" w:rsidR="00F20C83" w:rsidRPr="00466ED7" w:rsidRDefault="00F20C83" w:rsidP="00F522BD">
            <w:pPr>
              <w:tabs>
                <w:tab w:val="left" w:pos="2552"/>
              </w:tabs>
              <w:spacing w:line="276" w:lineRule="auto"/>
              <w:ind w:rightChars="-26" w:right="-62"/>
              <w:rPr>
                <w:rFonts w:eastAsia="等线" w:cs="Times New Roman"/>
                <w:color w:val="000000"/>
                <w:sz w:val="21"/>
                <w:szCs w:val="21"/>
              </w:rPr>
            </w:pPr>
          </w:p>
        </w:tc>
        <w:tc>
          <w:tcPr>
            <w:tcW w:w="1040" w:type="dxa"/>
            <w:noWrap/>
            <w:vAlign w:val="center"/>
          </w:tcPr>
          <w:p w14:paraId="48B617AC" w14:textId="77777777" w:rsidR="00F20C83" w:rsidRPr="00466ED7" w:rsidRDefault="00F20C83" w:rsidP="00F522BD">
            <w:pPr>
              <w:tabs>
                <w:tab w:val="left" w:pos="2552"/>
              </w:tabs>
              <w:spacing w:after="0" w:line="276" w:lineRule="auto"/>
              <w:ind w:rightChars="-26" w:right="-62"/>
              <w:rPr>
                <w:rFonts w:cs="Times New Roman"/>
                <w:sz w:val="21"/>
                <w:szCs w:val="21"/>
              </w:rPr>
            </w:pPr>
          </w:p>
        </w:tc>
      </w:tr>
      <w:tr w:rsidR="00F20C83" w14:paraId="7D18FDCA" w14:textId="77777777" w:rsidTr="00F522BD">
        <w:trPr>
          <w:trHeight w:val="300"/>
          <w:jc w:val="center"/>
        </w:trPr>
        <w:tc>
          <w:tcPr>
            <w:tcW w:w="1700" w:type="dxa"/>
            <w:noWrap/>
            <w:vAlign w:val="center"/>
          </w:tcPr>
          <w:p w14:paraId="626CF57A"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 xml:space="preserve">No/unknown </w:t>
            </w:r>
          </w:p>
        </w:tc>
        <w:tc>
          <w:tcPr>
            <w:tcW w:w="2780" w:type="dxa"/>
            <w:noWrap/>
            <w:vAlign w:val="center"/>
          </w:tcPr>
          <w:p w14:paraId="091243FB"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392 (42.8%)</w:t>
            </w:r>
          </w:p>
        </w:tc>
        <w:tc>
          <w:tcPr>
            <w:tcW w:w="2280" w:type="dxa"/>
            <w:noWrap/>
            <w:vAlign w:val="center"/>
          </w:tcPr>
          <w:p w14:paraId="1CC6B4ED"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306 (24.9%)</w:t>
            </w:r>
          </w:p>
        </w:tc>
        <w:tc>
          <w:tcPr>
            <w:tcW w:w="1040" w:type="dxa"/>
            <w:noWrap/>
            <w:vAlign w:val="center"/>
          </w:tcPr>
          <w:p w14:paraId="0E17992E" w14:textId="77777777" w:rsidR="00F20C83" w:rsidRPr="00466ED7" w:rsidRDefault="00F20C83" w:rsidP="00F522BD">
            <w:pPr>
              <w:tabs>
                <w:tab w:val="left" w:pos="2552"/>
              </w:tabs>
              <w:spacing w:line="276" w:lineRule="auto"/>
              <w:ind w:rightChars="-26" w:right="-62"/>
              <w:rPr>
                <w:rFonts w:eastAsia="等线" w:cs="Times New Roman"/>
                <w:color w:val="000000"/>
                <w:sz w:val="21"/>
                <w:szCs w:val="21"/>
              </w:rPr>
            </w:pPr>
          </w:p>
        </w:tc>
        <w:tc>
          <w:tcPr>
            <w:tcW w:w="1040" w:type="dxa"/>
            <w:noWrap/>
            <w:vAlign w:val="center"/>
          </w:tcPr>
          <w:p w14:paraId="3A5C2C37" w14:textId="77777777" w:rsidR="00F20C83" w:rsidRPr="00466ED7" w:rsidRDefault="00F20C83" w:rsidP="00F522BD">
            <w:pPr>
              <w:tabs>
                <w:tab w:val="left" w:pos="2552"/>
              </w:tabs>
              <w:spacing w:after="0" w:line="276" w:lineRule="auto"/>
              <w:ind w:rightChars="-26" w:right="-62"/>
              <w:rPr>
                <w:rFonts w:cs="Times New Roman"/>
                <w:sz w:val="21"/>
                <w:szCs w:val="21"/>
              </w:rPr>
            </w:pPr>
          </w:p>
        </w:tc>
      </w:tr>
      <w:tr w:rsidR="00F20C83" w14:paraId="0DA5EA59" w14:textId="77777777" w:rsidTr="00F522BD">
        <w:trPr>
          <w:trHeight w:val="300"/>
          <w:jc w:val="center"/>
        </w:trPr>
        <w:tc>
          <w:tcPr>
            <w:tcW w:w="1700" w:type="dxa"/>
            <w:noWrap/>
            <w:vAlign w:val="center"/>
          </w:tcPr>
          <w:p w14:paraId="42CD16FC" w14:textId="77777777" w:rsidR="00F20C83" w:rsidRDefault="00F20C83" w:rsidP="00F522BD">
            <w:pPr>
              <w:tabs>
                <w:tab w:val="left" w:pos="2552"/>
              </w:tabs>
              <w:spacing w:after="0" w:line="276" w:lineRule="auto"/>
              <w:ind w:rightChars="-26" w:right="-62"/>
              <w:jc w:val="center"/>
              <w:rPr>
                <w:rFonts w:eastAsia="等线" w:cs="Times New Roman"/>
                <w:b/>
                <w:bCs/>
                <w:color w:val="000000"/>
                <w:sz w:val="21"/>
                <w:szCs w:val="21"/>
              </w:rPr>
            </w:pPr>
            <w:r>
              <w:rPr>
                <w:rFonts w:eastAsia="等线" w:cs="Times New Roman"/>
                <w:b/>
                <w:bCs/>
                <w:color w:val="000000"/>
                <w:sz w:val="21"/>
                <w:szCs w:val="21"/>
              </w:rPr>
              <w:t>Radiation</w:t>
            </w:r>
          </w:p>
        </w:tc>
        <w:tc>
          <w:tcPr>
            <w:tcW w:w="2780" w:type="dxa"/>
            <w:noWrap/>
            <w:vAlign w:val="center"/>
          </w:tcPr>
          <w:p w14:paraId="50F78AE7" w14:textId="77777777" w:rsidR="00F20C83" w:rsidRDefault="00F20C83" w:rsidP="00F522BD">
            <w:pPr>
              <w:tabs>
                <w:tab w:val="left" w:pos="2552"/>
              </w:tabs>
              <w:spacing w:line="276" w:lineRule="auto"/>
              <w:ind w:rightChars="-26" w:right="-62"/>
              <w:rPr>
                <w:rFonts w:eastAsia="等线" w:cs="Times New Roman"/>
                <w:b/>
                <w:bCs/>
                <w:color w:val="000000"/>
                <w:sz w:val="21"/>
                <w:szCs w:val="21"/>
              </w:rPr>
            </w:pPr>
          </w:p>
        </w:tc>
        <w:tc>
          <w:tcPr>
            <w:tcW w:w="2280" w:type="dxa"/>
            <w:noWrap/>
            <w:vAlign w:val="center"/>
          </w:tcPr>
          <w:p w14:paraId="43989317" w14:textId="77777777" w:rsidR="00F20C83" w:rsidRDefault="00F20C83" w:rsidP="00F522BD">
            <w:pPr>
              <w:tabs>
                <w:tab w:val="left" w:pos="2552"/>
              </w:tabs>
              <w:spacing w:after="0" w:line="276" w:lineRule="auto"/>
              <w:ind w:rightChars="-26" w:right="-62"/>
              <w:rPr>
                <w:rFonts w:cs="Times New Roman"/>
                <w:sz w:val="21"/>
                <w:szCs w:val="21"/>
              </w:rPr>
            </w:pPr>
          </w:p>
        </w:tc>
        <w:tc>
          <w:tcPr>
            <w:tcW w:w="1040" w:type="dxa"/>
            <w:noWrap/>
            <w:vAlign w:val="center"/>
          </w:tcPr>
          <w:p w14:paraId="4F4FA4A8" w14:textId="77777777" w:rsidR="00F20C83" w:rsidRPr="00466ED7" w:rsidRDefault="00F20C83" w:rsidP="00F522BD">
            <w:pPr>
              <w:tabs>
                <w:tab w:val="left" w:pos="2552"/>
              </w:tabs>
              <w:spacing w:after="0" w:line="276" w:lineRule="auto"/>
              <w:ind w:rightChars="-26" w:right="-62"/>
              <w:jc w:val="center"/>
              <w:rPr>
                <w:rFonts w:eastAsia="等线" w:cs="Times New Roman"/>
                <w:color w:val="000000"/>
                <w:sz w:val="21"/>
                <w:szCs w:val="21"/>
              </w:rPr>
            </w:pPr>
            <w:r w:rsidRPr="00466ED7">
              <w:rPr>
                <w:rFonts w:eastAsia="等线" w:cs="Times New Roman"/>
                <w:color w:val="000000"/>
                <w:sz w:val="21"/>
                <w:szCs w:val="21"/>
              </w:rPr>
              <w:t>113.87</w:t>
            </w:r>
          </w:p>
        </w:tc>
        <w:tc>
          <w:tcPr>
            <w:tcW w:w="1040" w:type="dxa"/>
            <w:noWrap/>
            <w:vAlign w:val="center"/>
          </w:tcPr>
          <w:p w14:paraId="3D6CAFED" w14:textId="48C383B8" w:rsidR="00F20C83" w:rsidRPr="00466ED7" w:rsidRDefault="00F20C83" w:rsidP="00F522BD">
            <w:pPr>
              <w:tabs>
                <w:tab w:val="left" w:pos="2552"/>
              </w:tabs>
              <w:spacing w:after="0" w:line="276" w:lineRule="auto"/>
              <w:ind w:rightChars="-26" w:right="-62"/>
              <w:jc w:val="center"/>
              <w:rPr>
                <w:rFonts w:eastAsia="等线" w:cs="Times New Roman"/>
                <w:color w:val="000000"/>
                <w:sz w:val="21"/>
                <w:szCs w:val="21"/>
              </w:rPr>
            </w:pPr>
            <w:r w:rsidRPr="00466ED7">
              <w:rPr>
                <w:rFonts w:eastAsia="等线" w:cs="Times New Roman"/>
                <w:color w:val="000000"/>
                <w:sz w:val="21"/>
                <w:szCs w:val="21"/>
              </w:rPr>
              <w:t>P&lt;0.001</w:t>
            </w:r>
          </w:p>
        </w:tc>
      </w:tr>
      <w:tr w:rsidR="00F20C83" w14:paraId="725B61F5" w14:textId="77777777" w:rsidTr="00F522BD">
        <w:trPr>
          <w:trHeight w:val="300"/>
          <w:jc w:val="center"/>
        </w:trPr>
        <w:tc>
          <w:tcPr>
            <w:tcW w:w="1700" w:type="dxa"/>
            <w:noWrap/>
            <w:vAlign w:val="center"/>
          </w:tcPr>
          <w:p w14:paraId="311C043E"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 xml:space="preserve">Performed </w:t>
            </w:r>
          </w:p>
        </w:tc>
        <w:tc>
          <w:tcPr>
            <w:tcW w:w="2780" w:type="dxa"/>
            <w:noWrap/>
            <w:vAlign w:val="center"/>
          </w:tcPr>
          <w:p w14:paraId="1ADB82F0"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427 (46.6%)</w:t>
            </w:r>
          </w:p>
        </w:tc>
        <w:tc>
          <w:tcPr>
            <w:tcW w:w="2280" w:type="dxa"/>
            <w:noWrap/>
            <w:vAlign w:val="center"/>
          </w:tcPr>
          <w:p w14:paraId="723ADE71"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301 (24.5%)</w:t>
            </w:r>
          </w:p>
        </w:tc>
        <w:tc>
          <w:tcPr>
            <w:tcW w:w="1040" w:type="dxa"/>
            <w:noWrap/>
            <w:vAlign w:val="center"/>
          </w:tcPr>
          <w:p w14:paraId="57748A2A" w14:textId="77777777" w:rsidR="00F20C83" w:rsidRPr="00466ED7" w:rsidRDefault="00F20C83" w:rsidP="00F522BD">
            <w:pPr>
              <w:tabs>
                <w:tab w:val="left" w:pos="2552"/>
              </w:tabs>
              <w:spacing w:line="276" w:lineRule="auto"/>
              <w:ind w:rightChars="-26" w:right="-62"/>
              <w:rPr>
                <w:rFonts w:eastAsia="等线" w:cs="Times New Roman"/>
                <w:color w:val="000000"/>
                <w:sz w:val="21"/>
                <w:szCs w:val="21"/>
              </w:rPr>
            </w:pPr>
          </w:p>
        </w:tc>
        <w:tc>
          <w:tcPr>
            <w:tcW w:w="1040" w:type="dxa"/>
            <w:noWrap/>
            <w:vAlign w:val="center"/>
          </w:tcPr>
          <w:p w14:paraId="2CE54380" w14:textId="77777777" w:rsidR="00F20C83" w:rsidRPr="00466ED7" w:rsidRDefault="00F20C83" w:rsidP="00F522BD">
            <w:pPr>
              <w:tabs>
                <w:tab w:val="left" w:pos="2552"/>
              </w:tabs>
              <w:spacing w:after="0" w:line="276" w:lineRule="auto"/>
              <w:ind w:rightChars="-26" w:right="-62"/>
              <w:rPr>
                <w:rFonts w:cs="Times New Roman"/>
                <w:sz w:val="21"/>
                <w:szCs w:val="21"/>
              </w:rPr>
            </w:pPr>
          </w:p>
        </w:tc>
      </w:tr>
      <w:tr w:rsidR="00F20C83" w14:paraId="4AE02484" w14:textId="77777777" w:rsidTr="00F522BD">
        <w:trPr>
          <w:trHeight w:val="300"/>
          <w:jc w:val="center"/>
        </w:trPr>
        <w:tc>
          <w:tcPr>
            <w:tcW w:w="1700" w:type="dxa"/>
            <w:tcBorders>
              <w:top w:val="nil"/>
              <w:left w:val="nil"/>
              <w:bottom w:val="single" w:sz="12" w:space="0" w:color="auto"/>
              <w:right w:val="nil"/>
            </w:tcBorders>
            <w:noWrap/>
            <w:vAlign w:val="center"/>
          </w:tcPr>
          <w:p w14:paraId="36C9F9C0"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 xml:space="preserve">No/unknown </w:t>
            </w:r>
          </w:p>
        </w:tc>
        <w:tc>
          <w:tcPr>
            <w:tcW w:w="2780" w:type="dxa"/>
            <w:tcBorders>
              <w:top w:val="nil"/>
              <w:left w:val="nil"/>
              <w:bottom w:val="single" w:sz="12" w:space="0" w:color="auto"/>
              <w:right w:val="nil"/>
            </w:tcBorders>
            <w:noWrap/>
            <w:vAlign w:val="center"/>
          </w:tcPr>
          <w:p w14:paraId="7D7F1D6D"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489 (53.4%)</w:t>
            </w:r>
          </w:p>
        </w:tc>
        <w:tc>
          <w:tcPr>
            <w:tcW w:w="2280" w:type="dxa"/>
            <w:tcBorders>
              <w:top w:val="nil"/>
              <w:left w:val="nil"/>
              <w:bottom w:val="single" w:sz="12" w:space="0" w:color="auto"/>
              <w:right w:val="nil"/>
            </w:tcBorders>
            <w:noWrap/>
            <w:vAlign w:val="center"/>
          </w:tcPr>
          <w:p w14:paraId="1098E745"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929 (75.5%)</w:t>
            </w:r>
          </w:p>
        </w:tc>
        <w:tc>
          <w:tcPr>
            <w:tcW w:w="1040" w:type="dxa"/>
            <w:tcBorders>
              <w:top w:val="nil"/>
              <w:left w:val="nil"/>
              <w:bottom w:val="single" w:sz="12" w:space="0" w:color="auto"/>
              <w:right w:val="nil"/>
            </w:tcBorders>
            <w:noWrap/>
            <w:vAlign w:val="center"/>
          </w:tcPr>
          <w:p w14:paraId="54ED0188"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 xml:space="preserve">　</w:t>
            </w:r>
          </w:p>
        </w:tc>
        <w:tc>
          <w:tcPr>
            <w:tcW w:w="1040" w:type="dxa"/>
            <w:tcBorders>
              <w:top w:val="nil"/>
              <w:left w:val="nil"/>
              <w:bottom w:val="single" w:sz="12" w:space="0" w:color="auto"/>
              <w:right w:val="nil"/>
            </w:tcBorders>
            <w:noWrap/>
            <w:vAlign w:val="center"/>
          </w:tcPr>
          <w:p w14:paraId="2360927A" w14:textId="77777777" w:rsidR="00F20C83" w:rsidRDefault="00F20C83" w:rsidP="00F522BD">
            <w:pPr>
              <w:tabs>
                <w:tab w:val="left" w:pos="2552"/>
              </w:tabs>
              <w:spacing w:after="0" w:line="276" w:lineRule="auto"/>
              <w:ind w:rightChars="-26" w:right="-62"/>
              <w:jc w:val="center"/>
              <w:rPr>
                <w:rFonts w:eastAsia="等线" w:cs="Times New Roman"/>
                <w:color w:val="000000"/>
                <w:sz w:val="21"/>
                <w:szCs w:val="21"/>
              </w:rPr>
            </w:pPr>
            <w:r>
              <w:rPr>
                <w:rFonts w:eastAsia="等线" w:cs="Times New Roman"/>
                <w:color w:val="000000"/>
                <w:sz w:val="21"/>
                <w:szCs w:val="21"/>
              </w:rPr>
              <w:t xml:space="preserve">　</w:t>
            </w:r>
          </w:p>
        </w:tc>
      </w:tr>
    </w:tbl>
    <w:p w14:paraId="13E5BFC3" w14:textId="6527B4BD" w:rsidR="00F20C83" w:rsidRPr="00F20C83" w:rsidRDefault="00F20C83" w:rsidP="00F20C83">
      <w:pPr>
        <w:keepNext/>
        <w:rPr>
          <w:rFonts w:cs="Times New Roman"/>
          <w:bCs/>
          <w:szCs w:val="24"/>
        </w:rPr>
      </w:pPr>
      <w:r>
        <w:rPr>
          <w:rFonts w:cs="Times New Roman"/>
          <w:b/>
          <w:szCs w:val="24"/>
        </w:rPr>
        <w:t>Supplement Table 1</w:t>
      </w:r>
      <w:r w:rsidRPr="00F20C83">
        <w:rPr>
          <w:rFonts w:cs="Times New Roman"/>
          <w:b/>
          <w:szCs w:val="24"/>
        </w:rPr>
        <w:t xml:space="preserve"> </w:t>
      </w:r>
      <w:r w:rsidRPr="00F20C83">
        <w:rPr>
          <w:rFonts w:cs="Times New Roman"/>
          <w:bCs/>
          <w:szCs w:val="24"/>
        </w:rPr>
        <w:t>Comparisons between different treatment options for elderly patients with primary central nervous system lymphoma diagnosed in an early year (between 1998 and 2007) and diagnosed in recent years (between 2008 and 2016).</w:t>
      </w:r>
    </w:p>
    <w:p w14:paraId="6FFA4D37" w14:textId="77777777" w:rsidR="00F20C83" w:rsidRDefault="00F20C83" w:rsidP="00F20C83">
      <w:pPr>
        <w:tabs>
          <w:tab w:val="left" w:pos="2552"/>
        </w:tabs>
        <w:spacing w:line="480" w:lineRule="auto"/>
        <w:ind w:rightChars="-26" w:right="-62" w:firstLine="429"/>
        <w:rPr>
          <w:rFonts w:cs="Times New Roman"/>
          <w:szCs w:val="24"/>
        </w:rPr>
      </w:pPr>
    </w:p>
    <w:p w14:paraId="70712BB7" w14:textId="77777777" w:rsidR="00F20C83" w:rsidRDefault="00F20C83" w:rsidP="00F20C83">
      <w:pPr>
        <w:tabs>
          <w:tab w:val="left" w:pos="2552"/>
        </w:tabs>
        <w:spacing w:line="480" w:lineRule="auto"/>
        <w:ind w:rightChars="-26" w:right="-62" w:firstLine="429"/>
        <w:rPr>
          <w:rFonts w:cs="Times New Roman"/>
          <w:szCs w:val="24"/>
        </w:rPr>
      </w:pPr>
    </w:p>
    <w:p w14:paraId="40A70BAF" w14:textId="77777777" w:rsidR="00F20C83" w:rsidRDefault="00F20C83" w:rsidP="00F20C83">
      <w:pPr>
        <w:tabs>
          <w:tab w:val="left" w:pos="2552"/>
        </w:tabs>
        <w:spacing w:line="480" w:lineRule="auto"/>
        <w:ind w:rightChars="-26" w:right="-62" w:firstLine="429"/>
        <w:rPr>
          <w:rFonts w:cs="Times New Roman"/>
          <w:szCs w:val="24"/>
        </w:rPr>
      </w:pPr>
    </w:p>
    <w:p w14:paraId="63780A52" w14:textId="77777777" w:rsidR="00F20C83" w:rsidRDefault="00F20C83" w:rsidP="00F20C83">
      <w:pPr>
        <w:tabs>
          <w:tab w:val="left" w:pos="2552"/>
        </w:tabs>
        <w:spacing w:line="480" w:lineRule="auto"/>
        <w:ind w:rightChars="-26" w:right="-62" w:firstLine="429"/>
        <w:rPr>
          <w:rFonts w:cs="Times New Roman"/>
          <w:szCs w:val="24"/>
        </w:rPr>
      </w:pPr>
    </w:p>
    <w:p w14:paraId="0F30CC26" w14:textId="77777777" w:rsidR="00F20C83" w:rsidRDefault="00F20C83" w:rsidP="00F20C83">
      <w:pPr>
        <w:tabs>
          <w:tab w:val="left" w:pos="2552"/>
        </w:tabs>
        <w:spacing w:line="480" w:lineRule="auto"/>
        <w:ind w:rightChars="-26" w:right="-62" w:firstLine="429"/>
        <w:rPr>
          <w:rFonts w:cs="Times New Roman"/>
          <w:szCs w:val="24"/>
        </w:rPr>
      </w:pPr>
    </w:p>
    <w:p w14:paraId="03F29F3F" w14:textId="5C8E1955" w:rsidR="00F20C83" w:rsidRDefault="00F20C83" w:rsidP="00F20C83">
      <w:pPr>
        <w:tabs>
          <w:tab w:val="left" w:pos="2552"/>
        </w:tabs>
        <w:spacing w:line="480" w:lineRule="auto"/>
        <w:ind w:rightChars="-26" w:right="-62"/>
        <w:rPr>
          <w:rFonts w:cs="Times New Roman"/>
          <w:szCs w:val="24"/>
        </w:rPr>
      </w:pPr>
    </w:p>
    <w:p w14:paraId="526EAF3D" w14:textId="77777777" w:rsidR="00F20C83" w:rsidRPr="00692391" w:rsidRDefault="00F20C83" w:rsidP="00F20C83">
      <w:pPr>
        <w:tabs>
          <w:tab w:val="left" w:pos="2552"/>
        </w:tabs>
        <w:spacing w:line="480" w:lineRule="auto"/>
        <w:ind w:rightChars="-26" w:right="-62"/>
        <w:rPr>
          <w:rFonts w:cs="Times New Roman"/>
          <w:szCs w:val="24"/>
        </w:rPr>
      </w:pPr>
    </w:p>
    <w:tbl>
      <w:tblPr>
        <w:tblpPr w:leftFromText="180" w:rightFromText="180" w:vertAnchor="text" w:horzAnchor="margin" w:tblpY="81"/>
        <w:tblW w:w="9214" w:type="dxa"/>
        <w:tblLook w:val="04A0" w:firstRow="1" w:lastRow="0" w:firstColumn="1" w:lastColumn="0" w:noHBand="0" w:noVBand="1"/>
      </w:tblPr>
      <w:tblGrid>
        <w:gridCol w:w="2921"/>
        <w:gridCol w:w="2332"/>
        <w:gridCol w:w="1915"/>
        <w:gridCol w:w="1023"/>
        <w:gridCol w:w="1023"/>
      </w:tblGrid>
      <w:tr w:rsidR="00F20C83" w:rsidRPr="008D3170" w14:paraId="24476C68" w14:textId="77777777" w:rsidTr="00F20C83">
        <w:trPr>
          <w:trHeight w:val="279"/>
        </w:trPr>
        <w:tc>
          <w:tcPr>
            <w:tcW w:w="2921" w:type="dxa"/>
            <w:vMerge w:val="restart"/>
            <w:tcBorders>
              <w:top w:val="single" w:sz="12" w:space="0" w:color="auto"/>
              <w:left w:val="nil"/>
              <w:bottom w:val="single" w:sz="12" w:space="0" w:color="000000"/>
              <w:right w:val="nil"/>
            </w:tcBorders>
            <w:noWrap/>
            <w:vAlign w:val="center"/>
          </w:tcPr>
          <w:p w14:paraId="0DD3E3EB"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Factor</w:t>
            </w:r>
          </w:p>
        </w:tc>
        <w:tc>
          <w:tcPr>
            <w:tcW w:w="2332" w:type="dxa"/>
            <w:tcBorders>
              <w:top w:val="single" w:sz="12" w:space="0" w:color="auto"/>
              <w:left w:val="nil"/>
              <w:bottom w:val="nil"/>
              <w:right w:val="nil"/>
            </w:tcBorders>
            <w:noWrap/>
            <w:vAlign w:val="center"/>
          </w:tcPr>
          <w:p w14:paraId="14DB7269"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Training</w:t>
            </w:r>
          </w:p>
        </w:tc>
        <w:tc>
          <w:tcPr>
            <w:tcW w:w="1915" w:type="dxa"/>
            <w:tcBorders>
              <w:top w:val="single" w:sz="12" w:space="0" w:color="auto"/>
              <w:left w:val="nil"/>
              <w:bottom w:val="nil"/>
              <w:right w:val="nil"/>
            </w:tcBorders>
            <w:noWrap/>
            <w:vAlign w:val="center"/>
          </w:tcPr>
          <w:p w14:paraId="41C0D6EC"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Validation</w:t>
            </w:r>
          </w:p>
        </w:tc>
        <w:tc>
          <w:tcPr>
            <w:tcW w:w="1023" w:type="dxa"/>
            <w:vMerge w:val="restart"/>
            <w:tcBorders>
              <w:top w:val="single" w:sz="12" w:space="0" w:color="auto"/>
              <w:left w:val="nil"/>
              <w:bottom w:val="single" w:sz="12" w:space="0" w:color="000000"/>
              <w:right w:val="nil"/>
            </w:tcBorders>
            <w:noWrap/>
            <w:vAlign w:val="center"/>
          </w:tcPr>
          <w:p w14:paraId="1E01FF17"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χ</w:t>
            </w:r>
            <w:r w:rsidRPr="008D3170">
              <w:rPr>
                <w:rFonts w:eastAsia="等线" w:cs="Times New Roman"/>
                <w:b/>
                <w:bCs/>
                <w:color w:val="000000"/>
                <w:sz w:val="20"/>
                <w:szCs w:val="20"/>
                <w:vertAlign w:val="superscript"/>
              </w:rPr>
              <w:t>2</w:t>
            </w:r>
          </w:p>
        </w:tc>
        <w:tc>
          <w:tcPr>
            <w:tcW w:w="1023" w:type="dxa"/>
            <w:vMerge w:val="restart"/>
            <w:tcBorders>
              <w:top w:val="single" w:sz="12" w:space="0" w:color="auto"/>
              <w:left w:val="nil"/>
              <w:bottom w:val="single" w:sz="12" w:space="0" w:color="000000"/>
              <w:right w:val="nil"/>
            </w:tcBorders>
            <w:noWrap/>
            <w:vAlign w:val="center"/>
          </w:tcPr>
          <w:p w14:paraId="4DA3E9A6"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P</w:t>
            </w:r>
          </w:p>
        </w:tc>
      </w:tr>
      <w:tr w:rsidR="00F20C83" w:rsidRPr="008D3170" w14:paraId="25F1A817" w14:textId="77777777" w:rsidTr="00F20C83">
        <w:trPr>
          <w:trHeight w:val="279"/>
        </w:trPr>
        <w:tc>
          <w:tcPr>
            <w:tcW w:w="0" w:type="auto"/>
            <w:vMerge/>
            <w:tcBorders>
              <w:top w:val="single" w:sz="12" w:space="0" w:color="auto"/>
              <w:left w:val="nil"/>
              <w:bottom w:val="single" w:sz="12" w:space="0" w:color="000000"/>
              <w:right w:val="nil"/>
            </w:tcBorders>
            <w:vAlign w:val="center"/>
          </w:tcPr>
          <w:p w14:paraId="6316A939"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c>
          <w:tcPr>
            <w:tcW w:w="2332" w:type="dxa"/>
            <w:tcBorders>
              <w:top w:val="nil"/>
              <w:left w:val="nil"/>
              <w:bottom w:val="single" w:sz="12" w:space="0" w:color="auto"/>
              <w:right w:val="nil"/>
            </w:tcBorders>
            <w:noWrap/>
            <w:vAlign w:val="center"/>
          </w:tcPr>
          <w:p w14:paraId="7766C892"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(N=1502)</w:t>
            </w:r>
          </w:p>
        </w:tc>
        <w:tc>
          <w:tcPr>
            <w:tcW w:w="1915" w:type="dxa"/>
            <w:tcBorders>
              <w:top w:val="nil"/>
              <w:left w:val="nil"/>
              <w:bottom w:val="single" w:sz="12" w:space="0" w:color="auto"/>
              <w:right w:val="nil"/>
            </w:tcBorders>
            <w:noWrap/>
            <w:vAlign w:val="center"/>
          </w:tcPr>
          <w:p w14:paraId="3D297337"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(N=644)</w:t>
            </w:r>
          </w:p>
        </w:tc>
        <w:tc>
          <w:tcPr>
            <w:tcW w:w="0" w:type="auto"/>
            <w:vMerge/>
            <w:tcBorders>
              <w:top w:val="single" w:sz="12" w:space="0" w:color="auto"/>
              <w:left w:val="nil"/>
              <w:bottom w:val="single" w:sz="12" w:space="0" w:color="000000"/>
              <w:right w:val="nil"/>
            </w:tcBorders>
            <w:vAlign w:val="center"/>
          </w:tcPr>
          <w:p w14:paraId="7A35C74A"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c>
          <w:tcPr>
            <w:tcW w:w="0" w:type="auto"/>
            <w:vMerge/>
            <w:tcBorders>
              <w:top w:val="single" w:sz="12" w:space="0" w:color="auto"/>
              <w:left w:val="nil"/>
              <w:bottom w:val="single" w:sz="12" w:space="0" w:color="000000"/>
              <w:right w:val="nil"/>
            </w:tcBorders>
            <w:vAlign w:val="center"/>
          </w:tcPr>
          <w:p w14:paraId="7C2B5891"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r>
      <w:tr w:rsidR="00F20C83" w:rsidRPr="008D3170" w14:paraId="09637CE3" w14:textId="77777777" w:rsidTr="00F20C83">
        <w:trPr>
          <w:trHeight w:val="293"/>
        </w:trPr>
        <w:tc>
          <w:tcPr>
            <w:tcW w:w="2921" w:type="dxa"/>
            <w:noWrap/>
            <w:vAlign w:val="center"/>
          </w:tcPr>
          <w:p w14:paraId="42CA461C"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Age</w:t>
            </w:r>
          </w:p>
        </w:tc>
        <w:tc>
          <w:tcPr>
            <w:tcW w:w="2332" w:type="dxa"/>
            <w:noWrap/>
            <w:vAlign w:val="center"/>
          </w:tcPr>
          <w:p w14:paraId="64F06C26"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c>
          <w:tcPr>
            <w:tcW w:w="1915" w:type="dxa"/>
            <w:noWrap/>
            <w:vAlign w:val="center"/>
          </w:tcPr>
          <w:p w14:paraId="7671CEAF" w14:textId="77777777" w:rsidR="00F20C83" w:rsidRPr="008D3170" w:rsidRDefault="00F20C83" w:rsidP="00F20C83">
            <w:pPr>
              <w:tabs>
                <w:tab w:val="left" w:pos="2552"/>
              </w:tabs>
              <w:spacing w:before="0" w:after="0" w:line="180" w:lineRule="auto"/>
              <w:ind w:rightChars="-26" w:right="-62"/>
              <w:rPr>
                <w:rFonts w:cs="Times New Roman"/>
                <w:sz w:val="20"/>
                <w:szCs w:val="20"/>
              </w:rPr>
            </w:pPr>
          </w:p>
        </w:tc>
        <w:tc>
          <w:tcPr>
            <w:tcW w:w="1023" w:type="dxa"/>
            <w:noWrap/>
            <w:vAlign w:val="center"/>
          </w:tcPr>
          <w:p w14:paraId="07130A76"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3.432</w:t>
            </w:r>
          </w:p>
        </w:tc>
        <w:tc>
          <w:tcPr>
            <w:tcW w:w="1023" w:type="dxa"/>
            <w:noWrap/>
            <w:vAlign w:val="center"/>
          </w:tcPr>
          <w:p w14:paraId="00850027"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0.18</w:t>
            </w:r>
          </w:p>
        </w:tc>
      </w:tr>
      <w:tr w:rsidR="00F20C83" w:rsidRPr="008D3170" w14:paraId="018DD7F9" w14:textId="77777777" w:rsidTr="00F20C83">
        <w:trPr>
          <w:trHeight w:val="293"/>
        </w:trPr>
        <w:tc>
          <w:tcPr>
            <w:tcW w:w="2921" w:type="dxa"/>
            <w:noWrap/>
            <w:vAlign w:val="center"/>
          </w:tcPr>
          <w:p w14:paraId="48BAC417"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60-69</w:t>
            </w:r>
          </w:p>
        </w:tc>
        <w:tc>
          <w:tcPr>
            <w:tcW w:w="2332" w:type="dxa"/>
            <w:noWrap/>
            <w:vAlign w:val="center"/>
          </w:tcPr>
          <w:p w14:paraId="40019177"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690 (45.9%)</w:t>
            </w:r>
          </w:p>
        </w:tc>
        <w:tc>
          <w:tcPr>
            <w:tcW w:w="1915" w:type="dxa"/>
            <w:noWrap/>
            <w:vAlign w:val="center"/>
          </w:tcPr>
          <w:p w14:paraId="173661FE"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269 (41.8%)</w:t>
            </w:r>
          </w:p>
        </w:tc>
        <w:tc>
          <w:tcPr>
            <w:tcW w:w="1023" w:type="dxa"/>
            <w:noWrap/>
            <w:vAlign w:val="center"/>
          </w:tcPr>
          <w:p w14:paraId="1C5A05FF"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44A4CE5E"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580A020B" w14:textId="77777777" w:rsidTr="00F20C83">
        <w:trPr>
          <w:trHeight w:val="293"/>
        </w:trPr>
        <w:tc>
          <w:tcPr>
            <w:tcW w:w="2921" w:type="dxa"/>
            <w:noWrap/>
            <w:vAlign w:val="center"/>
          </w:tcPr>
          <w:p w14:paraId="39A32D8B"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70-79</w:t>
            </w:r>
          </w:p>
        </w:tc>
        <w:tc>
          <w:tcPr>
            <w:tcW w:w="2332" w:type="dxa"/>
            <w:noWrap/>
            <w:vAlign w:val="center"/>
          </w:tcPr>
          <w:p w14:paraId="44170F47"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 xml:space="preserve">595 (39.6%) </w:t>
            </w:r>
          </w:p>
        </w:tc>
        <w:tc>
          <w:tcPr>
            <w:tcW w:w="1915" w:type="dxa"/>
            <w:noWrap/>
            <w:vAlign w:val="center"/>
          </w:tcPr>
          <w:p w14:paraId="43B1FDAB"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 xml:space="preserve"> 280 (43.5%)</w:t>
            </w:r>
          </w:p>
        </w:tc>
        <w:tc>
          <w:tcPr>
            <w:tcW w:w="1023" w:type="dxa"/>
            <w:noWrap/>
            <w:vAlign w:val="center"/>
          </w:tcPr>
          <w:p w14:paraId="1E5D7206"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01EC0F0C"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179E44C9" w14:textId="77777777" w:rsidTr="00F20C83">
        <w:trPr>
          <w:trHeight w:val="293"/>
        </w:trPr>
        <w:tc>
          <w:tcPr>
            <w:tcW w:w="2921" w:type="dxa"/>
            <w:noWrap/>
            <w:vAlign w:val="center"/>
          </w:tcPr>
          <w:p w14:paraId="12FD532B"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&gt;79</w:t>
            </w:r>
          </w:p>
        </w:tc>
        <w:tc>
          <w:tcPr>
            <w:tcW w:w="2332" w:type="dxa"/>
            <w:noWrap/>
            <w:vAlign w:val="center"/>
          </w:tcPr>
          <w:p w14:paraId="1B6C43B5"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217 (14.4%)</w:t>
            </w:r>
          </w:p>
        </w:tc>
        <w:tc>
          <w:tcPr>
            <w:tcW w:w="1915" w:type="dxa"/>
            <w:noWrap/>
            <w:vAlign w:val="center"/>
          </w:tcPr>
          <w:p w14:paraId="236E3B3E"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95 (14.8%)</w:t>
            </w:r>
          </w:p>
        </w:tc>
        <w:tc>
          <w:tcPr>
            <w:tcW w:w="1023" w:type="dxa"/>
            <w:noWrap/>
            <w:vAlign w:val="center"/>
          </w:tcPr>
          <w:p w14:paraId="56E36DBF"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6DF62960"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0657F834" w14:textId="77777777" w:rsidTr="00F20C83">
        <w:trPr>
          <w:trHeight w:val="293"/>
        </w:trPr>
        <w:tc>
          <w:tcPr>
            <w:tcW w:w="2921" w:type="dxa"/>
            <w:noWrap/>
            <w:vAlign w:val="center"/>
          </w:tcPr>
          <w:p w14:paraId="2DC17EB4"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Sex</w:t>
            </w:r>
          </w:p>
        </w:tc>
        <w:tc>
          <w:tcPr>
            <w:tcW w:w="2332" w:type="dxa"/>
            <w:noWrap/>
            <w:vAlign w:val="center"/>
          </w:tcPr>
          <w:p w14:paraId="73269541"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c>
          <w:tcPr>
            <w:tcW w:w="1915" w:type="dxa"/>
            <w:noWrap/>
            <w:vAlign w:val="center"/>
          </w:tcPr>
          <w:p w14:paraId="2A38E4F6" w14:textId="77777777" w:rsidR="00F20C83" w:rsidRPr="008D3170" w:rsidRDefault="00F20C83" w:rsidP="00F20C83">
            <w:pPr>
              <w:tabs>
                <w:tab w:val="left" w:pos="2552"/>
              </w:tabs>
              <w:spacing w:before="0" w:after="0" w:line="180" w:lineRule="auto"/>
              <w:ind w:rightChars="-26" w:right="-62"/>
              <w:rPr>
                <w:rFonts w:cs="Times New Roman"/>
                <w:sz w:val="20"/>
                <w:szCs w:val="20"/>
              </w:rPr>
            </w:pPr>
          </w:p>
        </w:tc>
        <w:tc>
          <w:tcPr>
            <w:tcW w:w="1023" w:type="dxa"/>
            <w:noWrap/>
            <w:vAlign w:val="center"/>
          </w:tcPr>
          <w:p w14:paraId="63B47F11"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1.691</w:t>
            </w:r>
          </w:p>
        </w:tc>
        <w:tc>
          <w:tcPr>
            <w:tcW w:w="1023" w:type="dxa"/>
            <w:noWrap/>
            <w:vAlign w:val="center"/>
          </w:tcPr>
          <w:p w14:paraId="1E7B96E1"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0.193</w:t>
            </w:r>
          </w:p>
        </w:tc>
      </w:tr>
      <w:tr w:rsidR="00F20C83" w:rsidRPr="008D3170" w14:paraId="4F41579A" w14:textId="77777777" w:rsidTr="00F20C83">
        <w:trPr>
          <w:trHeight w:val="293"/>
        </w:trPr>
        <w:tc>
          <w:tcPr>
            <w:tcW w:w="2921" w:type="dxa"/>
            <w:noWrap/>
            <w:vAlign w:val="center"/>
          </w:tcPr>
          <w:p w14:paraId="77D99AC9"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Female</w:t>
            </w:r>
          </w:p>
        </w:tc>
        <w:tc>
          <w:tcPr>
            <w:tcW w:w="2332" w:type="dxa"/>
            <w:noWrap/>
            <w:vAlign w:val="center"/>
          </w:tcPr>
          <w:p w14:paraId="7213FE30"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764 (50.9%)</w:t>
            </w:r>
          </w:p>
        </w:tc>
        <w:tc>
          <w:tcPr>
            <w:tcW w:w="1915" w:type="dxa"/>
            <w:noWrap/>
            <w:vAlign w:val="center"/>
          </w:tcPr>
          <w:p w14:paraId="040B6A4E"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 xml:space="preserve">348 (54.0%) </w:t>
            </w:r>
          </w:p>
        </w:tc>
        <w:tc>
          <w:tcPr>
            <w:tcW w:w="1023" w:type="dxa"/>
            <w:noWrap/>
            <w:vAlign w:val="center"/>
          </w:tcPr>
          <w:p w14:paraId="44F9F758"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4492CFF9"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0358B8CE" w14:textId="77777777" w:rsidTr="00F20C83">
        <w:trPr>
          <w:trHeight w:val="293"/>
        </w:trPr>
        <w:tc>
          <w:tcPr>
            <w:tcW w:w="2921" w:type="dxa"/>
            <w:noWrap/>
            <w:vAlign w:val="center"/>
          </w:tcPr>
          <w:p w14:paraId="18CA881D"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Male</w:t>
            </w:r>
          </w:p>
        </w:tc>
        <w:tc>
          <w:tcPr>
            <w:tcW w:w="2332" w:type="dxa"/>
            <w:noWrap/>
            <w:vAlign w:val="center"/>
          </w:tcPr>
          <w:p w14:paraId="2CD479DB"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 xml:space="preserve"> 738 (49.1%)</w:t>
            </w:r>
          </w:p>
        </w:tc>
        <w:tc>
          <w:tcPr>
            <w:tcW w:w="1915" w:type="dxa"/>
            <w:noWrap/>
            <w:vAlign w:val="center"/>
          </w:tcPr>
          <w:p w14:paraId="6E539EAC"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296 (46.0%)</w:t>
            </w:r>
          </w:p>
        </w:tc>
        <w:tc>
          <w:tcPr>
            <w:tcW w:w="1023" w:type="dxa"/>
            <w:noWrap/>
            <w:vAlign w:val="center"/>
          </w:tcPr>
          <w:p w14:paraId="18FB1DB4"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74AF478C"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44C7AAB0" w14:textId="77777777" w:rsidTr="00F20C83">
        <w:trPr>
          <w:trHeight w:val="293"/>
        </w:trPr>
        <w:tc>
          <w:tcPr>
            <w:tcW w:w="2921" w:type="dxa"/>
            <w:noWrap/>
            <w:vAlign w:val="center"/>
          </w:tcPr>
          <w:p w14:paraId="7DB65C85"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Race</w:t>
            </w:r>
          </w:p>
        </w:tc>
        <w:tc>
          <w:tcPr>
            <w:tcW w:w="2332" w:type="dxa"/>
            <w:noWrap/>
            <w:vAlign w:val="center"/>
          </w:tcPr>
          <w:p w14:paraId="58086887"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c>
          <w:tcPr>
            <w:tcW w:w="1915" w:type="dxa"/>
            <w:noWrap/>
            <w:vAlign w:val="center"/>
          </w:tcPr>
          <w:p w14:paraId="559EF9F4" w14:textId="77777777" w:rsidR="00F20C83" w:rsidRPr="008D3170" w:rsidRDefault="00F20C83" w:rsidP="00F20C83">
            <w:pPr>
              <w:tabs>
                <w:tab w:val="left" w:pos="2552"/>
              </w:tabs>
              <w:spacing w:before="0" w:after="0" w:line="180" w:lineRule="auto"/>
              <w:ind w:rightChars="-26" w:right="-62"/>
              <w:rPr>
                <w:rFonts w:cs="Times New Roman"/>
                <w:sz w:val="20"/>
                <w:szCs w:val="20"/>
              </w:rPr>
            </w:pPr>
          </w:p>
        </w:tc>
        <w:tc>
          <w:tcPr>
            <w:tcW w:w="1023" w:type="dxa"/>
            <w:noWrap/>
            <w:vAlign w:val="center"/>
          </w:tcPr>
          <w:p w14:paraId="4EE7E998"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1.894</w:t>
            </w:r>
          </w:p>
        </w:tc>
        <w:tc>
          <w:tcPr>
            <w:tcW w:w="1023" w:type="dxa"/>
            <w:noWrap/>
            <w:vAlign w:val="center"/>
          </w:tcPr>
          <w:p w14:paraId="31F951E6"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0.388</w:t>
            </w:r>
          </w:p>
        </w:tc>
      </w:tr>
      <w:tr w:rsidR="00F20C83" w:rsidRPr="008D3170" w14:paraId="222E52F4" w14:textId="77777777" w:rsidTr="00F20C83">
        <w:trPr>
          <w:trHeight w:val="293"/>
        </w:trPr>
        <w:tc>
          <w:tcPr>
            <w:tcW w:w="2921" w:type="dxa"/>
            <w:noWrap/>
            <w:vAlign w:val="center"/>
          </w:tcPr>
          <w:p w14:paraId="3AEBFC60"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the African Americans</w:t>
            </w:r>
          </w:p>
        </w:tc>
        <w:tc>
          <w:tcPr>
            <w:tcW w:w="2332" w:type="dxa"/>
            <w:noWrap/>
            <w:vAlign w:val="center"/>
          </w:tcPr>
          <w:p w14:paraId="0A3DD1EF"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51 (3.4%)</w:t>
            </w:r>
          </w:p>
        </w:tc>
        <w:tc>
          <w:tcPr>
            <w:tcW w:w="1915" w:type="dxa"/>
            <w:noWrap/>
            <w:vAlign w:val="center"/>
          </w:tcPr>
          <w:p w14:paraId="00AB7640"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17 (2.6%)</w:t>
            </w:r>
          </w:p>
        </w:tc>
        <w:tc>
          <w:tcPr>
            <w:tcW w:w="1023" w:type="dxa"/>
            <w:noWrap/>
            <w:vAlign w:val="center"/>
          </w:tcPr>
          <w:p w14:paraId="4CE4201C"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66B0A81D"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183DCE28" w14:textId="77777777" w:rsidTr="00F20C83">
        <w:trPr>
          <w:trHeight w:val="293"/>
        </w:trPr>
        <w:tc>
          <w:tcPr>
            <w:tcW w:w="2921" w:type="dxa"/>
            <w:noWrap/>
            <w:vAlign w:val="center"/>
          </w:tcPr>
          <w:p w14:paraId="66311C20"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Other</w:t>
            </w:r>
          </w:p>
        </w:tc>
        <w:tc>
          <w:tcPr>
            <w:tcW w:w="2332" w:type="dxa"/>
            <w:noWrap/>
            <w:vAlign w:val="center"/>
          </w:tcPr>
          <w:p w14:paraId="0510EE64"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193 (12.8%)</w:t>
            </w:r>
          </w:p>
        </w:tc>
        <w:tc>
          <w:tcPr>
            <w:tcW w:w="1915" w:type="dxa"/>
            <w:noWrap/>
            <w:vAlign w:val="center"/>
          </w:tcPr>
          <w:p w14:paraId="759621FB"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94 (14.6%)</w:t>
            </w:r>
          </w:p>
        </w:tc>
        <w:tc>
          <w:tcPr>
            <w:tcW w:w="1023" w:type="dxa"/>
            <w:noWrap/>
            <w:vAlign w:val="center"/>
          </w:tcPr>
          <w:p w14:paraId="1BA2881B"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454C3944"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3D86CAAE" w14:textId="77777777" w:rsidTr="00F20C83">
        <w:trPr>
          <w:trHeight w:val="293"/>
        </w:trPr>
        <w:tc>
          <w:tcPr>
            <w:tcW w:w="2921" w:type="dxa"/>
            <w:noWrap/>
            <w:vAlign w:val="center"/>
          </w:tcPr>
          <w:p w14:paraId="161A8FF4"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White</w:t>
            </w:r>
          </w:p>
        </w:tc>
        <w:tc>
          <w:tcPr>
            <w:tcW w:w="2332" w:type="dxa"/>
            <w:noWrap/>
            <w:vAlign w:val="center"/>
          </w:tcPr>
          <w:p w14:paraId="141138B1"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1258 (83.8%)</w:t>
            </w:r>
          </w:p>
        </w:tc>
        <w:tc>
          <w:tcPr>
            <w:tcW w:w="1915" w:type="dxa"/>
            <w:noWrap/>
            <w:vAlign w:val="center"/>
          </w:tcPr>
          <w:p w14:paraId="73B8A8DA"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533 (82.8%)</w:t>
            </w:r>
          </w:p>
        </w:tc>
        <w:tc>
          <w:tcPr>
            <w:tcW w:w="1023" w:type="dxa"/>
            <w:noWrap/>
            <w:vAlign w:val="center"/>
          </w:tcPr>
          <w:p w14:paraId="0E32A923"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488F5398"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682A0730" w14:textId="77777777" w:rsidTr="00F20C83">
        <w:trPr>
          <w:trHeight w:val="293"/>
        </w:trPr>
        <w:tc>
          <w:tcPr>
            <w:tcW w:w="2921" w:type="dxa"/>
            <w:noWrap/>
            <w:vAlign w:val="center"/>
          </w:tcPr>
          <w:p w14:paraId="771A5497"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Marital status</w:t>
            </w:r>
          </w:p>
        </w:tc>
        <w:tc>
          <w:tcPr>
            <w:tcW w:w="2332" w:type="dxa"/>
            <w:noWrap/>
            <w:vAlign w:val="center"/>
          </w:tcPr>
          <w:p w14:paraId="482C2DD3"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c>
          <w:tcPr>
            <w:tcW w:w="1915" w:type="dxa"/>
            <w:noWrap/>
            <w:vAlign w:val="center"/>
          </w:tcPr>
          <w:p w14:paraId="61E6D2FD" w14:textId="77777777" w:rsidR="00F20C83" w:rsidRPr="008D3170" w:rsidRDefault="00F20C83" w:rsidP="00F20C83">
            <w:pPr>
              <w:tabs>
                <w:tab w:val="left" w:pos="2552"/>
              </w:tabs>
              <w:spacing w:before="0" w:after="0" w:line="180" w:lineRule="auto"/>
              <w:ind w:rightChars="-26" w:right="-62"/>
              <w:rPr>
                <w:rFonts w:cs="Times New Roman"/>
                <w:sz w:val="20"/>
                <w:szCs w:val="20"/>
              </w:rPr>
            </w:pPr>
          </w:p>
        </w:tc>
        <w:tc>
          <w:tcPr>
            <w:tcW w:w="1023" w:type="dxa"/>
            <w:noWrap/>
            <w:vAlign w:val="center"/>
          </w:tcPr>
          <w:p w14:paraId="6F391DDB"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0.154</w:t>
            </w:r>
          </w:p>
        </w:tc>
        <w:tc>
          <w:tcPr>
            <w:tcW w:w="1023" w:type="dxa"/>
            <w:noWrap/>
            <w:vAlign w:val="center"/>
          </w:tcPr>
          <w:p w14:paraId="7D3B549D"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0.695</w:t>
            </w:r>
          </w:p>
        </w:tc>
      </w:tr>
      <w:tr w:rsidR="00F20C83" w:rsidRPr="008D3170" w14:paraId="340CD5CF" w14:textId="77777777" w:rsidTr="00F20C83">
        <w:trPr>
          <w:trHeight w:val="293"/>
        </w:trPr>
        <w:tc>
          <w:tcPr>
            <w:tcW w:w="2921" w:type="dxa"/>
            <w:noWrap/>
            <w:vAlign w:val="center"/>
          </w:tcPr>
          <w:p w14:paraId="2F62BBE4"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Married</w:t>
            </w:r>
          </w:p>
        </w:tc>
        <w:tc>
          <w:tcPr>
            <w:tcW w:w="2332" w:type="dxa"/>
            <w:noWrap/>
            <w:vAlign w:val="center"/>
          </w:tcPr>
          <w:p w14:paraId="79CEF28A"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974 (64.8%)</w:t>
            </w:r>
          </w:p>
        </w:tc>
        <w:tc>
          <w:tcPr>
            <w:tcW w:w="1915" w:type="dxa"/>
            <w:noWrap/>
            <w:vAlign w:val="center"/>
          </w:tcPr>
          <w:p w14:paraId="133B9ABC"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424 (65.8%)</w:t>
            </w:r>
          </w:p>
        </w:tc>
        <w:tc>
          <w:tcPr>
            <w:tcW w:w="1023" w:type="dxa"/>
            <w:noWrap/>
            <w:vAlign w:val="center"/>
          </w:tcPr>
          <w:p w14:paraId="70ABE8D9"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0E10C2C6"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74290C30" w14:textId="77777777" w:rsidTr="00F20C83">
        <w:trPr>
          <w:trHeight w:val="293"/>
        </w:trPr>
        <w:tc>
          <w:tcPr>
            <w:tcW w:w="2921" w:type="dxa"/>
            <w:noWrap/>
            <w:vAlign w:val="center"/>
          </w:tcPr>
          <w:p w14:paraId="6B7342A9"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Single</w:t>
            </w:r>
          </w:p>
        </w:tc>
        <w:tc>
          <w:tcPr>
            <w:tcW w:w="2332" w:type="dxa"/>
            <w:noWrap/>
            <w:vAlign w:val="center"/>
          </w:tcPr>
          <w:p w14:paraId="3FD12CC7"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528 (35.2%)</w:t>
            </w:r>
          </w:p>
        </w:tc>
        <w:tc>
          <w:tcPr>
            <w:tcW w:w="1915" w:type="dxa"/>
            <w:noWrap/>
            <w:vAlign w:val="center"/>
          </w:tcPr>
          <w:p w14:paraId="56AFB0F9"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220 (34.2%)</w:t>
            </w:r>
          </w:p>
        </w:tc>
        <w:tc>
          <w:tcPr>
            <w:tcW w:w="1023" w:type="dxa"/>
            <w:noWrap/>
            <w:vAlign w:val="center"/>
          </w:tcPr>
          <w:p w14:paraId="2D2522C4"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04B378AC"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409EB4BF" w14:textId="77777777" w:rsidTr="00F20C83">
        <w:trPr>
          <w:trHeight w:val="293"/>
        </w:trPr>
        <w:tc>
          <w:tcPr>
            <w:tcW w:w="2921" w:type="dxa"/>
            <w:noWrap/>
            <w:vAlign w:val="center"/>
          </w:tcPr>
          <w:p w14:paraId="65C585FF"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Years of diagnosis</w:t>
            </w:r>
          </w:p>
        </w:tc>
        <w:tc>
          <w:tcPr>
            <w:tcW w:w="2332" w:type="dxa"/>
            <w:noWrap/>
            <w:vAlign w:val="center"/>
          </w:tcPr>
          <w:p w14:paraId="65B26B84"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c>
          <w:tcPr>
            <w:tcW w:w="1915" w:type="dxa"/>
            <w:noWrap/>
            <w:vAlign w:val="center"/>
          </w:tcPr>
          <w:p w14:paraId="08D385AB" w14:textId="77777777" w:rsidR="00F20C83" w:rsidRPr="008D3170" w:rsidRDefault="00F20C83" w:rsidP="00F20C83">
            <w:pPr>
              <w:tabs>
                <w:tab w:val="left" w:pos="2552"/>
              </w:tabs>
              <w:spacing w:before="0" w:after="0" w:line="180" w:lineRule="auto"/>
              <w:ind w:rightChars="-26" w:right="-62"/>
              <w:rPr>
                <w:rFonts w:cs="Times New Roman"/>
                <w:sz w:val="20"/>
                <w:szCs w:val="20"/>
              </w:rPr>
            </w:pPr>
          </w:p>
        </w:tc>
        <w:tc>
          <w:tcPr>
            <w:tcW w:w="1023" w:type="dxa"/>
            <w:noWrap/>
            <w:vAlign w:val="center"/>
          </w:tcPr>
          <w:p w14:paraId="35BB9503"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1.00E-03</w:t>
            </w:r>
          </w:p>
        </w:tc>
        <w:tc>
          <w:tcPr>
            <w:tcW w:w="1023" w:type="dxa"/>
            <w:noWrap/>
            <w:vAlign w:val="center"/>
          </w:tcPr>
          <w:p w14:paraId="78506E27"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0.971</w:t>
            </w:r>
          </w:p>
        </w:tc>
      </w:tr>
      <w:tr w:rsidR="00F20C83" w:rsidRPr="008D3170" w14:paraId="490AED9B" w14:textId="77777777" w:rsidTr="00F20C83">
        <w:trPr>
          <w:trHeight w:val="293"/>
        </w:trPr>
        <w:tc>
          <w:tcPr>
            <w:tcW w:w="2921" w:type="dxa"/>
            <w:noWrap/>
            <w:vAlign w:val="center"/>
          </w:tcPr>
          <w:p w14:paraId="2388D07D"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1998-2007</w:t>
            </w:r>
          </w:p>
        </w:tc>
        <w:tc>
          <w:tcPr>
            <w:tcW w:w="2332" w:type="dxa"/>
            <w:noWrap/>
            <w:vAlign w:val="center"/>
          </w:tcPr>
          <w:p w14:paraId="52B321BA"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642 (42.7%)</w:t>
            </w:r>
          </w:p>
        </w:tc>
        <w:tc>
          <w:tcPr>
            <w:tcW w:w="1915" w:type="dxa"/>
            <w:noWrap/>
            <w:vAlign w:val="center"/>
          </w:tcPr>
          <w:p w14:paraId="3D21C000"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274 (42.5%)</w:t>
            </w:r>
          </w:p>
        </w:tc>
        <w:tc>
          <w:tcPr>
            <w:tcW w:w="1023" w:type="dxa"/>
            <w:noWrap/>
            <w:vAlign w:val="center"/>
          </w:tcPr>
          <w:p w14:paraId="52CF9B43"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01843C53"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762CB240" w14:textId="77777777" w:rsidTr="00F20C83">
        <w:trPr>
          <w:trHeight w:val="293"/>
        </w:trPr>
        <w:tc>
          <w:tcPr>
            <w:tcW w:w="2921" w:type="dxa"/>
            <w:noWrap/>
            <w:vAlign w:val="center"/>
          </w:tcPr>
          <w:p w14:paraId="434A28A7"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2008-2016</w:t>
            </w:r>
          </w:p>
        </w:tc>
        <w:tc>
          <w:tcPr>
            <w:tcW w:w="2332" w:type="dxa"/>
            <w:noWrap/>
            <w:vAlign w:val="center"/>
          </w:tcPr>
          <w:p w14:paraId="0F066FB4"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860 (57.3%)</w:t>
            </w:r>
          </w:p>
        </w:tc>
        <w:tc>
          <w:tcPr>
            <w:tcW w:w="1915" w:type="dxa"/>
            <w:noWrap/>
            <w:vAlign w:val="center"/>
          </w:tcPr>
          <w:p w14:paraId="04F8087D"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370 (57.5%)</w:t>
            </w:r>
          </w:p>
        </w:tc>
        <w:tc>
          <w:tcPr>
            <w:tcW w:w="1023" w:type="dxa"/>
            <w:noWrap/>
            <w:vAlign w:val="center"/>
          </w:tcPr>
          <w:p w14:paraId="3A6A4A73"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1AB6E99B"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572A9D7C" w14:textId="77777777" w:rsidTr="00F20C83">
        <w:trPr>
          <w:trHeight w:val="293"/>
        </w:trPr>
        <w:tc>
          <w:tcPr>
            <w:tcW w:w="2921" w:type="dxa"/>
            <w:noWrap/>
            <w:vAlign w:val="center"/>
          </w:tcPr>
          <w:p w14:paraId="2BBF4460"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Tumor site</w:t>
            </w:r>
          </w:p>
        </w:tc>
        <w:tc>
          <w:tcPr>
            <w:tcW w:w="2332" w:type="dxa"/>
            <w:noWrap/>
            <w:vAlign w:val="center"/>
          </w:tcPr>
          <w:p w14:paraId="63AEEBEB"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c>
          <w:tcPr>
            <w:tcW w:w="1915" w:type="dxa"/>
            <w:noWrap/>
            <w:vAlign w:val="center"/>
          </w:tcPr>
          <w:p w14:paraId="489D766E" w14:textId="77777777" w:rsidR="00F20C83" w:rsidRPr="008D3170" w:rsidRDefault="00F20C83" w:rsidP="00F20C83">
            <w:pPr>
              <w:tabs>
                <w:tab w:val="left" w:pos="2552"/>
              </w:tabs>
              <w:spacing w:before="0" w:after="0" w:line="180" w:lineRule="auto"/>
              <w:ind w:rightChars="-26" w:right="-62"/>
              <w:rPr>
                <w:rFonts w:cs="Times New Roman"/>
                <w:sz w:val="20"/>
                <w:szCs w:val="20"/>
              </w:rPr>
            </w:pPr>
          </w:p>
        </w:tc>
        <w:tc>
          <w:tcPr>
            <w:tcW w:w="1023" w:type="dxa"/>
            <w:noWrap/>
            <w:vAlign w:val="center"/>
          </w:tcPr>
          <w:p w14:paraId="5BD52E8E"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1.088</w:t>
            </w:r>
          </w:p>
        </w:tc>
        <w:tc>
          <w:tcPr>
            <w:tcW w:w="1023" w:type="dxa"/>
            <w:noWrap/>
            <w:vAlign w:val="center"/>
          </w:tcPr>
          <w:p w14:paraId="1C67DA33"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0.58</w:t>
            </w:r>
          </w:p>
        </w:tc>
      </w:tr>
      <w:tr w:rsidR="00F20C83" w:rsidRPr="008D3170" w14:paraId="3EB37AA7" w14:textId="77777777" w:rsidTr="00F20C83">
        <w:trPr>
          <w:trHeight w:val="293"/>
        </w:trPr>
        <w:tc>
          <w:tcPr>
            <w:tcW w:w="2921" w:type="dxa"/>
            <w:noWrap/>
            <w:vAlign w:val="center"/>
          </w:tcPr>
          <w:p w14:paraId="18E8786A"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Supratentorial</w:t>
            </w:r>
          </w:p>
        </w:tc>
        <w:tc>
          <w:tcPr>
            <w:tcW w:w="2332" w:type="dxa"/>
            <w:noWrap/>
            <w:vAlign w:val="center"/>
          </w:tcPr>
          <w:p w14:paraId="2960303C"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784 (52.2%)</w:t>
            </w:r>
          </w:p>
        </w:tc>
        <w:tc>
          <w:tcPr>
            <w:tcW w:w="1915" w:type="dxa"/>
            <w:noWrap/>
            <w:vAlign w:val="center"/>
          </w:tcPr>
          <w:p w14:paraId="6A272A56"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331 (51.4%)</w:t>
            </w:r>
          </w:p>
        </w:tc>
        <w:tc>
          <w:tcPr>
            <w:tcW w:w="1023" w:type="dxa"/>
            <w:noWrap/>
            <w:vAlign w:val="center"/>
          </w:tcPr>
          <w:p w14:paraId="7B901C73"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62A0679A"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208A49B2" w14:textId="77777777" w:rsidTr="00F20C83">
        <w:trPr>
          <w:trHeight w:val="293"/>
        </w:trPr>
        <w:tc>
          <w:tcPr>
            <w:tcW w:w="2921" w:type="dxa"/>
            <w:noWrap/>
            <w:vAlign w:val="center"/>
          </w:tcPr>
          <w:p w14:paraId="06752E3D"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Infratentorial</w:t>
            </w:r>
          </w:p>
        </w:tc>
        <w:tc>
          <w:tcPr>
            <w:tcW w:w="2332" w:type="dxa"/>
            <w:noWrap/>
            <w:vAlign w:val="center"/>
          </w:tcPr>
          <w:p w14:paraId="587B9E45"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111 (7.4%)</w:t>
            </w:r>
          </w:p>
        </w:tc>
        <w:tc>
          <w:tcPr>
            <w:tcW w:w="1915" w:type="dxa"/>
            <w:noWrap/>
            <w:vAlign w:val="center"/>
          </w:tcPr>
          <w:p w14:paraId="19739B2E"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41 (6.4%)</w:t>
            </w:r>
          </w:p>
        </w:tc>
        <w:tc>
          <w:tcPr>
            <w:tcW w:w="1023" w:type="dxa"/>
            <w:noWrap/>
            <w:vAlign w:val="center"/>
          </w:tcPr>
          <w:p w14:paraId="0314EC96"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54C4E4CC"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52957180" w14:textId="77777777" w:rsidTr="00F20C83">
        <w:trPr>
          <w:trHeight w:val="293"/>
        </w:trPr>
        <w:tc>
          <w:tcPr>
            <w:tcW w:w="2921" w:type="dxa"/>
            <w:noWrap/>
            <w:vAlign w:val="center"/>
          </w:tcPr>
          <w:p w14:paraId="7439E523"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Brain, NOS/Other</w:t>
            </w:r>
          </w:p>
        </w:tc>
        <w:tc>
          <w:tcPr>
            <w:tcW w:w="2332" w:type="dxa"/>
            <w:noWrap/>
            <w:vAlign w:val="center"/>
          </w:tcPr>
          <w:p w14:paraId="6C1867BF"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607 (40.4%)</w:t>
            </w:r>
          </w:p>
        </w:tc>
        <w:tc>
          <w:tcPr>
            <w:tcW w:w="1915" w:type="dxa"/>
            <w:noWrap/>
            <w:vAlign w:val="center"/>
          </w:tcPr>
          <w:p w14:paraId="7F510A49"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 xml:space="preserve">272 (42.2%) </w:t>
            </w:r>
          </w:p>
        </w:tc>
        <w:tc>
          <w:tcPr>
            <w:tcW w:w="1023" w:type="dxa"/>
            <w:noWrap/>
            <w:vAlign w:val="center"/>
          </w:tcPr>
          <w:p w14:paraId="6304951E"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41D990D1"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4FB4893A" w14:textId="77777777" w:rsidTr="00F20C83">
        <w:trPr>
          <w:trHeight w:val="293"/>
        </w:trPr>
        <w:tc>
          <w:tcPr>
            <w:tcW w:w="2921" w:type="dxa"/>
            <w:noWrap/>
            <w:vAlign w:val="center"/>
          </w:tcPr>
          <w:p w14:paraId="4A301198"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Pathology Subtypes</w:t>
            </w:r>
          </w:p>
        </w:tc>
        <w:tc>
          <w:tcPr>
            <w:tcW w:w="2332" w:type="dxa"/>
            <w:noWrap/>
            <w:vAlign w:val="center"/>
          </w:tcPr>
          <w:p w14:paraId="311FC2BF"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c>
          <w:tcPr>
            <w:tcW w:w="1915" w:type="dxa"/>
            <w:noWrap/>
            <w:vAlign w:val="center"/>
          </w:tcPr>
          <w:p w14:paraId="2A7EDAA7" w14:textId="77777777" w:rsidR="00F20C83" w:rsidRPr="008D3170" w:rsidRDefault="00F20C83" w:rsidP="00F20C83">
            <w:pPr>
              <w:tabs>
                <w:tab w:val="left" w:pos="2552"/>
              </w:tabs>
              <w:spacing w:before="0" w:after="0" w:line="180" w:lineRule="auto"/>
              <w:ind w:rightChars="-26" w:right="-62"/>
              <w:rPr>
                <w:rFonts w:cs="Times New Roman"/>
                <w:sz w:val="20"/>
                <w:szCs w:val="20"/>
              </w:rPr>
            </w:pPr>
          </w:p>
        </w:tc>
        <w:tc>
          <w:tcPr>
            <w:tcW w:w="1023" w:type="dxa"/>
            <w:noWrap/>
            <w:vAlign w:val="center"/>
          </w:tcPr>
          <w:p w14:paraId="5F96F429"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2.626</w:t>
            </w:r>
          </w:p>
        </w:tc>
        <w:tc>
          <w:tcPr>
            <w:tcW w:w="1023" w:type="dxa"/>
            <w:noWrap/>
            <w:vAlign w:val="center"/>
          </w:tcPr>
          <w:p w14:paraId="3D21AB47"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0.269</w:t>
            </w:r>
          </w:p>
        </w:tc>
      </w:tr>
      <w:tr w:rsidR="00F20C83" w:rsidRPr="008D3170" w14:paraId="25E58C10" w14:textId="77777777" w:rsidTr="00F20C83">
        <w:trPr>
          <w:trHeight w:val="293"/>
        </w:trPr>
        <w:tc>
          <w:tcPr>
            <w:tcW w:w="2921" w:type="dxa"/>
            <w:noWrap/>
            <w:vAlign w:val="center"/>
          </w:tcPr>
          <w:p w14:paraId="5C014604"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DLBCL</w:t>
            </w:r>
          </w:p>
        </w:tc>
        <w:tc>
          <w:tcPr>
            <w:tcW w:w="2332" w:type="dxa"/>
            <w:noWrap/>
            <w:vAlign w:val="center"/>
          </w:tcPr>
          <w:p w14:paraId="37E80063"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1223 (81.4%)</w:t>
            </w:r>
          </w:p>
        </w:tc>
        <w:tc>
          <w:tcPr>
            <w:tcW w:w="1915" w:type="dxa"/>
            <w:noWrap/>
            <w:vAlign w:val="center"/>
          </w:tcPr>
          <w:p w14:paraId="5A63B63F"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524 (81.4%)</w:t>
            </w:r>
          </w:p>
        </w:tc>
        <w:tc>
          <w:tcPr>
            <w:tcW w:w="1023" w:type="dxa"/>
            <w:noWrap/>
            <w:vAlign w:val="center"/>
          </w:tcPr>
          <w:p w14:paraId="3E537863"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233E3E37"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535E2D25" w14:textId="77777777" w:rsidTr="00F20C83">
        <w:trPr>
          <w:trHeight w:val="293"/>
        </w:trPr>
        <w:tc>
          <w:tcPr>
            <w:tcW w:w="2921" w:type="dxa"/>
            <w:noWrap/>
            <w:vAlign w:val="center"/>
          </w:tcPr>
          <w:p w14:paraId="723B119C"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 xml:space="preserve">Non-DLBCL </w:t>
            </w:r>
          </w:p>
        </w:tc>
        <w:tc>
          <w:tcPr>
            <w:tcW w:w="2332" w:type="dxa"/>
            <w:noWrap/>
            <w:vAlign w:val="center"/>
          </w:tcPr>
          <w:p w14:paraId="5F1F78AB"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95 (6.3%)</w:t>
            </w:r>
          </w:p>
        </w:tc>
        <w:tc>
          <w:tcPr>
            <w:tcW w:w="1915" w:type="dxa"/>
            <w:noWrap/>
            <w:vAlign w:val="center"/>
          </w:tcPr>
          <w:p w14:paraId="556520A5"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31 (4.8%)</w:t>
            </w:r>
          </w:p>
        </w:tc>
        <w:tc>
          <w:tcPr>
            <w:tcW w:w="1023" w:type="dxa"/>
            <w:noWrap/>
            <w:vAlign w:val="center"/>
          </w:tcPr>
          <w:p w14:paraId="23A242B1"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22E55798"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5B7CB6F9" w14:textId="77777777" w:rsidTr="00F20C83">
        <w:trPr>
          <w:trHeight w:val="293"/>
        </w:trPr>
        <w:tc>
          <w:tcPr>
            <w:tcW w:w="2921" w:type="dxa"/>
            <w:noWrap/>
            <w:vAlign w:val="center"/>
          </w:tcPr>
          <w:p w14:paraId="5EF6D6DB"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Non-Hodgkin lymphoma, NOS</w:t>
            </w:r>
          </w:p>
        </w:tc>
        <w:tc>
          <w:tcPr>
            <w:tcW w:w="2332" w:type="dxa"/>
            <w:noWrap/>
            <w:vAlign w:val="center"/>
          </w:tcPr>
          <w:p w14:paraId="3E9D7769"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 xml:space="preserve"> 184 (12.3%)</w:t>
            </w:r>
          </w:p>
        </w:tc>
        <w:tc>
          <w:tcPr>
            <w:tcW w:w="1915" w:type="dxa"/>
            <w:noWrap/>
            <w:vAlign w:val="center"/>
          </w:tcPr>
          <w:p w14:paraId="39FAC78B"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89 (13.8%)</w:t>
            </w:r>
          </w:p>
        </w:tc>
        <w:tc>
          <w:tcPr>
            <w:tcW w:w="1023" w:type="dxa"/>
            <w:noWrap/>
            <w:vAlign w:val="center"/>
          </w:tcPr>
          <w:p w14:paraId="64C5F583"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19689083"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17571B91" w14:textId="77777777" w:rsidTr="00F20C83">
        <w:trPr>
          <w:trHeight w:val="293"/>
        </w:trPr>
        <w:tc>
          <w:tcPr>
            <w:tcW w:w="2921" w:type="dxa"/>
            <w:noWrap/>
            <w:vAlign w:val="center"/>
          </w:tcPr>
          <w:p w14:paraId="5A844FF0"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Surgery</w:t>
            </w:r>
          </w:p>
        </w:tc>
        <w:tc>
          <w:tcPr>
            <w:tcW w:w="2332" w:type="dxa"/>
            <w:noWrap/>
            <w:vAlign w:val="center"/>
          </w:tcPr>
          <w:p w14:paraId="20FB9018"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c>
          <w:tcPr>
            <w:tcW w:w="1915" w:type="dxa"/>
            <w:noWrap/>
            <w:vAlign w:val="center"/>
          </w:tcPr>
          <w:p w14:paraId="6DD39D64" w14:textId="77777777" w:rsidR="00F20C83" w:rsidRPr="008D3170" w:rsidRDefault="00F20C83" w:rsidP="00F20C83">
            <w:pPr>
              <w:tabs>
                <w:tab w:val="left" w:pos="2552"/>
              </w:tabs>
              <w:spacing w:before="0" w:after="0" w:line="180" w:lineRule="auto"/>
              <w:ind w:rightChars="-26" w:right="-62"/>
              <w:rPr>
                <w:rFonts w:cs="Times New Roman"/>
                <w:sz w:val="20"/>
                <w:szCs w:val="20"/>
              </w:rPr>
            </w:pPr>
          </w:p>
        </w:tc>
        <w:tc>
          <w:tcPr>
            <w:tcW w:w="1023" w:type="dxa"/>
            <w:noWrap/>
            <w:vAlign w:val="center"/>
          </w:tcPr>
          <w:p w14:paraId="6A49F9C4"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0.023</w:t>
            </w:r>
          </w:p>
        </w:tc>
        <w:tc>
          <w:tcPr>
            <w:tcW w:w="1023" w:type="dxa"/>
            <w:noWrap/>
            <w:vAlign w:val="center"/>
          </w:tcPr>
          <w:p w14:paraId="32FFB889"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0.879</w:t>
            </w:r>
          </w:p>
        </w:tc>
      </w:tr>
      <w:tr w:rsidR="00F20C83" w:rsidRPr="008D3170" w14:paraId="44B16A8B" w14:textId="77777777" w:rsidTr="00F20C83">
        <w:trPr>
          <w:trHeight w:val="293"/>
        </w:trPr>
        <w:tc>
          <w:tcPr>
            <w:tcW w:w="2921" w:type="dxa"/>
            <w:noWrap/>
            <w:vAlign w:val="center"/>
          </w:tcPr>
          <w:p w14:paraId="03C93B35"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Performed</w:t>
            </w:r>
          </w:p>
        </w:tc>
        <w:tc>
          <w:tcPr>
            <w:tcW w:w="2332" w:type="dxa"/>
            <w:noWrap/>
            <w:vAlign w:val="center"/>
          </w:tcPr>
          <w:p w14:paraId="59F11633"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 xml:space="preserve">611 (40.7%) </w:t>
            </w:r>
          </w:p>
        </w:tc>
        <w:tc>
          <w:tcPr>
            <w:tcW w:w="1915" w:type="dxa"/>
            <w:noWrap/>
            <w:vAlign w:val="center"/>
          </w:tcPr>
          <w:p w14:paraId="10ED9A57"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259 (40.2%)</w:t>
            </w:r>
          </w:p>
        </w:tc>
        <w:tc>
          <w:tcPr>
            <w:tcW w:w="1023" w:type="dxa"/>
            <w:noWrap/>
            <w:vAlign w:val="center"/>
          </w:tcPr>
          <w:p w14:paraId="0646C018"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63440CF1"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762BC6A0" w14:textId="77777777" w:rsidTr="00F20C83">
        <w:trPr>
          <w:trHeight w:val="293"/>
        </w:trPr>
        <w:tc>
          <w:tcPr>
            <w:tcW w:w="2921" w:type="dxa"/>
            <w:noWrap/>
            <w:vAlign w:val="center"/>
          </w:tcPr>
          <w:p w14:paraId="65512D09"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No/unknown</w:t>
            </w:r>
          </w:p>
        </w:tc>
        <w:tc>
          <w:tcPr>
            <w:tcW w:w="2332" w:type="dxa"/>
            <w:noWrap/>
            <w:vAlign w:val="center"/>
          </w:tcPr>
          <w:p w14:paraId="7639AA9A"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891 (59.3%)</w:t>
            </w:r>
          </w:p>
        </w:tc>
        <w:tc>
          <w:tcPr>
            <w:tcW w:w="1915" w:type="dxa"/>
            <w:noWrap/>
            <w:vAlign w:val="center"/>
          </w:tcPr>
          <w:p w14:paraId="1D52CB36"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385 (59.8%)</w:t>
            </w:r>
          </w:p>
        </w:tc>
        <w:tc>
          <w:tcPr>
            <w:tcW w:w="1023" w:type="dxa"/>
            <w:noWrap/>
            <w:vAlign w:val="center"/>
          </w:tcPr>
          <w:p w14:paraId="0C4A9470"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242D3A8C"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27204C3B" w14:textId="77777777" w:rsidTr="00F20C83">
        <w:trPr>
          <w:trHeight w:val="293"/>
        </w:trPr>
        <w:tc>
          <w:tcPr>
            <w:tcW w:w="2921" w:type="dxa"/>
            <w:noWrap/>
            <w:vAlign w:val="center"/>
          </w:tcPr>
          <w:p w14:paraId="086FEA0E"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Chemotherapy</w:t>
            </w:r>
          </w:p>
        </w:tc>
        <w:tc>
          <w:tcPr>
            <w:tcW w:w="2332" w:type="dxa"/>
            <w:noWrap/>
            <w:vAlign w:val="center"/>
          </w:tcPr>
          <w:p w14:paraId="4872CD5D"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c>
          <w:tcPr>
            <w:tcW w:w="1915" w:type="dxa"/>
            <w:noWrap/>
            <w:vAlign w:val="center"/>
          </w:tcPr>
          <w:p w14:paraId="773D3E0D" w14:textId="77777777" w:rsidR="00F20C83" w:rsidRPr="008D3170" w:rsidRDefault="00F20C83" w:rsidP="00F20C83">
            <w:pPr>
              <w:tabs>
                <w:tab w:val="left" w:pos="2552"/>
              </w:tabs>
              <w:spacing w:before="0" w:after="0" w:line="180" w:lineRule="auto"/>
              <w:ind w:rightChars="-26" w:right="-62"/>
              <w:rPr>
                <w:rFonts w:cs="Times New Roman"/>
                <w:sz w:val="20"/>
                <w:szCs w:val="20"/>
              </w:rPr>
            </w:pPr>
          </w:p>
        </w:tc>
        <w:tc>
          <w:tcPr>
            <w:tcW w:w="1023" w:type="dxa"/>
            <w:noWrap/>
            <w:vAlign w:val="center"/>
          </w:tcPr>
          <w:p w14:paraId="03826DB1"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0.093</w:t>
            </w:r>
          </w:p>
        </w:tc>
        <w:tc>
          <w:tcPr>
            <w:tcW w:w="1023" w:type="dxa"/>
            <w:noWrap/>
            <w:vAlign w:val="center"/>
          </w:tcPr>
          <w:p w14:paraId="3DB6C13E"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0.76</w:t>
            </w:r>
          </w:p>
        </w:tc>
      </w:tr>
      <w:tr w:rsidR="00F20C83" w:rsidRPr="008D3170" w14:paraId="7B26D0B8" w14:textId="77777777" w:rsidTr="00F20C83">
        <w:trPr>
          <w:trHeight w:val="293"/>
        </w:trPr>
        <w:tc>
          <w:tcPr>
            <w:tcW w:w="2921" w:type="dxa"/>
            <w:noWrap/>
            <w:vAlign w:val="center"/>
          </w:tcPr>
          <w:p w14:paraId="1D192BB5"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Performed</w:t>
            </w:r>
          </w:p>
        </w:tc>
        <w:tc>
          <w:tcPr>
            <w:tcW w:w="2332" w:type="dxa"/>
            <w:noWrap/>
            <w:vAlign w:val="center"/>
          </w:tcPr>
          <w:p w14:paraId="69AE820A"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1017 (67.7%)</w:t>
            </w:r>
          </w:p>
        </w:tc>
        <w:tc>
          <w:tcPr>
            <w:tcW w:w="1915" w:type="dxa"/>
            <w:noWrap/>
            <w:vAlign w:val="center"/>
          </w:tcPr>
          <w:p w14:paraId="66BF97D1"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 xml:space="preserve">431 (66.9%) </w:t>
            </w:r>
          </w:p>
        </w:tc>
        <w:tc>
          <w:tcPr>
            <w:tcW w:w="1023" w:type="dxa"/>
            <w:noWrap/>
            <w:vAlign w:val="center"/>
          </w:tcPr>
          <w:p w14:paraId="5F301320"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525AA989"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219959DA" w14:textId="77777777" w:rsidTr="00F20C83">
        <w:trPr>
          <w:trHeight w:val="293"/>
        </w:trPr>
        <w:tc>
          <w:tcPr>
            <w:tcW w:w="2921" w:type="dxa"/>
            <w:noWrap/>
            <w:vAlign w:val="center"/>
          </w:tcPr>
          <w:p w14:paraId="1B222EE3"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No/unknown</w:t>
            </w:r>
          </w:p>
        </w:tc>
        <w:tc>
          <w:tcPr>
            <w:tcW w:w="2332" w:type="dxa"/>
            <w:noWrap/>
            <w:vAlign w:val="center"/>
          </w:tcPr>
          <w:p w14:paraId="096D80AD"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485 (32.3%)</w:t>
            </w:r>
          </w:p>
        </w:tc>
        <w:tc>
          <w:tcPr>
            <w:tcW w:w="1915" w:type="dxa"/>
            <w:noWrap/>
            <w:vAlign w:val="center"/>
          </w:tcPr>
          <w:p w14:paraId="48EE27E4"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213 (33.1%)</w:t>
            </w:r>
          </w:p>
        </w:tc>
        <w:tc>
          <w:tcPr>
            <w:tcW w:w="1023" w:type="dxa"/>
            <w:noWrap/>
            <w:vAlign w:val="center"/>
          </w:tcPr>
          <w:p w14:paraId="737D34C2"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255DFC00"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664791AD" w14:textId="77777777" w:rsidTr="00F20C83">
        <w:trPr>
          <w:trHeight w:val="293"/>
        </w:trPr>
        <w:tc>
          <w:tcPr>
            <w:tcW w:w="2921" w:type="dxa"/>
            <w:noWrap/>
            <w:vAlign w:val="center"/>
          </w:tcPr>
          <w:p w14:paraId="1318CF79"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Radiotherapy</w:t>
            </w:r>
          </w:p>
        </w:tc>
        <w:tc>
          <w:tcPr>
            <w:tcW w:w="2332" w:type="dxa"/>
            <w:noWrap/>
            <w:vAlign w:val="center"/>
          </w:tcPr>
          <w:p w14:paraId="39DC0F2D"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c>
          <w:tcPr>
            <w:tcW w:w="1915" w:type="dxa"/>
            <w:noWrap/>
            <w:vAlign w:val="center"/>
          </w:tcPr>
          <w:p w14:paraId="4A3F105B" w14:textId="77777777" w:rsidR="00F20C83" w:rsidRPr="008D3170" w:rsidRDefault="00F20C83" w:rsidP="00F20C83">
            <w:pPr>
              <w:tabs>
                <w:tab w:val="left" w:pos="2552"/>
              </w:tabs>
              <w:spacing w:before="0" w:after="0" w:line="180" w:lineRule="auto"/>
              <w:ind w:rightChars="-26" w:right="-62"/>
              <w:rPr>
                <w:rFonts w:cs="Times New Roman"/>
                <w:sz w:val="20"/>
                <w:szCs w:val="20"/>
              </w:rPr>
            </w:pPr>
          </w:p>
        </w:tc>
        <w:tc>
          <w:tcPr>
            <w:tcW w:w="1023" w:type="dxa"/>
            <w:noWrap/>
            <w:vAlign w:val="center"/>
          </w:tcPr>
          <w:p w14:paraId="7063592F"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0.983</w:t>
            </w:r>
          </w:p>
        </w:tc>
        <w:tc>
          <w:tcPr>
            <w:tcW w:w="1023" w:type="dxa"/>
            <w:noWrap/>
            <w:vAlign w:val="center"/>
          </w:tcPr>
          <w:p w14:paraId="2E615005"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0.321</w:t>
            </w:r>
          </w:p>
        </w:tc>
      </w:tr>
      <w:tr w:rsidR="00F20C83" w:rsidRPr="008D3170" w14:paraId="0D02E861" w14:textId="77777777" w:rsidTr="00F20C83">
        <w:trPr>
          <w:trHeight w:val="293"/>
        </w:trPr>
        <w:tc>
          <w:tcPr>
            <w:tcW w:w="2921" w:type="dxa"/>
            <w:noWrap/>
            <w:vAlign w:val="center"/>
          </w:tcPr>
          <w:p w14:paraId="62AC8D16"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Performed</w:t>
            </w:r>
          </w:p>
        </w:tc>
        <w:tc>
          <w:tcPr>
            <w:tcW w:w="2332" w:type="dxa"/>
            <w:noWrap/>
            <w:vAlign w:val="center"/>
          </w:tcPr>
          <w:p w14:paraId="10AD6CC5"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520 (34.6%)</w:t>
            </w:r>
          </w:p>
        </w:tc>
        <w:tc>
          <w:tcPr>
            <w:tcW w:w="1915" w:type="dxa"/>
            <w:noWrap/>
            <w:vAlign w:val="center"/>
          </w:tcPr>
          <w:p w14:paraId="68328AFE"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208 (32.3%)</w:t>
            </w:r>
          </w:p>
        </w:tc>
        <w:tc>
          <w:tcPr>
            <w:tcW w:w="1023" w:type="dxa"/>
            <w:noWrap/>
            <w:vAlign w:val="center"/>
          </w:tcPr>
          <w:p w14:paraId="760B32C6"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26A7C37A"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47B38AA7" w14:textId="77777777" w:rsidTr="00F20C83">
        <w:trPr>
          <w:trHeight w:val="293"/>
        </w:trPr>
        <w:tc>
          <w:tcPr>
            <w:tcW w:w="2921" w:type="dxa"/>
            <w:noWrap/>
            <w:vAlign w:val="center"/>
          </w:tcPr>
          <w:p w14:paraId="43998889"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No/unknown</w:t>
            </w:r>
          </w:p>
        </w:tc>
        <w:tc>
          <w:tcPr>
            <w:tcW w:w="2332" w:type="dxa"/>
            <w:noWrap/>
            <w:vAlign w:val="center"/>
          </w:tcPr>
          <w:p w14:paraId="7417CB8E"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982 (65.4%)</w:t>
            </w:r>
          </w:p>
        </w:tc>
        <w:tc>
          <w:tcPr>
            <w:tcW w:w="1915" w:type="dxa"/>
            <w:noWrap/>
            <w:vAlign w:val="center"/>
          </w:tcPr>
          <w:p w14:paraId="4FE8F3FB"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 xml:space="preserve">436 (67.7%) </w:t>
            </w:r>
          </w:p>
        </w:tc>
        <w:tc>
          <w:tcPr>
            <w:tcW w:w="1023" w:type="dxa"/>
            <w:noWrap/>
            <w:vAlign w:val="center"/>
          </w:tcPr>
          <w:p w14:paraId="36E4C584"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017A30EC"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38BBD170" w14:textId="77777777" w:rsidTr="00F20C83">
        <w:trPr>
          <w:trHeight w:val="293"/>
        </w:trPr>
        <w:tc>
          <w:tcPr>
            <w:tcW w:w="2921" w:type="dxa"/>
            <w:noWrap/>
            <w:vAlign w:val="center"/>
          </w:tcPr>
          <w:p w14:paraId="4DDAF5FF" w14:textId="77777777" w:rsidR="00F20C83" w:rsidRPr="008D3170" w:rsidRDefault="00F20C83" w:rsidP="00F20C83">
            <w:pPr>
              <w:tabs>
                <w:tab w:val="left" w:pos="2552"/>
              </w:tabs>
              <w:spacing w:before="0" w:after="0" w:line="180" w:lineRule="auto"/>
              <w:ind w:rightChars="-26" w:right="-62"/>
              <w:jc w:val="center"/>
              <w:rPr>
                <w:rFonts w:eastAsia="等线" w:cs="Times New Roman"/>
                <w:b/>
                <w:bCs/>
                <w:color w:val="000000"/>
                <w:sz w:val="20"/>
                <w:szCs w:val="20"/>
              </w:rPr>
            </w:pPr>
            <w:r w:rsidRPr="008D3170">
              <w:rPr>
                <w:rFonts w:eastAsia="等线" w:cs="Times New Roman"/>
                <w:b/>
                <w:bCs/>
                <w:color w:val="000000"/>
                <w:sz w:val="20"/>
                <w:szCs w:val="20"/>
              </w:rPr>
              <w:t>HIV status</w:t>
            </w:r>
          </w:p>
        </w:tc>
        <w:tc>
          <w:tcPr>
            <w:tcW w:w="2332" w:type="dxa"/>
            <w:noWrap/>
            <w:vAlign w:val="center"/>
          </w:tcPr>
          <w:p w14:paraId="641C07F5" w14:textId="77777777" w:rsidR="00F20C83" w:rsidRPr="008D3170" w:rsidRDefault="00F20C83" w:rsidP="00F20C83">
            <w:pPr>
              <w:tabs>
                <w:tab w:val="left" w:pos="2552"/>
              </w:tabs>
              <w:spacing w:before="0" w:after="0" w:line="180" w:lineRule="auto"/>
              <w:ind w:rightChars="-26" w:right="-62"/>
              <w:rPr>
                <w:rFonts w:eastAsia="等线" w:cs="Times New Roman"/>
                <w:b/>
                <w:bCs/>
                <w:color w:val="000000"/>
                <w:sz w:val="20"/>
                <w:szCs w:val="20"/>
              </w:rPr>
            </w:pPr>
          </w:p>
        </w:tc>
        <w:tc>
          <w:tcPr>
            <w:tcW w:w="1915" w:type="dxa"/>
            <w:noWrap/>
            <w:vAlign w:val="center"/>
          </w:tcPr>
          <w:p w14:paraId="226A376B" w14:textId="77777777" w:rsidR="00F20C83" w:rsidRPr="008D3170" w:rsidRDefault="00F20C83" w:rsidP="00F20C83">
            <w:pPr>
              <w:tabs>
                <w:tab w:val="left" w:pos="2552"/>
              </w:tabs>
              <w:spacing w:before="0" w:after="0" w:line="180" w:lineRule="auto"/>
              <w:ind w:rightChars="-26" w:right="-62"/>
              <w:rPr>
                <w:rFonts w:cs="Times New Roman"/>
                <w:sz w:val="20"/>
                <w:szCs w:val="20"/>
              </w:rPr>
            </w:pPr>
          </w:p>
        </w:tc>
        <w:tc>
          <w:tcPr>
            <w:tcW w:w="1023" w:type="dxa"/>
            <w:noWrap/>
            <w:vAlign w:val="center"/>
          </w:tcPr>
          <w:p w14:paraId="5FDCCF8C"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&lt;0.001</w:t>
            </w:r>
          </w:p>
        </w:tc>
        <w:tc>
          <w:tcPr>
            <w:tcW w:w="1023" w:type="dxa"/>
            <w:noWrap/>
            <w:vAlign w:val="center"/>
          </w:tcPr>
          <w:p w14:paraId="3513193C" w14:textId="77777777" w:rsidR="00F20C83" w:rsidRPr="00466ED7"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466ED7">
              <w:rPr>
                <w:rFonts w:eastAsia="等线" w:cs="Times New Roman"/>
                <w:color w:val="000000"/>
                <w:sz w:val="20"/>
                <w:szCs w:val="20"/>
              </w:rPr>
              <w:t>1</w:t>
            </w:r>
          </w:p>
        </w:tc>
      </w:tr>
      <w:tr w:rsidR="00F20C83" w:rsidRPr="008D3170" w14:paraId="22FA85FD" w14:textId="77777777" w:rsidTr="00F20C83">
        <w:trPr>
          <w:trHeight w:val="293"/>
        </w:trPr>
        <w:tc>
          <w:tcPr>
            <w:tcW w:w="2921" w:type="dxa"/>
            <w:noWrap/>
            <w:vAlign w:val="center"/>
          </w:tcPr>
          <w:p w14:paraId="185E89D6"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Positive</w:t>
            </w:r>
          </w:p>
        </w:tc>
        <w:tc>
          <w:tcPr>
            <w:tcW w:w="2332" w:type="dxa"/>
            <w:noWrap/>
            <w:vAlign w:val="center"/>
          </w:tcPr>
          <w:p w14:paraId="7DDA898A"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8 (0.5%)</w:t>
            </w:r>
          </w:p>
        </w:tc>
        <w:tc>
          <w:tcPr>
            <w:tcW w:w="1915" w:type="dxa"/>
            <w:noWrap/>
            <w:vAlign w:val="center"/>
          </w:tcPr>
          <w:p w14:paraId="43DB792E"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4 (0.6%)</w:t>
            </w:r>
          </w:p>
        </w:tc>
        <w:tc>
          <w:tcPr>
            <w:tcW w:w="1023" w:type="dxa"/>
            <w:noWrap/>
            <w:vAlign w:val="center"/>
          </w:tcPr>
          <w:p w14:paraId="55C4B1E7" w14:textId="77777777" w:rsidR="00F20C83" w:rsidRPr="00466ED7" w:rsidRDefault="00F20C83" w:rsidP="00F20C83">
            <w:pPr>
              <w:tabs>
                <w:tab w:val="left" w:pos="2552"/>
              </w:tabs>
              <w:spacing w:before="0" w:after="0" w:line="180" w:lineRule="auto"/>
              <w:ind w:rightChars="-26" w:right="-62"/>
              <w:rPr>
                <w:rFonts w:eastAsia="等线" w:cs="Times New Roman"/>
                <w:color w:val="000000"/>
                <w:sz w:val="20"/>
                <w:szCs w:val="20"/>
              </w:rPr>
            </w:pPr>
          </w:p>
        </w:tc>
        <w:tc>
          <w:tcPr>
            <w:tcW w:w="1023" w:type="dxa"/>
            <w:noWrap/>
            <w:vAlign w:val="center"/>
          </w:tcPr>
          <w:p w14:paraId="75E9BCBD" w14:textId="77777777" w:rsidR="00F20C83" w:rsidRPr="00466ED7" w:rsidRDefault="00F20C83" w:rsidP="00F20C83">
            <w:pPr>
              <w:tabs>
                <w:tab w:val="left" w:pos="2552"/>
              </w:tabs>
              <w:spacing w:before="0" w:after="0" w:line="180" w:lineRule="auto"/>
              <w:ind w:rightChars="-26" w:right="-62"/>
              <w:rPr>
                <w:rFonts w:cs="Times New Roman"/>
                <w:sz w:val="20"/>
                <w:szCs w:val="20"/>
              </w:rPr>
            </w:pPr>
          </w:p>
        </w:tc>
      </w:tr>
      <w:tr w:rsidR="00F20C83" w:rsidRPr="008D3170" w14:paraId="0C46CBF0" w14:textId="77777777" w:rsidTr="00F20C83">
        <w:trPr>
          <w:trHeight w:val="293"/>
        </w:trPr>
        <w:tc>
          <w:tcPr>
            <w:tcW w:w="2921" w:type="dxa"/>
            <w:tcBorders>
              <w:top w:val="nil"/>
              <w:left w:val="nil"/>
              <w:bottom w:val="single" w:sz="12" w:space="0" w:color="auto"/>
              <w:right w:val="nil"/>
            </w:tcBorders>
            <w:noWrap/>
            <w:vAlign w:val="center"/>
          </w:tcPr>
          <w:p w14:paraId="7FF300F7"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Negative/Unknown</w:t>
            </w:r>
          </w:p>
        </w:tc>
        <w:tc>
          <w:tcPr>
            <w:tcW w:w="2332" w:type="dxa"/>
            <w:tcBorders>
              <w:top w:val="nil"/>
              <w:left w:val="nil"/>
              <w:bottom w:val="single" w:sz="12" w:space="0" w:color="auto"/>
              <w:right w:val="nil"/>
            </w:tcBorders>
            <w:noWrap/>
            <w:vAlign w:val="center"/>
          </w:tcPr>
          <w:p w14:paraId="2878FD91"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1494 (99.5%)</w:t>
            </w:r>
          </w:p>
        </w:tc>
        <w:tc>
          <w:tcPr>
            <w:tcW w:w="1915" w:type="dxa"/>
            <w:tcBorders>
              <w:top w:val="nil"/>
              <w:left w:val="nil"/>
              <w:bottom w:val="single" w:sz="12" w:space="0" w:color="auto"/>
              <w:right w:val="nil"/>
            </w:tcBorders>
            <w:noWrap/>
            <w:vAlign w:val="center"/>
          </w:tcPr>
          <w:p w14:paraId="44A464A3"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640 (99.4%)</w:t>
            </w:r>
          </w:p>
        </w:tc>
        <w:tc>
          <w:tcPr>
            <w:tcW w:w="1023" w:type="dxa"/>
            <w:tcBorders>
              <w:top w:val="nil"/>
              <w:left w:val="nil"/>
              <w:bottom w:val="single" w:sz="12" w:space="0" w:color="auto"/>
              <w:right w:val="nil"/>
            </w:tcBorders>
            <w:noWrap/>
            <w:vAlign w:val="center"/>
          </w:tcPr>
          <w:p w14:paraId="71B5AD8F"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 xml:space="preserve">　</w:t>
            </w:r>
          </w:p>
        </w:tc>
        <w:tc>
          <w:tcPr>
            <w:tcW w:w="1023" w:type="dxa"/>
            <w:tcBorders>
              <w:top w:val="nil"/>
              <w:left w:val="nil"/>
              <w:bottom w:val="single" w:sz="12" w:space="0" w:color="auto"/>
              <w:right w:val="nil"/>
            </w:tcBorders>
            <w:noWrap/>
            <w:vAlign w:val="center"/>
          </w:tcPr>
          <w:p w14:paraId="61D039D0" w14:textId="77777777" w:rsidR="00F20C83" w:rsidRPr="008D3170" w:rsidRDefault="00F20C83" w:rsidP="00F20C83">
            <w:pPr>
              <w:tabs>
                <w:tab w:val="left" w:pos="2552"/>
              </w:tabs>
              <w:spacing w:before="0" w:after="0" w:line="180" w:lineRule="auto"/>
              <w:ind w:rightChars="-26" w:right="-62"/>
              <w:jc w:val="center"/>
              <w:rPr>
                <w:rFonts w:eastAsia="等线" w:cs="Times New Roman"/>
                <w:color w:val="000000"/>
                <w:sz w:val="20"/>
                <w:szCs w:val="20"/>
              </w:rPr>
            </w:pPr>
            <w:r w:rsidRPr="008D3170">
              <w:rPr>
                <w:rFonts w:eastAsia="等线" w:cs="Times New Roman"/>
                <w:color w:val="000000"/>
                <w:sz w:val="20"/>
                <w:szCs w:val="20"/>
              </w:rPr>
              <w:t xml:space="preserve">　</w:t>
            </w:r>
          </w:p>
        </w:tc>
      </w:tr>
    </w:tbl>
    <w:p w14:paraId="130A74D5" w14:textId="77777777" w:rsidR="00F20C83" w:rsidRPr="00F20C83" w:rsidRDefault="00F20C83" w:rsidP="00F20C83">
      <w:pPr>
        <w:keepNext/>
        <w:rPr>
          <w:rFonts w:cs="Times New Roman"/>
          <w:b/>
          <w:szCs w:val="24"/>
        </w:rPr>
      </w:pPr>
      <w:r>
        <w:rPr>
          <w:rFonts w:cs="Times New Roman"/>
          <w:b/>
          <w:szCs w:val="24"/>
        </w:rPr>
        <w:t>Supplement Table 2</w:t>
      </w:r>
      <w:r w:rsidRPr="00F20C83">
        <w:rPr>
          <w:rFonts w:cs="Times New Roman"/>
          <w:b/>
          <w:szCs w:val="24"/>
        </w:rPr>
        <w:t xml:space="preserve"> </w:t>
      </w:r>
      <w:r w:rsidRPr="00F20C83">
        <w:rPr>
          <w:rFonts w:cs="Times New Roman"/>
          <w:bCs/>
          <w:szCs w:val="24"/>
        </w:rPr>
        <w:t>Differences in clinical data between the training and validation sets in elderly patients (≥60 years) with primary central nervous system lymphoma.</w:t>
      </w:r>
    </w:p>
    <w:sectPr w:rsidR="00F20C83" w:rsidRPr="00F20C83" w:rsidSect="0093429D">
      <w:headerReference w:type="even" r:id="rId12"/>
      <w:headerReference w:type="first" r:id="rId13"/>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0C19A2" w14:textId="77777777" w:rsidR="005C57DB" w:rsidRDefault="005C57DB" w:rsidP="00117666">
      <w:pPr>
        <w:spacing w:after="0"/>
      </w:pPr>
      <w:r>
        <w:separator/>
      </w:r>
    </w:p>
  </w:endnote>
  <w:endnote w:type="continuationSeparator" w:id="0">
    <w:p w14:paraId="356DBD21" w14:textId="77777777" w:rsidR="005C57DB" w:rsidRDefault="005C57DB"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833F83" w14:textId="77777777" w:rsidR="005C57DB" w:rsidRDefault="005C57DB" w:rsidP="00117666">
      <w:pPr>
        <w:spacing w:after="0"/>
      </w:pPr>
      <w:r>
        <w:separator/>
      </w:r>
    </w:p>
  </w:footnote>
  <w:footnote w:type="continuationSeparator" w:id="0">
    <w:p w14:paraId="550ECFE2" w14:textId="77777777" w:rsidR="005C57DB" w:rsidRDefault="005C57DB"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EF00C" w14:textId="77777777" w:rsidR="005921D7"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D68C6" w14:textId="7BC8E8E7" w:rsidR="005921D7" w:rsidRDefault="00C52A7B" w:rsidP="0093429D">
    <w:r w:rsidRPr="007E3148">
      <w:rPr>
        <w:b/>
      </w:rPr>
      <w:ptab w:relativeTo="margin" w:alignment="center" w:leader="none"/>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1"/>
      <w:lvlText w:val="%1"/>
      <w:lvlJc w:val="left"/>
      <w:pPr>
        <w:tabs>
          <w:tab w:val="num" w:pos="567"/>
        </w:tabs>
        <w:ind w:left="567" w:hanging="567"/>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567"/>
        </w:tabs>
        <w:ind w:left="567" w:hanging="567"/>
      </w:pPr>
      <w:rPr>
        <w:rFonts w:hint="default"/>
      </w:rPr>
    </w:lvl>
    <w:lvl w:ilvl="3">
      <w:start w:val="1"/>
      <w:numFmt w:val="decimal"/>
      <w:pStyle w:val="4"/>
      <w:lvlText w:val="%1.%2.%3.%4"/>
      <w:lvlJc w:val="left"/>
      <w:pPr>
        <w:tabs>
          <w:tab w:val="num" w:pos="567"/>
        </w:tabs>
        <w:ind w:left="567" w:hanging="567"/>
      </w:pPr>
      <w:rPr>
        <w:rFonts w:hint="default"/>
      </w:rPr>
    </w:lvl>
    <w:lvl w:ilvl="4">
      <w:start w:val="1"/>
      <w:numFmt w:val="decimal"/>
      <w:pStyle w:val="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684547552">
    <w:abstractNumId w:val="0"/>
  </w:num>
  <w:num w:numId="2" w16cid:durableId="1919287465">
    <w:abstractNumId w:val="4"/>
  </w:num>
  <w:num w:numId="3" w16cid:durableId="718212586">
    <w:abstractNumId w:val="1"/>
  </w:num>
  <w:num w:numId="4" w16cid:durableId="946813067">
    <w:abstractNumId w:val="5"/>
  </w:num>
  <w:num w:numId="5" w16cid:durableId="13277876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827482455">
    <w:abstractNumId w:val="3"/>
  </w:num>
  <w:num w:numId="7" w16cid:durableId="702093688">
    <w:abstractNumId w:val="6"/>
  </w:num>
  <w:num w:numId="8" w16cid:durableId="86124103">
    <w:abstractNumId w:val="6"/>
  </w:num>
  <w:num w:numId="9" w16cid:durableId="42483610">
    <w:abstractNumId w:val="6"/>
  </w:num>
  <w:num w:numId="10" w16cid:durableId="833255733">
    <w:abstractNumId w:val="6"/>
  </w:num>
  <w:num w:numId="11" w16cid:durableId="1808859335">
    <w:abstractNumId w:val="6"/>
  </w:num>
  <w:num w:numId="12" w16cid:durableId="566763183">
    <w:abstractNumId w:val="6"/>
  </w:num>
  <w:num w:numId="13" w16cid:durableId="900017156">
    <w:abstractNumId w:val="3"/>
  </w:num>
  <w:num w:numId="14" w16cid:durableId="1386564202">
    <w:abstractNumId w:val="2"/>
  </w:num>
  <w:num w:numId="15" w16cid:durableId="1245527194">
    <w:abstractNumId w:val="2"/>
  </w:num>
  <w:num w:numId="16" w16cid:durableId="308099628">
    <w:abstractNumId w:val="2"/>
  </w:num>
  <w:num w:numId="17" w16cid:durableId="1342315608">
    <w:abstractNumId w:val="2"/>
  </w:num>
  <w:num w:numId="18" w16cid:durableId="286738818">
    <w:abstractNumId w:val="2"/>
  </w:num>
  <w:num w:numId="19" w16cid:durableId="743796391">
    <w:abstractNumId w:val="2"/>
  </w:num>
  <w:num w:numId="20" w16cid:durableId="1709523076">
    <w:abstractNumId w:val="2"/>
  </w:num>
  <w:num w:numId="21" w16cid:durableId="3851113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bordersDoNotSurroundHeader/>
  <w:bordersDoNotSurroundFooter/>
  <w:proofState w:spelling="clean" w:grammar="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7D53"/>
    <w:rsid w:val="00105FD9"/>
    <w:rsid w:val="00117666"/>
    <w:rsid w:val="00133A2A"/>
    <w:rsid w:val="001549D3"/>
    <w:rsid w:val="00160065"/>
    <w:rsid w:val="00177D84"/>
    <w:rsid w:val="00185385"/>
    <w:rsid w:val="001B4160"/>
    <w:rsid w:val="001F7B61"/>
    <w:rsid w:val="0023038B"/>
    <w:rsid w:val="00267D18"/>
    <w:rsid w:val="00274347"/>
    <w:rsid w:val="002868E2"/>
    <w:rsid w:val="002869C3"/>
    <w:rsid w:val="002936E4"/>
    <w:rsid w:val="002B4A57"/>
    <w:rsid w:val="002C74CA"/>
    <w:rsid w:val="003123F4"/>
    <w:rsid w:val="00342C87"/>
    <w:rsid w:val="003544FB"/>
    <w:rsid w:val="00367DFE"/>
    <w:rsid w:val="003B3C58"/>
    <w:rsid w:val="003B5458"/>
    <w:rsid w:val="003D2F2D"/>
    <w:rsid w:val="003E69A4"/>
    <w:rsid w:val="00401590"/>
    <w:rsid w:val="00447801"/>
    <w:rsid w:val="00452E9C"/>
    <w:rsid w:val="00466ED7"/>
    <w:rsid w:val="004735C8"/>
    <w:rsid w:val="004947A6"/>
    <w:rsid w:val="004961FF"/>
    <w:rsid w:val="00517A89"/>
    <w:rsid w:val="005250F2"/>
    <w:rsid w:val="005921D7"/>
    <w:rsid w:val="00593EEA"/>
    <w:rsid w:val="005A2101"/>
    <w:rsid w:val="005A5EEE"/>
    <w:rsid w:val="005C57DB"/>
    <w:rsid w:val="005E4510"/>
    <w:rsid w:val="00612523"/>
    <w:rsid w:val="00620A97"/>
    <w:rsid w:val="006375C7"/>
    <w:rsid w:val="00654E8F"/>
    <w:rsid w:val="00660D05"/>
    <w:rsid w:val="006820B1"/>
    <w:rsid w:val="006B7D14"/>
    <w:rsid w:val="00701727"/>
    <w:rsid w:val="0070566C"/>
    <w:rsid w:val="00714C50"/>
    <w:rsid w:val="00725A7D"/>
    <w:rsid w:val="007501BE"/>
    <w:rsid w:val="00784A0B"/>
    <w:rsid w:val="00790BB3"/>
    <w:rsid w:val="007C206C"/>
    <w:rsid w:val="00817DD6"/>
    <w:rsid w:val="0083759F"/>
    <w:rsid w:val="00885156"/>
    <w:rsid w:val="008B15EF"/>
    <w:rsid w:val="008D3170"/>
    <w:rsid w:val="009151AA"/>
    <w:rsid w:val="0093429D"/>
    <w:rsid w:val="00943573"/>
    <w:rsid w:val="00954520"/>
    <w:rsid w:val="00964134"/>
    <w:rsid w:val="00970F7D"/>
    <w:rsid w:val="00983192"/>
    <w:rsid w:val="00994A3D"/>
    <w:rsid w:val="009A3082"/>
    <w:rsid w:val="009C2B12"/>
    <w:rsid w:val="00A03871"/>
    <w:rsid w:val="00A174D9"/>
    <w:rsid w:val="00AA4064"/>
    <w:rsid w:val="00AA4D24"/>
    <w:rsid w:val="00AB6715"/>
    <w:rsid w:val="00AD07B8"/>
    <w:rsid w:val="00B1671E"/>
    <w:rsid w:val="00B25EB8"/>
    <w:rsid w:val="00B37F4D"/>
    <w:rsid w:val="00BB4D23"/>
    <w:rsid w:val="00BE3183"/>
    <w:rsid w:val="00C52A7B"/>
    <w:rsid w:val="00C56BAF"/>
    <w:rsid w:val="00C679AA"/>
    <w:rsid w:val="00C75972"/>
    <w:rsid w:val="00CA7F96"/>
    <w:rsid w:val="00CD066B"/>
    <w:rsid w:val="00CE4FEE"/>
    <w:rsid w:val="00D060CF"/>
    <w:rsid w:val="00DB59C3"/>
    <w:rsid w:val="00DC259A"/>
    <w:rsid w:val="00DE23E8"/>
    <w:rsid w:val="00DE3567"/>
    <w:rsid w:val="00E52377"/>
    <w:rsid w:val="00E52827"/>
    <w:rsid w:val="00E537AD"/>
    <w:rsid w:val="00E64E17"/>
    <w:rsid w:val="00E866C9"/>
    <w:rsid w:val="00EA3D3C"/>
    <w:rsid w:val="00EC090A"/>
    <w:rsid w:val="00EC6744"/>
    <w:rsid w:val="00ED20B5"/>
    <w:rsid w:val="00F20C83"/>
    <w:rsid w:val="00F46900"/>
    <w:rsid w:val="00F61D89"/>
    <w:rsid w:val="00FF0A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B6715"/>
    <w:pPr>
      <w:spacing w:before="120" w:after="240" w:line="240" w:lineRule="auto"/>
    </w:pPr>
    <w:rPr>
      <w:rFonts w:ascii="Times New Roman" w:hAnsi="Times New Roman"/>
      <w:sz w:val="24"/>
    </w:rPr>
  </w:style>
  <w:style w:type="paragraph" w:styleId="1">
    <w:name w:val="heading 1"/>
    <w:basedOn w:val="a"/>
    <w:next w:val="a0"/>
    <w:link w:val="10"/>
    <w:uiPriority w:val="2"/>
    <w:qFormat/>
    <w:rsid w:val="00AB6715"/>
    <w:pPr>
      <w:numPr>
        <w:numId w:val="19"/>
      </w:numPr>
      <w:spacing w:before="240"/>
      <w:contextualSpacing w:val="0"/>
      <w:outlineLvl w:val="0"/>
    </w:pPr>
    <w:rPr>
      <w:b/>
    </w:rPr>
  </w:style>
  <w:style w:type="paragraph" w:styleId="2">
    <w:name w:val="heading 2"/>
    <w:basedOn w:val="1"/>
    <w:next w:val="a0"/>
    <w:link w:val="20"/>
    <w:uiPriority w:val="2"/>
    <w:qFormat/>
    <w:rsid w:val="00AB6715"/>
    <w:pPr>
      <w:numPr>
        <w:ilvl w:val="1"/>
      </w:numPr>
      <w:spacing w:after="200"/>
      <w:outlineLvl w:val="1"/>
    </w:pPr>
  </w:style>
  <w:style w:type="paragraph" w:styleId="3">
    <w:name w:val="heading 3"/>
    <w:basedOn w:val="a0"/>
    <w:next w:val="a0"/>
    <w:link w:val="30"/>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4">
    <w:name w:val="heading 4"/>
    <w:basedOn w:val="3"/>
    <w:next w:val="a0"/>
    <w:link w:val="40"/>
    <w:uiPriority w:val="2"/>
    <w:qFormat/>
    <w:rsid w:val="00AB6715"/>
    <w:pPr>
      <w:numPr>
        <w:ilvl w:val="3"/>
      </w:numPr>
      <w:outlineLvl w:val="3"/>
    </w:pPr>
    <w:rPr>
      <w:iCs/>
    </w:rPr>
  </w:style>
  <w:style w:type="paragraph" w:styleId="5">
    <w:name w:val="heading 5"/>
    <w:basedOn w:val="4"/>
    <w:next w:val="a0"/>
    <w:link w:val="50"/>
    <w:uiPriority w:val="2"/>
    <w:qFormat/>
    <w:rsid w:val="00AB6715"/>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2"/>
    <w:rsid w:val="00AB6715"/>
    <w:rPr>
      <w:rFonts w:ascii="Times New Roman" w:eastAsia="Cambria" w:hAnsi="Times New Roman" w:cs="Times New Roman"/>
      <w:b/>
      <w:sz w:val="24"/>
      <w:szCs w:val="24"/>
    </w:rPr>
  </w:style>
  <w:style w:type="character" w:customStyle="1" w:styleId="20">
    <w:name w:val="标题 2 字符"/>
    <w:basedOn w:val="a1"/>
    <w:link w:val="2"/>
    <w:uiPriority w:val="2"/>
    <w:rsid w:val="00AB6715"/>
    <w:rPr>
      <w:rFonts w:ascii="Times New Roman" w:eastAsia="Cambria" w:hAnsi="Times New Roman" w:cs="Times New Roman"/>
      <w:b/>
      <w:sz w:val="24"/>
      <w:szCs w:val="24"/>
    </w:rPr>
  </w:style>
  <w:style w:type="paragraph" w:styleId="a4">
    <w:name w:val="Subtitle"/>
    <w:basedOn w:val="a0"/>
    <w:next w:val="a0"/>
    <w:link w:val="a5"/>
    <w:uiPriority w:val="99"/>
    <w:unhideWhenUsed/>
    <w:qFormat/>
    <w:rsid w:val="00AB6715"/>
    <w:pPr>
      <w:spacing w:before="240"/>
    </w:pPr>
    <w:rPr>
      <w:rFonts w:cs="Times New Roman"/>
      <w:b/>
      <w:szCs w:val="24"/>
    </w:rPr>
  </w:style>
  <w:style w:type="character" w:customStyle="1" w:styleId="a5">
    <w:name w:val="副标题 字符"/>
    <w:basedOn w:val="a1"/>
    <w:link w:val="a4"/>
    <w:uiPriority w:val="99"/>
    <w:rsid w:val="00AB6715"/>
    <w:rPr>
      <w:rFonts w:ascii="Times New Roman" w:hAnsi="Times New Roman" w:cs="Times New Roman"/>
      <w:b/>
      <w:sz w:val="24"/>
      <w:szCs w:val="24"/>
    </w:rPr>
  </w:style>
  <w:style w:type="paragraph" w:customStyle="1" w:styleId="AuthorList">
    <w:name w:val="Author List"/>
    <w:aliases w:val="Keywords,Abstract"/>
    <w:basedOn w:val="a4"/>
    <w:next w:val="a0"/>
    <w:uiPriority w:val="1"/>
    <w:qFormat/>
    <w:rsid w:val="00AB6715"/>
  </w:style>
  <w:style w:type="paragraph" w:styleId="a6">
    <w:name w:val="Balloon Text"/>
    <w:basedOn w:val="a0"/>
    <w:link w:val="a7"/>
    <w:uiPriority w:val="99"/>
    <w:semiHidden/>
    <w:unhideWhenUsed/>
    <w:rsid w:val="00AB6715"/>
    <w:pPr>
      <w:spacing w:after="0"/>
    </w:pPr>
    <w:rPr>
      <w:rFonts w:ascii="Tahoma" w:hAnsi="Tahoma" w:cs="Tahoma"/>
      <w:sz w:val="16"/>
      <w:szCs w:val="16"/>
    </w:rPr>
  </w:style>
  <w:style w:type="character" w:customStyle="1" w:styleId="a7">
    <w:name w:val="批注框文本 字符"/>
    <w:basedOn w:val="a1"/>
    <w:link w:val="a6"/>
    <w:uiPriority w:val="99"/>
    <w:semiHidden/>
    <w:rsid w:val="00AB6715"/>
    <w:rPr>
      <w:rFonts w:ascii="Tahoma" w:hAnsi="Tahoma" w:cs="Tahoma"/>
      <w:sz w:val="16"/>
      <w:szCs w:val="16"/>
    </w:rPr>
  </w:style>
  <w:style w:type="character" w:styleId="a8">
    <w:name w:val="Book Title"/>
    <w:basedOn w:val="a1"/>
    <w:uiPriority w:val="33"/>
    <w:qFormat/>
    <w:rsid w:val="00AB6715"/>
    <w:rPr>
      <w:rFonts w:ascii="Times New Roman" w:hAnsi="Times New Roman"/>
      <w:b/>
      <w:bCs/>
      <w:i/>
      <w:iCs/>
      <w:spacing w:val="5"/>
    </w:rPr>
  </w:style>
  <w:style w:type="paragraph" w:styleId="a9">
    <w:name w:val="caption"/>
    <w:basedOn w:val="a0"/>
    <w:next w:val="aa"/>
    <w:uiPriority w:val="35"/>
    <w:unhideWhenUsed/>
    <w:qFormat/>
    <w:rsid w:val="00AB6715"/>
    <w:pPr>
      <w:keepNext/>
    </w:pPr>
    <w:rPr>
      <w:rFonts w:cs="Times New Roman"/>
      <w:b/>
      <w:bCs/>
      <w:szCs w:val="24"/>
    </w:rPr>
  </w:style>
  <w:style w:type="paragraph" w:styleId="aa">
    <w:name w:val="No Spacing"/>
    <w:uiPriority w:val="99"/>
    <w:unhideWhenUsed/>
    <w:qFormat/>
    <w:rsid w:val="00AB6715"/>
    <w:pPr>
      <w:spacing w:after="0" w:line="240" w:lineRule="auto"/>
    </w:pPr>
    <w:rPr>
      <w:rFonts w:ascii="Times New Roman" w:hAnsi="Times New Roman"/>
      <w:sz w:val="24"/>
    </w:rPr>
  </w:style>
  <w:style w:type="character" w:styleId="ab">
    <w:name w:val="annotation reference"/>
    <w:basedOn w:val="a1"/>
    <w:uiPriority w:val="99"/>
    <w:semiHidden/>
    <w:unhideWhenUsed/>
    <w:rsid w:val="00AB6715"/>
    <w:rPr>
      <w:sz w:val="16"/>
      <w:szCs w:val="16"/>
    </w:rPr>
  </w:style>
  <w:style w:type="paragraph" w:styleId="ac">
    <w:name w:val="annotation text"/>
    <w:basedOn w:val="a0"/>
    <w:link w:val="ad"/>
    <w:uiPriority w:val="99"/>
    <w:semiHidden/>
    <w:unhideWhenUsed/>
    <w:rsid w:val="00AB6715"/>
    <w:rPr>
      <w:sz w:val="20"/>
      <w:szCs w:val="20"/>
    </w:rPr>
  </w:style>
  <w:style w:type="character" w:customStyle="1" w:styleId="ad">
    <w:name w:val="批注文字 字符"/>
    <w:basedOn w:val="a1"/>
    <w:link w:val="ac"/>
    <w:uiPriority w:val="99"/>
    <w:semiHidden/>
    <w:rsid w:val="00AB6715"/>
    <w:rPr>
      <w:rFonts w:ascii="Times New Roman" w:hAnsi="Times New Roman"/>
      <w:sz w:val="20"/>
      <w:szCs w:val="20"/>
    </w:rPr>
  </w:style>
  <w:style w:type="paragraph" w:styleId="ae">
    <w:name w:val="annotation subject"/>
    <w:basedOn w:val="ac"/>
    <w:next w:val="ac"/>
    <w:link w:val="af"/>
    <w:uiPriority w:val="99"/>
    <w:semiHidden/>
    <w:unhideWhenUsed/>
    <w:rsid w:val="00AB6715"/>
    <w:rPr>
      <w:b/>
      <w:bCs/>
    </w:rPr>
  </w:style>
  <w:style w:type="character" w:customStyle="1" w:styleId="af">
    <w:name w:val="批注主题 字符"/>
    <w:basedOn w:val="ad"/>
    <w:link w:val="ae"/>
    <w:uiPriority w:val="99"/>
    <w:semiHidden/>
    <w:rsid w:val="00AB6715"/>
    <w:rPr>
      <w:rFonts w:ascii="Times New Roman" w:hAnsi="Times New Roman"/>
      <w:b/>
      <w:bCs/>
      <w:sz w:val="20"/>
      <w:szCs w:val="20"/>
    </w:rPr>
  </w:style>
  <w:style w:type="character" w:styleId="af0">
    <w:name w:val="Emphasis"/>
    <w:basedOn w:val="a1"/>
    <w:uiPriority w:val="20"/>
    <w:qFormat/>
    <w:rsid w:val="00AB6715"/>
    <w:rPr>
      <w:rFonts w:ascii="Times New Roman" w:hAnsi="Times New Roman"/>
      <w:i/>
      <w:iCs/>
    </w:rPr>
  </w:style>
  <w:style w:type="character" w:styleId="af1">
    <w:name w:val="endnote reference"/>
    <w:basedOn w:val="a1"/>
    <w:uiPriority w:val="99"/>
    <w:semiHidden/>
    <w:unhideWhenUsed/>
    <w:rsid w:val="00AB6715"/>
    <w:rPr>
      <w:vertAlign w:val="superscript"/>
    </w:rPr>
  </w:style>
  <w:style w:type="paragraph" w:styleId="af2">
    <w:name w:val="endnote text"/>
    <w:basedOn w:val="a0"/>
    <w:link w:val="af3"/>
    <w:uiPriority w:val="99"/>
    <w:semiHidden/>
    <w:unhideWhenUsed/>
    <w:rsid w:val="00AB6715"/>
    <w:pPr>
      <w:spacing w:after="0"/>
    </w:pPr>
    <w:rPr>
      <w:sz w:val="20"/>
      <w:szCs w:val="20"/>
    </w:rPr>
  </w:style>
  <w:style w:type="character" w:customStyle="1" w:styleId="af3">
    <w:name w:val="尾注文本 字符"/>
    <w:basedOn w:val="a1"/>
    <w:link w:val="af2"/>
    <w:uiPriority w:val="99"/>
    <w:semiHidden/>
    <w:rsid w:val="00AB6715"/>
    <w:rPr>
      <w:rFonts w:ascii="Times New Roman" w:hAnsi="Times New Roman"/>
      <w:sz w:val="20"/>
      <w:szCs w:val="20"/>
    </w:rPr>
  </w:style>
  <w:style w:type="character" w:styleId="af4">
    <w:name w:val="FollowedHyperlink"/>
    <w:basedOn w:val="a1"/>
    <w:uiPriority w:val="99"/>
    <w:semiHidden/>
    <w:unhideWhenUsed/>
    <w:rsid w:val="00AB6715"/>
    <w:rPr>
      <w:color w:val="800080" w:themeColor="followedHyperlink"/>
      <w:u w:val="single"/>
    </w:rPr>
  </w:style>
  <w:style w:type="paragraph" w:styleId="af5">
    <w:name w:val="footer"/>
    <w:basedOn w:val="a0"/>
    <w:link w:val="af6"/>
    <w:uiPriority w:val="99"/>
    <w:unhideWhenUsed/>
    <w:rsid w:val="00AB6715"/>
    <w:pPr>
      <w:tabs>
        <w:tab w:val="center" w:pos="4844"/>
        <w:tab w:val="right" w:pos="9689"/>
      </w:tabs>
      <w:spacing w:after="0"/>
    </w:pPr>
  </w:style>
  <w:style w:type="character" w:customStyle="1" w:styleId="af6">
    <w:name w:val="页脚 字符"/>
    <w:basedOn w:val="a1"/>
    <w:link w:val="af5"/>
    <w:uiPriority w:val="99"/>
    <w:rsid w:val="00AB6715"/>
    <w:rPr>
      <w:rFonts w:ascii="Times New Roman" w:hAnsi="Times New Roman"/>
      <w:sz w:val="24"/>
    </w:rPr>
  </w:style>
  <w:style w:type="character" w:styleId="af7">
    <w:name w:val="footnote reference"/>
    <w:basedOn w:val="a1"/>
    <w:uiPriority w:val="99"/>
    <w:semiHidden/>
    <w:unhideWhenUsed/>
    <w:rsid w:val="00AB6715"/>
    <w:rPr>
      <w:vertAlign w:val="superscript"/>
    </w:rPr>
  </w:style>
  <w:style w:type="paragraph" w:styleId="af8">
    <w:name w:val="footnote text"/>
    <w:basedOn w:val="a0"/>
    <w:link w:val="af9"/>
    <w:uiPriority w:val="99"/>
    <w:semiHidden/>
    <w:unhideWhenUsed/>
    <w:rsid w:val="00AB6715"/>
    <w:pPr>
      <w:spacing w:after="0"/>
    </w:pPr>
    <w:rPr>
      <w:sz w:val="20"/>
      <w:szCs w:val="20"/>
    </w:rPr>
  </w:style>
  <w:style w:type="character" w:customStyle="1" w:styleId="af9">
    <w:name w:val="脚注文本 字符"/>
    <w:basedOn w:val="a1"/>
    <w:link w:val="af8"/>
    <w:uiPriority w:val="99"/>
    <w:semiHidden/>
    <w:rsid w:val="00AB6715"/>
    <w:rPr>
      <w:rFonts w:ascii="Times New Roman" w:hAnsi="Times New Roman"/>
      <w:sz w:val="20"/>
      <w:szCs w:val="20"/>
    </w:rPr>
  </w:style>
  <w:style w:type="paragraph" w:styleId="afa">
    <w:name w:val="header"/>
    <w:basedOn w:val="a0"/>
    <w:link w:val="afb"/>
    <w:uiPriority w:val="99"/>
    <w:unhideWhenUsed/>
    <w:rsid w:val="00AB6715"/>
    <w:pPr>
      <w:tabs>
        <w:tab w:val="center" w:pos="4844"/>
        <w:tab w:val="right" w:pos="9689"/>
      </w:tabs>
    </w:pPr>
    <w:rPr>
      <w:b/>
    </w:rPr>
  </w:style>
  <w:style w:type="character" w:customStyle="1" w:styleId="afb">
    <w:name w:val="页眉 字符"/>
    <w:basedOn w:val="a1"/>
    <w:link w:val="afa"/>
    <w:uiPriority w:val="99"/>
    <w:rsid w:val="00AB6715"/>
    <w:rPr>
      <w:rFonts w:ascii="Times New Roman" w:hAnsi="Times New Roman"/>
      <w:b/>
      <w:sz w:val="24"/>
    </w:rPr>
  </w:style>
  <w:style w:type="paragraph" w:styleId="a">
    <w:name w:val="List Paragraph"/>
    <w:basedOn w:val="a0"/>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afc">
    <w:name w:val="Hyperlink"/>
    <w:basedOn w:val="a1"/>
    <w:uiPriority w:val="99"/>
    <w:unhideWhenUsed/>
    <w:rsid w:val="00AB6715"/>
    <w:rPr>
      <w:color w:val="0000FF"/>
      <w:u w:val="single"/>
    </w:rPr>
  </w:style>
  <w:style w:type="character" w:styleId="afd">
    <w:name w:val="Intense Emphasis"/>
    <w:basedOn w:val="a1"/>
    <w:uiPriority w:val="21"/>
    <w:unhideWhenUsed/>
    <w:rsid w:val="00AB6715"/>
    <w:rPr>
      <w:rFonts w:ascii="Times New Roman" w:hAnsi="Times New Roman"/>
      <w:i/>
      <w:iCs/>
      <w:color w:val="auto"/>
    </w:rPr>
  </w:style>
  <w:style w:type="character" w:styleId="afe">
    <w:name w:val="Intense Reference"/>
    <w:basedOn w:val="a1"/>
    <w:uiPriority w:val="32"/>
    <w:qFormat/>
    <w:rsid w:val="00AB6715"/>
    <w:rPr>
      <w:b/>
      <w:bCs/>
      <w:smallCaps/>
      <w:color w:val="auto"/>
      <w:spacing w:val="5"/>
    </w:rPr>
  </w:style>
  <w:style w:type="character" w:styleId="aff">
    <w:name w:val="line number"/>
    <w:basedOn w:val="a1"/>
    <w:uiPriority w:val="99"/>
    <w:semiHidden/>
    <w:unhideWhenUsed/>
    <w:rsid w:val="00AB6715"/>
  </w:style>
  <w:style w:type="character" w:customStyle="1" w:styleId="30">
    <w:name w:val="标题 3 字符"/>
    <w:basedOn w:val="a1"/>
    <w:link w:val="3"/>
    <w:uiPriority w:val="2"/>
    <w:rsid w:val="00AB6715"/>
    <w:rPr>
      <w:rFonts w:ascii="Times New Roman" w:eastAsiaTheme="majorEastAsia" w:hAnsi="Times New Roman" w:cstheme="majorBidi"/>
      <w:b/>
      <w:sz w:val="24"/>
      <w:szCs w:val="24"/>
    </w:rPr>
  </w:style>
  <w:style w:type="character" w:customStyle="1" w:styleId="40">
    <w:name w:val="标题 4 字符"/>
    <w:basedOn w:val="a1"/>
    <w:link w:val="4"/>
    <w:uiPriority w:val="2"/>
    <w:rsid w:val="00AB6715"/>
    <w:rPr>
      <w:rFonts w:ascii="Times New Roman" w:eastAsiaTheme="majorEastAsia" w:hAnsi="Times New Roman" w:cstheme="majorBidi"/>
      <w:b/>
      <w:iCs/>
      <w:sz w:val="24"/>
      <w:szCs w:val="24"/>
    </w:rPr>
  </w:style>
  <w:style w:type="character" w:customStyle="1" w:styleId="50">
    <w:name w:val="标题 5 字符"/>
    <w:basedOn w:val="a1"/>
    <w:link w:val="5"/>
    <w:uiPriority w:val="2"/>
    <w:rsid w:val="00AB6715"/>
    <w:rPr>
      <w:rFonts w:ascii="Times New Roman" w:eastAsiaTheme="majorEastAsia" w:hAnsi="Times New Roman" w:cstheme="majorBidi"/>
      <w:b/>
      <w:iCs/>
      <w:sz w:val="24"/>
      <w:szCs w:val="24"/>
    </w:rPr>
  </w:style>
  <w:style w:type="paragraph" w:styleId="aff0">
    <w:name w:val="Normal (Web)"/>
    <w:basedOn w:val="a0"/>
    <w:uiPriority w:val="99"/>
    <w:unhideWhenUsed/>
    <w:rsid w:val="00AB6715"/>
    <w:pPr>
      <w:spacing w:before="100" w:beforeAutospacing="1" w:after="100" w:afterAutospacing="1"/>
    </w:pPr>
    <w:rPr>
      <w:rFonts w:eastAsia="Times New Roman" w:cs="Times New Roman"/>
      <w:szCs w:val="24"/>
    </w:rPr>
  </w:style>
  <w:style w:type="paragraph" w:styleId="aff1">
    <w:name w:val="Quote"/>
    <w:basedOn w:val="a0"/>
    <w:next w:val="a0"/>
    <w:link w:val="aff2"/>
    <w:uiPriority w:val="29"/>
    <w:qFormat/>
    <w:rsid w:val="00AB6715"/>
    <w:pPr>
      <w:spacing w:before="200" w:after="160"/>
      <w:ind w:left="864" w:right="864"/>
      <w:jc w:val="center"/>
    </w:pPr>
    <w:rPr>
      <w:i/>
      <w:iCs/>
      <w:color w:val="404040" w:themeColor="text1" w:themeTint="BF"/>
    </w:rPr>
  </w:style>
  <w:style w:type="character" w:customStyle="1" w:styleId="aff2">
    <w:name w:val="引用 字符"/>
    <w:basedOn w:val="a1"/>
    <w:link w:val="aff1"/>
    <w:uiPriority w:val="29"/>
    <w:rsid w:val="00AB6715"/>
    <w:rPr>
      <w:rFonts w:ascii="Times New Roman" w:hAnsi="Times New Roman"/>
      <w:i/>
      <w:iCs/>
      <w:color w:val="404040" w:themeColor="text1" w:themeTint="BF"/>
      <w:sz w:val="24"/>
    </w:rPr>
  </w:style>
  <w:style w:type="character" w:styleId="aff3">
    <w:name w:val="Strong"/>
    <w:basedOn w:val="a1"/>
    <w:uiPriority w:val="22"/>
    <w:qFormat/>
    <w:rsid w:val="00AB6715"/>
    <w:rPr>
      <w:rFonts w:ascii="Times New Roman" w:hAnsi="Times New Roman"/>
      <w:b/>
      <w:bCs/>
    </w:rPr>
  </w:style>
  <w:style w:type="character" w:styleId="aff4">
    <w:name w:val="Subtle Emphasis"/>
    <w:basedOn w:val="a1"/>
    <w:uiPriority w:val="19"/>
    <w:qFormat/>
    <w:rsid w:val="00AB6715"/>
    <w:rPr>
      <w:rFonts w:ascii="Times New Roman" w:hAnsi="Times New Roman"/>
      <w:i/>
      <w:iCs/>
      <w:color w:val="404040" w:themeColor="text1" w:themeTint="BF"/>
    </w:rPr>
  </w:style>
  <w:style w:type="table" w:styleId="aff5">
    <w:name w:val="Table Grid"/>
    <w:basedOn w:val="a2"/>
    <w:uiPriority w:val="39"/>
    <w:qFormat/>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Title"/>
    <w:basedOn w:val="a0"/>
    <w:next w:val="a0"/>
    <w:link w:val="aff7"/>
    <w:qFormat/>
    <w:rsid w:val="00AB6715"/>
    <w:pPr>
      <w:suppressLineNumbers/>
      <w:spacing w:before="240" w:after="360"/>
      <w:jc w:val="center"/>
    </w:pPr>
    <w:rPr>
      <w:rFonts w:cs="Times New Roman"/>
      <w:b/>
      <w:sz w:val="32"/>
      <w:szCs w:val="32"/>
    </w:rPr>
  </w:style>
  <w:style w:type="character" w:customStyle="1" w:styleId="aff7">
    <w:name w:val="标题 字符"/>
    <w:basedOn w:val="a1"/>
    <w:link w:val="aff6"/>
    <w:rsid w:val="00AB6715"/>
    <w:rPr>
      <w:rFonts w:ascii="Times New Roman" w:hAnsi="Times New Roman" w:cs="Times New Roman"/>
      <w:b/>
      <w:sz w:val="32"/>
      <w:szCs w:val="32"/>
    </w:rPr>
  </w:style>
  <w:style w:type="paragraph" w:customStyle="1" w:styleId="SupplementaryMaterial">
    <w:name w:val="Supplementary Material"/>
    <w:basedOn w:val="aff6"/>
    <w:next w:val="aff6"/>
    <w:qFormat/>
    <w:rsid w:val="0001436A"/>
    <w:pPr>
      <w:spacing w:after="12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10</TotalTime>
  <Pages>6</Pages>
  <Words>488</Words>
  <Characters>2785</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梦瑶 张</cp:lastModifiedBy>
  <cp:revision>4</cp:revision>
  <cp:lastPrinted>2013-10-03T12:51:00Z</cp:lastPrinted>
  <dcterms:created xsi:type="dcterms:W3CDTF">2025-05-27T13:49:00Z</dcterms:created>
  <dcterms:modified xsi:type="dcterms:W3CDTF">2025-06-03T13:45:00Z</dcterms:modified>
</cp:coreProperties>
</file>