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BDF51" w14:textId="666CF5D6" w:rsidR="00E42D1C" w:rsidRDefault="00E42D1C">
      <w:pPr>
        <w:rPr>
          <w:b/>
          <w:bCs/>
          <w:kern w:val="0"/>
          <w:sz w:val="24"/>
          <w:szCs w:val="24"/>
        </w:rPr>
      </w:pPr>
      <w:bookmarkStart w:id="0" w:name="_Hlk174391993"/>
    </w:p>
    <w:p w14:paraId="263BDB4E" w14:textId="402545F2" w:rsidR="00F77469" w:rsidRPr="000939C0" w:rsidRDefault="00F77469" w:rsidP="000939C0">
      <w:pPr>
        <w:spacing w:line="360" w:lineRule="auto"/>
        <w:ind w:left="158" w:hanging="158"/>
        <w:jc w:val="center"/>
        <w:rPr>
          <w:b/>
          <w:bCs/>
          <w:color w:val="212121"/>
          <w:sz w:val="28"/>
          <w:szCs w:val="28"/>
          <w:shd w:val="clear" w:color="auto" w:fill="FFFFFF"/>
        </w:rPr>
      </w:pPr>
      <w:bookmarkStart w:id="1" w:name="_Hlk175310216"/>
      <w:r w:rsidRPr="000939C0"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t>Supplementary</w:t>
      </w:r>
      <w:r w:rsidRPr="000939C0">
        <w:rPr>
          <w:b/>
          <w:bCs/>
          <w:color w:val="212121"/>
          <w:sz w:val="28"/>
          <w:szCs w:val="28"/>
          <w:shd w:val="clear" w:color="auto" w:fill="FFFFFF"/>
        </w:rPr>
        <w:t xml:space="preserve"> </w:t>
      </w:r>
      <w:r w:rsidR="00A87B31"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t>material</w:t>
      </w:r>
    </w:p>
    <w:p w14:paraId="00683953" w14:textId="233C5706" w:rsidR="00A87B31" w:rsidRPr="000939C0" w:rsidRDefault="00A87B31" w:rsidP="00A87B31">
      <w:pPr>
        <w:spacing w:line="360" w:lineRule="auto"/>
        <w:ind w:left="158" w:hanging="158"/>
        <w:jc w:val="left"/>
        <w:rPr>
          <w:b/>
          <w:bCs/>
          <w:color w:val="212121"/>
          <w:sz w:val="28"/>
          <w:szCs w:val="28"/>
          <w:shd w:val="clear" w:color="auto" w:fill="FFFFFF"/>
        </w:rPr>
      </w:pPr>
      <w:r w:rsidRPr="000939C0"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t>Supplementary</w:t>
      </w:r>
      <w:r w:rsidRPr="000939C0">
        <w:rPr>
          <w:b/>
          <w:bCs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t>figures</w:t>
      </w:r>
    </w:p>
    <w:p w14:paraId="2040CB34" w14:textId="7BFF8C05" w:rsidR="00D77F55" w:rsidRPr="00D77F55" w:rsidRDefault="00F12E8A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  <w:r>
        <w:rPr>
          <w:b/>
          <w:bCs/>
          <w:color w:val="212121"/>
          <w:sz w:val="24"/>
          <w:szCs w:val="24"/>
          <w:shd w:val="clear" w:color="auto" w:fill="FFFFFF"/>
        </w:rPr>
        <w:t xml:space="preserve">Supplementary </w:t>
      </w:r>
      <w:r w:rsidR="00A87B31" w:rsidRPr="000530FC">
        <w:rPr>
          <w:b/>
          <w:bCs/>
          <w:sz w:val="24"/>
          <w:szCs w:val="24"/>
        </w:rPr>
        <w:t>Fig</w:t>
      </w:r>
      <w:r w:rsidR="00022CFB">
        <w:rPr>
          <w:rFonts w:hint="eastAsia"/>
          <w:b/>
          <w:bCs/>
          <w:sz w:val="24"/>
          <w:szCs w:val="24"/>
        </w:rPr>
        <w:t>ure</w:t>
      </w:r>
      <w:r w:rsidR="00A87B31" w:rsidRPr="000530FC">
        <w:rPr>
          <w:b/>
          <w:bCs/>
          <w:color w:val="212121"/>
          <w:sz w:val="24"/>
          <w:szCs w:val="24"/>
          <w:shd w:val="clear" w:color="auto" w:fill="FFFFFF"/>
        </w:rPr>
        <w:t xml:space="preserve"> 1</w:t>
      </w:r>
      <w:r w:rsidR="00A87B31" w:rsidRPr="000530FC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:</w:t>
      </w:r>
      <w:r w:rsidR="00A87B31" w:rsidRPr="005822C3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D77F55" w:rsidRPr="005822C3">
        <w:rPr>
          <w:b/>
          <w:bCs/>
          <w:color w:val="212121"/>
          <w:sz w:val="24"/>
          <w:szCs w:val="24"/>
          <w:shd w:val="clear" w:color="auto" w:fill="FFFFFF"/>
        </w:rPr>
        <w:t xml:space="preserve">Flowchart of patient </w:t>
      </w:r>
      <w:r w:rsidR="00D77F55" w:rsidRPr="005822C3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inclusion</w:t>
      </w:r>
      <w:r w:rsidR="00D77F55" w:rsidRPr="005822C3">
        <w:rPr>
          <w:b/>
          <w:bCs/>
          <w:color w:val="212121"/>
          <w:sz w:val="24"/>
          <w:szCs w:val="24"/>
          <w:shd w:val="clear" w:color="auto" w:fill="FFFFFF"/>
        </w:rPr>
        <w:t xml:space="preserve"> and </w:t>
      </w:r>
      <w:r w:rsidR="00D77F55" w:rsidRPr="005822C3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ex</w:t>
      </w:r>
      <w:r w:rsidR="00D77F55" w:rsidRPr="005822C3">
        <w:rPr>
          <w:b/>
          <w:bCs/>
          <w:color w:val="212121"/>
          <w:sz w:val="24"/>
          <w:szCs w:val="24"/>
          <w:shd w:val="clear" w:color="auto" w:fill="FFFFFF"/>
        </w:rPr>
        <w:t xml:space="preserve">clusion. </w:t>
      </w:r>
      <w:bookmarkStart w:id="2" w:name="OLE_LINK15"/>
      <w:r w:rsidR="00D77F55" w:rsidRPr="00D77F55">
        <w:rPr>
          <w:color w:val="212121"/>
          <w:sz w:val="24"/>
          <w:szCs w:val="24"/>
          <w:shd w:val="clear" w:color="auto" w:fill="FFFFFF"/>
        </w:rPr>
        <w:t xml:space="preserve">Abbreviations: </w:t>
      </w:r>
      <w:bookmarkEnd w:id="2"/>
      <w:r w:rsidR="00D77F55" w:rsidRPr="00D77F55">
        <w:rPr>
          <w:color w:val="212121"/>
          <w:sz w:val="24"/>
          <w:szCs w:val="24"/>
          <w:shd w:val="clear" w:color="auto" w:fill="FFFFFF"/>
        </w:rPr>
        <w:t>HNCH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D77F55">
        <w:rPr>
          <w:rFonts w:hint="eastAsia"/>
          <w:color w:val="212121"/>
          <w:sz w:val="24"/>
          <w:szCs w:val="24"/>
          <w:shd w:val="clear" w:color="auto" w:fill="FFFFFF"/>
        </w:rPr>
        <w:t>Hainan Cancer hospital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; </w:t>
      </w:r>
      <w:r w:rsidR="00D77F55" w:rsidRPr="00D77F55">
        <w:rPr>
          <w:color w:val="212121"/>
          <w:sz w:val="24"/>
          <w:szCs w:val="24"/>
          <w:shd w:val="clear" w:color="auto" w:fill="FFFFFF"/>
        </w:rPr>
        <w:t>GZMUF3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D77F55">
        <w:rPr>
          <w:rFonts w:hint="eastAsia"/>
          <w:color w:val="212121"/>
          <w:sz w:val="24"/>
          <w:szCs w:val="24"/>
          <w:shd w:val="clear" w:color="auto" w:fill="FFFFFF"/>
        </w:rPr>
        <w:t>The Third Affiliated Hospital, Guangzhou Medical University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>;</w:t>
      </w:r>
      <w:r w:rsidR="00D77F55" w:rsidRPr="00D77F55">
        <w:rPr>
          <w:color w:val="212121"/>
          <w:sz w:val="24"/>
          <w:szCs w:val="24"/>
          <w:shd w:val="clear" w:color="auto" w:fill="FFFFFF"/>
        </w:rPr>
        <w:t xml:space="preserve"> JNF1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D77F55">
        <w:rPr>
          <w:rFonts w:hint="eastAsia"/>
          <w:color w:val="212121"/>
          <w:sz w:val="24"/>
          <w:szCs w:val="24"/>
          <w:shd w:val="clear" w:color="auto" w:fill="FFFFFF"/>
        </w:rPr>
        <w:t>The First Affiliated Hospital of Jinan University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>;</w:t>
      </w:r>
      <w:r w:rsidR="00D77F55" w:rsidRPr="00D77F55">
        <w:rPr>
          <w:color w:val="212121"/>
          <w:sz w:val="24"/>
          <w:szCs w:val="24"/>
          <w:shd w:val="clear" w:color="auto" w:fill="FFFFFF"/>
        </w:rPr>
        <w:t xml:space="preserve"> GDPPH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>,</w:t>
      </w:r>
      <w:r w:rsidR="00D77F55" w:rsidRP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 Guangdong Provincial People's Hospital; </w:t>
      </w:r>
      <w:r w:rsidR="00D77F55" w:rsidRPr="000530FC">
        <w:rPr>
          <w:color w:val="212121"/>
          <w:sz w:val="24"/>
          <w:szCs w:val="24"/>
          <w:shd w:val="clear" w:color="auto" w:fill="FFFFFF"/>
        </w:rPr>
        <w:t>uHCC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0530FC">
        <w:rPr>
          <w:color w:val="212121"/>
          <w:sz w:val="24"/>
          <w:szCs w:val="24"/>
          <w:shd w:val="clear" w:color="auto" w:fill="FFFFFF"/>
        </w:rPr>
        <w:t>unresectable hepatocellular carcinoma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; </w:t>
      </w:r>
      <w:r w:rsidR="00D77F55" w:rsidRPr="000530FC">
        <w:rPr>
          <w:color w:val="212121"/>
          <w:sz w:val="24"/>
          <w:szCs w:val="24"/>
          <w:shd w:val="clear" w:color="auto" w:fill="FFFFFF"/>
        </w:rPr>
        <w:t>ICIs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0530FC">
        <w:rPr>
          <w:color w:val="212121"/>
          <w:sz w:val="24"/>
          <w:szCs w:val="24"/>
          <w:shd w:val="clear" w:color="auto" w:fill="FFFFFF"/>
        </w:rPr>
        <w:t>immune checkpoint inhibitors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; </w:t>
      </w:r>
      <w:r w:rsidR="00D77F55" w:rsidRPr="000530FC">
        <w:rPr>
          <w:color w:val="212121"/>
          <w:sz w:val="24"/>
          <w:szCs w:val="24"/>
          <w:shd w:val="clear" w:color="auto" w:fill="FFFFFF"/>
        </w:rPr>
        <w:t>TKIs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, </w:t>
      </w:r>
      <w:r w:rsidR="00D77F55" w:rsidRPr="000530FC">
        <w:rPr>
          <w:color w:val="212121"/>
          <w:sz w:val="24"/>
          <w:szCs w:val="24"/>
          <w:shd w:val="clear" w:color="auto" w:fill="FFFFFF"/>
        </w:rPr>
        <w:t>tyrosine-kinase inhibitors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 xml:space="preserve">; </w:t>
      </w:r>
      <w:r w:rsidR="00D77F55" w:rsidRPr="00D77F55">
        <w:rPr>
          <w:color w:val="212121"/>
          <w:sz w:val="24"/>
          <w:szCs w:val="24"/>
          <w:shd w:val="clear" w:color="auto" w:fill="FFFFFF"/>
        </w:rPr>
        <w:t>ECOG PS, Eastern Cooperative Oncology Group performance status</w:t>
      </w:r>
      <w:r w:rsidR="00D77F55">
        <w:rPr>
          <w:rFonts w:hint="eastAsia"/>
          <w:color w:val="212121"/>
          <w:sz w:val="24"/>
          <w:szCs w:val="24"/>
          <w:shd w:val="clear" w:color="auto" w:fill="FFFFFF"/>
        </w:rPr>
        <w:t>.</w:t>
      </w:r>
    </w:p>
    <w:p w14:paraId="1DA266EC" w14:textId="0122B40C" w:rsidR="00D77F55" w:rsidRDefault="00D77F55" w:rsidP="00A126D9">
      <w:pPr>
        <w:spacing w:line="360" w:lineRule="auto"/>
        <w:jc w:val="center"/>
        <w:rPr>
          <w:b/>
          <w:bCs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9B15A6E" wp14:editId="201CFB76">
            <wp:extent cx="5203371" cy="4424556"/>
            <wp:effectExtent l="0" t="0" r="0" b="0"/>
            <wp:docPr id="1158974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27" cy="44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1FDF" w14:textId="77777777" w:rsidR="00D77F55" w:rsidRDefault="00D77F5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01272DE" w14:textId="77777777" w:rsidR="00D77F55" w:rsidRDefault="00D77F5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1D9A878" w14:textId="77777777" w:rsidR="00D77F55" w:rsidRDefault="00D77F5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FB1A3FF" w14:textId="77777777" w:rsidR="00D77F55" w:rsidRDefault="00D77F5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38468C7" w14:textId="77777777" w:rsidR="002130C1" w:rsidRDefault="002130C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3A1C6B2E" w14:textId="77777777" w:rsidR="00A126D9" w:rsidRDefault="00A126D9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D55B87A" w14:textId="77777777" w:rsidR="00A126D9" w:rsidRDefault="00A126D9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5C071A69" w14:textId="77777777" w:rsidR="00A126D9" w:rsidRDefault="00A126D9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9755F64" w14:textId="77777777" w:rsidR="00CB5FD8" w:rsidRDefault="00CB5FD8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3E01024" w14:textId="2571EDC0" w:rsidR="00A87B31" w:rsidRDefault="00F12E8A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  <w:r>
        <w:rPr>
          <w:b/>
          <w:bCs/>
          <w:color w:val="212121"/>
          <w:sz w:val="24"/>
          <w:szCs w:val="24"/>
          <w:shd w:val="clear" w:color="auto" w:fill="FFFFFF"/>
        </w:rPr>
        <w:lastRenderedPageBreak/>
        <w:t xml:space="preserve">Supplementary </w:t>
      </w:r>
      <w:r w:rsidR="002130C1" w:rsidRPr="005822C3">
        <w:rPr>
          <w:b/>
          <w:bCs/>
          <w:color w:val="212121"/>
          <w:sz w:val="24"/>
          <w:szCs w:val="24"/>
          <w:shd w:val="clear" w:color="auto" w:fill="FFFFFF"/>
        </w:rPr>
        <w:t>Fig</w:t>
      </w:r>
      <w:r w:rsidR="002130C1" w:rsidRPr="005822C3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ure</w:t>
      </w:r>
      <w:r w:rsidR="002130C1" w:rsidRPr="005822C3">
        <w:rPr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2130C1" w:rsidRPr="005822C3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2:</w:t>
      </w:r>
      <w:r w:rsidR="00D77F55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>Heatmap illustrating the correlation</w:t>
      </w:r>
      <w:r w:rsidR="00A87B31" w:rsidRPr="000530FC">
        <w:rPr>
          <w:rFonts w:eastAsia="DengXian"/>
          <w:color w:val="212121"/>
          <w:sz w:val="24"/>
          <w:szCs w:val="24"/>
        </w:rPr>
        <w:t>s among the remain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>ing variables after univariate and multivariate logistic regression analyses.</w:t>
      </w:r>
      <w:bookmarkStart w:id="3" w:name="_Hlk201301961"/>
      <w:bookmarkStart w:id="4" w:name="_Hlk177979302"/>
      <w:r w:rsidR="00F447B9" w:rsidRPr="00F447B9">
        <w:rPr>
          <w:color w:val="212121"/>
          <w:sz w:val="24"/>
          <w:szCs w:val="24"/>
          <w:shd w:val="clear" w:color="auto" w:fill="FFFFFF"/>
        </w:rPr>
        <w:t xml:space="preserve"> </w:t>
      </w:r>
      <w:bookmarkStart w:id="5" w:name="OLE_LINK16"/>
      <w:bookmarkStart w:id="6" w:name="OLE_LINK1"/>
      <w:r w:rsidR="00F447B9" w:rsidRPr="00D77F55">
        <w:rPr>
          <w:color w:val="212121"/>
          <w:sz w:val="24"/>
          <w:szCs w:val="24"/>
          <w:shd w:val="clear" w:color="auto" w:fill="FFFFFF"/>
        </w:rPr>
        <w:t>Abbreviations:</w:t>
      </w:r>
      <w:bookmarkEnd w:id="5"/>
      <w:r w:rsidR="00F447B9" w:rsidRPr="00F447B9">
        <w:rPr>
          <w:color w:val="212121"/>
          <w:sz w:val="24"/>
          <w:szCs w:val="24"/>
          <w:shd w:val="clear" w:color="auto" w:fill="FFFFFF"/>
        </w:rPr>
        <w:t xml:space="preserve"> </w:t>
      </w:r>
      <w:r w:rsidR="00F447B9" w:rsidRPr="0076040A">
        <w:rPr>
          <w:sz w:val="22"/>
        </w:rPr>
        <w:t xml:space="preserve">BLCL, </w:t>
      </w:r>
      <w:bookmarkStart w:id="7" w:name="OLE_LINK14"/>
      <w:r w:rsidR="00F447B9" w:rsidRPr="0076040A">
        <w:rPr>
          <w:sz w:val="22"/>
        </w:rPr>
        <w:t>Barcelona Clinic Liver Cancer</w:t>
      </w:r>
      <w:bookmarkEnd w:id="7"/>
      <w:r w:rsidR="00F447B9" w:rsidRPr="0076040A">
        <w:rPr>
          <w:sz w:val="22"/>
        </w:rPr>
        <w:t>;</w:t>
      </w:r>
      <w:r w:rsidR="00F447B9">
        <w:rPr>
          <w:rFonts w:hint="eastAsia"/>
          <w:sz w:val="22"/>
        </w:rPr>
        <w:t xml:space="preserve"> </w:t>
      </w:r>
      <w:r w:rsidR="00F447B9" w:rsidRPr="000530FC">
        <w:rPr>
          <w:color w:val="212121"/>
          <w:sz w:val="24"/>
          <w:szCs w:val="24"/>
          <w:shd w:val="clear" w:color="auto" w:fill="FFFFFF"/>
        </w:rPr>
        <w:t>LNM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>,</w:t>
      </w:r>
      <w:r w:rsidR="00F447B9" w:rsidRPr="00D77F55">
        <w:rPr>
          <w:color w:val="212121"/>
          <w:sz w:val="24"/>
          <w:szCs w:val="24"/>
          <w:shd w:val="clear" w:color="auto" w:fill="FFFFFF"/>
        </w:rPr>
        <w:t xml:space="preserve"> </w:t>
      </w:r>
      <w:r w:rsidR="00F447B9" w:rsidRPr="000530FC">
        <w:rPr>
          <w:color w:val="212121"/>
          <w:sz w:val="24"/>
          <w:szCs w:val="24"/>
          <w:shd w:val="clear" w:color="auto" w:fill="FFFFFF"/>
        </w:rPr>
        <w:t>lymph node</w:t>
      </w:r>
      <w:bookmarkEnd w:id="3"/>
      <w:r w:rsidR="00F447B9" w:rsidRPr="000530FC">
        <w:rPr>
          <w:color w:val="212121"/>
          <w:sz w:val="24"/>
          <w:szCs w:val="24"/>
          <w:shd w:val="clear" w:color="auto" w:fill="FFFFFF"/>
        </w:rPr>
        <w:t xml:space="preserve"> metastasis</w:t>
      </w:r>
      <w:bookmarkEnd w:id="4"/>
      <w:r w:rsidR="00F447B9">
        <w:rPr>
          <w:rFonts w:hint="eastAsia"/>
          <w:color w:val="212121"/>
          <w:sz w:val="24"/>
          <w:szCs w:val="24"/>
          <w:shd w:val="clear" w:color="auto" w:fill="FFFFFF"/>
        </w:rPr>
        <w:t>;</w:t>
      </w:r>
      <w:r w:rsidR="00F447B9" w:rsidRPr="00F447B9">
        <w:rPr>
          <w:color w:val="212121"/>
          <w:sz w:val="24"/>
          <w:szCs w:val="24"/>
          <w:shd w:val="clear" w:color="auto" w:fill="FFFFFF"/>
        </w:rPr>
        <w:t xml:space="preserve"> </w:t>
      </w:r>
      <w:r w:rsidR="00F447B9" w:rsidRPr="000530FC">
        <w:rPr>
          <w:color w:val="212121"/>
          <w:sz w:val="24"/>
          <w:szCs w:val="24"/>
          <w:shd w:val="clear" w:color="auto" w:fill="FFFFFF"/>
        </w:rPr>
        <w:t>pre-TKI therapy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>,</w:t>
      </w:r>
      <w:r w:rsidR="00F447B9" w:rsidRPr="000530FC">
        <w:rPr>
          <w:color w:val="212121"/>
          <w:sz w:val="24"/>
          <w:szCs w:val="24"/>
          <w:shd w:val="clear" w:color="auto" w:fill="FFFFFF"/>
        </w:rPr>
        <w:t xml:space="preserve"> TKI therapy before combination therapy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>;</w:t>
      </w:r>
      <w:r w:rsidR="00F447B9" w:rsidRPr="00F447B9">
        <w:rPr>
          <w:color w:val="212121"/>
          <w:sz w:val="24"/>
          <w:szCs w:val="24"/>
          <w:shd w:val="clear" w:color="auto" w:fill="FFFFFF"/>
        </w:rPr>
        <w:t xml:space="preserve"> </w:t>
      </w:r>
      <w:r w:rsidR="00F447B9" w:rsidRPr="000530FC">
        <w:rPr>
          <w:color w:val="212121"/>
          <w:sz w:val="24"/>
          <w:szCs w:val="24"/>
          <w:shd w:val="clear" w:color="auto" w:fill="FFFFFF"/>
        </w:rPr>
        <w:t>pre-antiviral therapy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>,</w:t>
      </w:r>
      <w:r w:rsidR="00F447B9" w:rsidRPr="000530FC">
        <w:rPr>
          <w:color w:val="212121"/>
          <w:sz w:val="24"/>
          <w:szCs w:val="24"/>
          <w:shd w:val="clear" w:color="auto" w:fill="FFFFFF"/>
        </w:rPr>
        <w:t xml:space="preserve"> antiviral therapy before combination therapy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>.</w:t>
      </w:r>
    </w:p>
    <w:bookmarkEnd w:id="6"/>
    <w:p w14:paraId="453DC150" w14:textId="0B812683" w:rsidR="00A87B31" w:rsidRDefault="00A87B31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E88F9BE" wp14:editId="70BE37D0">
            <wp:extent cx="6645910" cy="5925820"/>
            <wp:effectExtent l="0" t="0" r="2540" b="0"/>
            <wp:docPr id="1737966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C3B0" w14:textId="77777777" w:rsidR="00A87B31" w:rsidRDefault="00A87B31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</w:p>
    <w:p w14:paraId="15B0C514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F905058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280D6137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42FFB8A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2CEF0E6A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B4D221C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D2553FD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D2B3E18" w14:textId="77777777" w:rsidR="00A87B31" w:rsidRDefault="00A87B31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1917BFD3" w14:textId="77777777" w:rsidR="00D77F55" w:rsidRPr="000530FC" w:rsidRDefault="00D77F5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25D819EF" w14:textId="7A6DFFDD" w:rsidR="00A87B31" w:rsidRDefault="00F12E8A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  <w:bookmarkStart w:id="8" w:name="_Hlk203490759"/>
      <w:bookmarkStart w:id="9" w:name="_Hlk201740327"/>
      <w:r>
        <w:rPr>
          <w:b/>
          <w:bCs/>
          <w:color w:val="212121"/>
          <w:sz w:val="24"/>
          <w:szCs w:val="24"/>
          <w:shd w:val="clear" w:color="auto" w:fill="FFFFFF"/>
        </w:rPr>
        <w:t xml:space="preserve">Supplementary </w:t>
      </w:r>
      <w:r w:rsidR="00A87B31" w:rsidRPr="000530FC">
        <w:rPr>
          <w:b/>
          <w:bCs/>
          <w:sz w:val="24"/>
          <w:szCs w:val="24"/>
        </w:rPr>
        <w:t>Fig</w:t>
      </w:r>
      <w:r w:rsidR="00022CFB">
        <w:rPr>
          <w:rFonts w:hint="eastAsia"/>
          <w:b/>
          <w:bCs/>
          <w:sz w:val="24"/>
          <w:szCs w:val="24"/>
        </w:rPr>
        <w:t>ure</w:t>
      </w:r>
      <w:r w:rsidR="00A87B31" w:rsidRPr="000530FC">
        <w:rPr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CB5FD8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3</w:t>
      </w:r>
      <w:r w:rsidR="00A87B31" w:rsidRPr="000530FC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 xml:space="preserve">: </w:t>
      </w:r>
      <w:r w:rsidR="0079360E" w:rsidRPr="0079360E">
        <w:rPr>
          <w:rFonts w:hint="eastAsia"/>
          <w:color w:val="212121"/>
          <w:sz w:val="24"/>
          <w:szCs w:val="24"/>
          <w:shd w:val="clear" w:color="auto" w:fill="FFFFFF"/>
        </w:rPr>
        <w:t>(A)</w:t>
      </w:r>
      <w:r w:rsidR="0079360E">
        <w:rPr>
          <w:rFonts w:hint="eastAsia"/>
          <w:color w:val="212121"/>
          <w:sz w:val="24"/>
          <w:szCs w:val="24"/>
          <w:shd w:val="clear" w:color="auto" w:fill="FFFFFF"/>
        </w:rPr>
        <w:t xml:space="preserve"> Learning curve of </w:t>
      </w:r>
      <w:r w:rsidR="0079360E" w:rsidRPr="000530FC">
        <w:rPr>
          <w:rFonts w:eastAsia="DengXian"/>
          <w:color w:val="212121"/>
          <w:sz w:val="24"/>
          <w:szCs w:val="24"/>
        </w:rPr>
        <w:t>the GBM-</w:t>
      </w:r>
      <w:r w:rsidR="0079360E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based combined model in the </w:t>
      </w:r>
      <w:r w:rsidR="0079360E" w:rsidRPr="000530FC">
        <w:rPr>
          <w:color w:val="212121"/>
          <w:sz w:val="24"/>
          <w:szCs w:val="24"/>
          <w:shd w:val="clear" w:color="auto" w:fill="FFFFFF"/>
        </w:rPr>
        <w:t>training</w:t>
      </w:r>
      <w:r w:rsidR="0079360E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 cohort</w:t>
      </w:r>
      <w:r w:rsidR="0079360E">
        <w:rPr>
          <w:rFonts w:hint="eastAsia"/>
          <w:color w:val="212121"/>
          <w:sz w:val="24"/>
          <w:szCs w:val="24"/>
          <w:shd w:val="clear" w:color="auto" w:fill="FFFFFF"/>
        </w:rPr>
        <w:t>. (</w:t>
      </w:r>
      <w:r w:rsidR="0079360E" w:rsidRPr="0079360E">
        <w:rPr>
          <w:rFonts w:hint="eastAsia"/>
          <w:color w:val="212121"/>
          <w:sz w:val="24"/>
          <w:szCs w:val="24"/>
          <w:shd w:val="clear" w:color="auto" w:fill="FFFFFF"/>
        </w:rPr>
        <w:t>B</w:t>
      </w:r>
      <w:r w:rsidR="004A1D31">
        <w:rPr>
          <w:rFonts w:hint="eastAsia"/>
          <w:color w:val="212121"/>
          <w:sz w:val="24"/>
          <w:szCs w:val="24"/>
          <w:shd w:val="clear" w:color="auto" w:fill="FFFFFF"/>
        </w:rPr>
        <w:t xml:space="preserve">) 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>Five-</w:t>
      </w:r>
      <w:r w:rsidR="00A87B31" w:rsidRPr="000530FC">
        <w:rPr>
          <w:color w:val="212121"/>
          <w:sz w:val="24"/>
          <w:szCs w:val="24"/>
          <w:shd w:val="clear" w:color="auto" w:fill="FFFFFF"/>
        </w:rPr>
        <w:t>fold cross-validation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 performance of </w:t>
      </w:r>
      <w:r w:rsidR="00A87B31" w:rsidRPr="000530FC">
        <w:rPr>
          <w:rFonts w:eastAsia="DengXian"/>
          <w:color w:val="212121"/>
          <w:sz w:val="24"/>
          <w:szCs w:val="24"/>
        </w:rPr>
        <w:t>the GBM-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based combined model in the </w:t>
      </w:r>
      <w:r w:rsidR="00A87B31" w:rsidRPr="000530FC">
        <w:rPr>
          <w:color w:val="212121"/>
          <w:sz w:val="24"/>
          <w:szCs w:val="24"/>
          <w:shd w:val="clear" w:color="auto" w:fill="FFFFFF"/>
        </w:rPr>
        <w:t>training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 cohort.</w:t>
      </w:r>
      <w:r w:rsidR="00F447B9" w:rsidRPr="00F447B9">
        <w:rPr>
          <w:sz w:val="22"/>
          <w:lang w:bidi="ar"/>
        </w:rPr>
        <w:t xml:space="preserve"> </w:t>
      </w:r>
      <w:r w:rsidR="00F447B9" w:rsidRPr="00D77F55">
        <w:rPr>
          <w:color w:val="212121"/>
          <w:sz w:val="24"/>
          <w:szCs w:val="24"/>
          <w:shd w:val="clear" w:color="auto" w:fill="FFFFFF"/>
        </w:rPr>
        <w:t>Abbreviations:</w:t>
      </w:r>
      <w:r w:rsidR="00F447B9">
        <w:rPr>
          <w:rFonts w:hint="eastAsia"/>
          <w:color w:val="212121"/>
          <w:sz w:val="24"/>
          <w:szCs w:val="24"/>
          <w:shd w:val="clear" w:color="auto" w:fill="FFFFFF"/>
        </w:rPr>
        <w:t xml:space="preserve"> </w:t>
      </w:r>
      <w:r w:rsidR="00F447B9" w:rsidRPr="0076040A">
        <w:rPr>
          <w:sz w:val="22"/>
          <w:lang w:bidi="ar"/>
        </w:rPr>
        <w:t>GBM</w:t>
      </w:r>
      <w:r w:rsidR="00F447B9">
        <w:rPr>
          <w:rFonts w:hint="eastAsia"/>
          <w:sz w:val="22"/>
          <w:lang w:bidi="ar"/>
        </w:rPr>
        <w:t xml:space="preserve">, </w:t>
      </w:r>
      <w:r w:rsidR="00F447B9" w:rsidRPr="000530FC">
        <w:rPr>
          <w:rFonts w:eastAsia="DengXian"/>
          <w:color w:val="212121"/>
          <w:sz w:val="24"/>
          <w:szCs w:val="24"/>
        </w:rPr>
        <w:t>Gradient Boosting Machine</w:t>
      </w:r>
      <w:r w:rsidR="00F447B9">
        <w:rPr>
          <w:rFonts w:eastAsia="DengXian" w:hint="eastAsia"/>
          <w:color w:val="212121"/>
          <w:sz w:val="24"/>
          <w:szCs w:val="24"/>
        </w:rPr>
        <w:t xml:space="preserve">; </w:t>
      </w:r>
      <w:r w:rsidR="00F447B9" w:rsidRPr="0076040A">
        <w:rPr>
          <w:sz w:val="22"/>
        </w:rPr>
        <w:t>AUC, area under the curve; ACC, accuracy; SEN, sensitivity; SPE, specificity.</w:t>
      </w:r>
    </w:p>
    <w:bookmarkEnd w:id="8"/>
    <w:p w14:paraId="7C9FAEFE" w14:textId="5D0C4F76" w:rsidR="00A87B31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4081FE6" wp14:editId="3060DD54">
            <wp:extent cx="6645910" cy="2319020"/>
            <wp:effectExtent l="0" t="0" r="2540" b="5080"/>
            <wp:docPr id="1379557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A305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bookmarkEnd w:id="9"/>
    <w:p w14:paraId="6194358E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1ED2F423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1B27A67F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20895644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3D9A182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6CEDDD2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D9F4FB3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10812B9E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5A0DC9B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4B619C6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9246B8C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55CD9A51" w14:textId="77777777" w:rsidR="00FE1C05" w:rsidRDefault="00FE1C05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79E37566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14FFA2B9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D45A3BA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ED8F497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01C6BDC0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05717C6" w14:textId="77777777" w:rsidR="0079360E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42F034A7" w14:textId="77777777" w:rsidR="0079360E" w:rsidRPr="000530FC" w:rsidRDefault="0079360E" w:rsidP="00A87B31">
      <w:pPr>
        <w:spacing w:line="360" w:lineRule="auto"/>
        <w:jc w:val="left"/>
        <w:rPr>
          <w:b/>
          <w:bCs/>
          <w:color w:val="212121"/>
          <w:sz w:val="24"/>
          <w:szCs w:val="24"/>
          <w:shd w:val="clear" w:color="auto" w:fill="FFFFFF"/>
        </w:rPr>
      </w:pPr>
    </w:p>
    <w:p w14:paraId="6E67AC08" w14:textId="684E1D17" w:rsidR="00A87B31" w:rsidRPr="000530FC" w:rsidRDefault="00F12E8A" w:rsidP="00A87B31">
      <w:pPr>
        <w:spacing w:line="360" w:lineRule="auto"/>
        <w:jc w:val="left"/>
        <w:rPr>
          <w:color w:val="212121"/>
          <w:sz w:val="24"/>
          <w:szCs w:val="24"/>
          <w:shd w:val="clear" w:color="auto" w:fill="FFFFFF"/>
        </w:rPr>
      </w:pPr>
      <w:r>
        <w:rPr>
          <w:b/>
          <w:bCs/>
          <w:color w:val="212121"/>
          <w:sz w:val="24"/>
          <w:szCs w:val="24"/>
          <w:shd w:val="clear" w:color="auto" w:fill="FFFFFF"/>
        </w:rPr>
        <w:lastRenderedPageBreak/>
        <w:t xml:space="preserve">Supplementary </w:t>
      </w:r>
      <w:r w:rsidR="00A87B31" w:rsidRPr="000530FC">
        <w:rPr>
          <w:b/>
          <w:bCs/>
          <w:sz w:val="24"/>
          <w:szCs w:val="24"/>
        </w:rPr>
        <w:t>Fig</w:t>
      </w:r>
      <w:r w:rsidR="00022CFB">
        <w:rPr>
          <w:rFonts w:hint="eastAsia"/>
          <w:b/>
          <w:bCs/>
          <w:sz w:val="24"/>
          <w:szCs w:val="24"/>
        </w:rPr>
        <w:t>ure</w:t>
      </w:r>
      <w:r w:rsidR="00A87B31" w:rsidRPr="000530FC">
        <w:rPr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CB5FD8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>4</w:t>
      </w:r>
      <w:r w:rsidR="00A87B31" w:rsidRPr="000530FC">
        <w:rPr>
          <w:rFonts w:hint="eastAsia"/>
          <w:b/>
          <w:bCs/>
          <w:color w:val="212121"/>
          <w:sz w:val="24"/>
          <w:szCs w:val="24"/>
          <w:shd w:val="clear" w:color="auto" w:fill="FFFFFF"/>
        </w:rPr>
        <w:t xml:space="preserve">: 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Partial Dependence (PD) plot Partial dependence plot (PDP) provides a graphical depiction of the marginal effect of a variable on the response. The effect of a variable was measured as </w:t>
      </w:r>
      <w:r w:rsidR="00A87B31" w:rsidRPr="000530FC">
        <w:rPr>
          <w:rFonts w:eastAsia="DengXian"/>
          <w:color w:val="212121"/>
          <w:sz w:val="24"/>
          <w:szCs w:val="24"/>
        </w:rPr>
        <w:t>the change in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 xml:space="preserve"> mean response. </w:t>
      </w:r>
      <w:r w:rsidR="00A87B31" w:rsidRPr="000530FC">
        <w:rPr>
          <w:rFonts w:eastAsia="DengXian"/>
          <w:color w:val="212121"/>
          <w:sz w:val="24"/>
          <w:szCs w:val="24"/>
        </w:rPr>
        <w:t xml:space="preserve">The PDP assumes independence between the feature for which </w:t>
      </w:r>
      <w:r w:rsidR="00A87B31" w:rsidRPr="000530FC">
        <w:rPr>
          <w:rFonts w:hint="eastAsia"/>
          <w:color w:val="212121"/>
          <w:sz w:val="24"/>
          <w:szCs w:val="24"/>
          <w:shd w:val="clear" w:color="auto" w:fill="FFFFFF"/>
        </w:rPr>
        <w:t>the PDP</w:t>
      </w:r>
      <w:r w:rsidR="00A87B31" w:rsidRPr="000530FC">
        <w:rPr>
          <w:rFonts w:eastAsia="DengXian"/>
          <w:color w:val="212121"/>
          <w:sz w:val="24"/>
          <w:szCs w:val="24"/>
        </w:rPr>
        <w:t xml:space="preserve"> is computed and the rest.</w:t>
      </w:r>
    </w:p>
    <w:p w14:paraId="1E586344" w14:textId="440495F5" w:rsidR="00A87B31" w:rsidRPr="00A87B31" w:rsidRDefault="00A87B31">
      <w:pPr>
        <w:spacing w:line="360" w:lineRule="auto"/>
        <w:rPr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CC8219" wp14:editId="3BAC0020">
            <wp:extent cx="6645910" cy="2945130"/>
            <wp:effectExtent l="2540" t="0" r="5080" b="5080"/>
            <wp:docPr id="960919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5FAB" w14:textId="77777777" w:rsidR="00A87B31" w:rsidRDefault="00A87B31">
      <w:pPr>
        <w:spacing w:line="360" w:lineRule="auto"/>
        <w:rPr>
          <w:b/>
          <w:bCs/>
          <w:kern w:val="0"/>
          <w:sz w:val="24"/>
          <w:szCs w:val="24"/>
        </w:rPr>
      </w:pPr>
    </w:p>
    <w:p w14:paraId="390C678A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39498DA0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68A65DF2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28F010C2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7FFEFFBF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2627F121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528DB709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0810D87B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02B25677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6EA822CA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43A6D84F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13040D0A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28289024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0D703E9A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74B22CB6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4C559545" w14:textId="77777777" w:rsidR="00D77F55" w:rsidRDefault="00D77F55">
      <w:pPr>
        <w:spacing w:line="360" w:lineRule="auto"/>
        <w:rPr>
          <w:b/>
          <w:bCs/>
          <w:kern w:val="0"/>
          <w:sz w:val="24"/>
          <w:szCs w:val="24"/>
        </w:rPr>
      </w:pPr>
    </w:p>
    <w:p w14:paraId="2E1CD560" w14:textId="77777777" w:rsidR="00D77F55" w:rsidRDefault="00D77F55">
      <w:pPr>
        <w:spacing w:line="360" w:lineRule="auto"/>
        <w:rPr>
          <w:b/>
          <w:bCs/>
          <w:kern w:val="0"/>
          <w:sz w:val="24"/>
          <w:szCs w:val="24"/>
        </w:rPr>
      </w:pPr>
    </w:p>
    <w:p w14:paraId="56641DB4" w14:textId="77777777" w:rsidR="00FE1C05" w:rsidRDefault="00FE1C05">
      <w:pPr>
        <w:spacing w:line="360" w:lineRule="auto"/>
        <w:rPr>
          <w:b/>
          <w:bCs/>
          <w:kern w:val="0"/>
          <w:sz w:val="24"/>
          <w:szCs w:val="24"/>
        </w:rPr>
      </w:pPr>
    </w:p>
    <w:p w14:paraId="5D9D8E48" w14:textId="77777777" w:rsidR="00A87B31" w:rsidRPr="000939C0" w:rsidRDefault="00A87B31" w:rsidP="00A87B31">
      <w:pPr>
        <w:spacing w:line="360" w:lineRule="auto"/>
        <w:ind w:left="158" w:hanging="158"/>
        <w:jc w:val="left"/>
        <w:rPr>
          <w:b/>
          <w:bCs/>
          <w:color w:val="212121"/>
          <w:sz w:val="28"/>
          <w:szCs w:val="28"/>
          <w:shd w:val="clear" w:color="auto" w:fill="FFFFFF"/>
        </w:rPr>
      </w:pPr>
      <w:r w:rsidRPr="000939C0"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lastRenderedPageBreak/>
        <w:t>Supplementary</w:t>
      </w:r>
      <w:r w:rsidRPr="000939C0">
        <w:rPr>
          <w:b/>
          <w:bCs/>
          <w:color w:val="212121"/>
          <w:sz w:val="28"/>
          <w:szCs w:val="28"/>
          <w:shd w:val="clear" w:color="auto" w:fill="FFFFFF"/>
        </w:rPr>
        <w:t xml:space="preserve"> </w:t>
      </w:r>
      <w:r w:rsidRPr="000939C0">
        <w:rPr>
          <w:rFonts w:hint="eastAsia"/>
          <w:b/>
          <w:bCs/>
          <w:color w:val="212121"/>
          <w:sz w:val="28"/>
          <w:szCs w:val="28"/>
          <w:shd w:val="clear" w:color="auto" w:fill="FFFFFF"/>
        </w:rPr>
        <w:t>table</w:t>
      </w:r>
    </w:p>
    <w:p w14:paraId="65C67183" w14:textId="179D767C" w:rsidR="00101F3A" w:rsidRDefault="00F12E8A" w:rsidP="00101F3A">
      <w:pPr>
        <w:rPr>
          <w:kern w:val="0"/>
          <w:sz w:val="24"/>
          <w:szCs w:val="24"/>
        </w:rPr>
      </w:pPr>
      <w:bookmarkStart w:id="10" w:name="_Hlk203491081"/>
      <w:r>
        <w:rPr>
          <w:b/>
          <w:bCs/>
          <w:color w:val="212121"/>
          <w:sz w:val="24"/>
          <w:szCs w:val="24"/>
          <w:shd w:val="clear" w:color="auto" w:fill="FFFFFF"/>
        </w:rPr>
        <w:t>Supplementary</w:t>
      </w:r>
      <w:r>
        <w:rPr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="00101F3A" w:rsidRPr="0076040A">
        <w:rPr>
          <w:b/>
          <w:bCs/>
          <w:sz w:val="22"/>
        </w:rPr>
        <w:t xml:space="preserve">Table </w:t>
      </w:r>
      <w:r w:rsidR="00101F3A">
        <w:rPr>
          <w:rFonts w:hint="eastAsia"/>
          <w:b/>
          <w:bCs/>
          <w:sz w:val="22"/>
        </w:rPr>
        <w:t>1</w:t>
      </w:r>
      <w:bookmarkEnd w:id="10"/>
      <w:r w:rsidR="00101F3A" w:rsidRPr="00EA4077">
        <w:rPr>
          <w:b/>
          <w:bCs/>
          <w:kern w:val="0"/>
          <w:sz w:val="24"/>
          <w:szCs w:val="24"/>
        </w:rPr>
        <w:t xml:space="preserve">: </w:t>
      </w:r>
      <w:bookmarkStart w:id="11" w:name="_Hlk203491069"/>
      <w:r w:rsidR="00E74931" w:rsidRPr="00E74931">
        <w:rPr>
          <w:rFonts w:hint="eastAsia"/>
          <w:kern w:val="0"/>
          <w:sz w:val="24"/>
          <w:szCs w:val="24"/>
        </w:rPr>
        <w:t xml:space="preserve">Propensity </w:t>
      </w:r>
      <w:r w:rsidR="00E74931">
        <w:rPr>
          <w:rFonts w:hint="eastAsia"/>
          <w:kern w:val="0"/>
          <w:sz w:val="24"/>
          <w:szCs w:val="24"/>
        </w:rPr>
        <w:t>s</w:t>
      </w:r>
      <w:r w:rsidR="00E74931" w:rsidRPr="00E74931">
        <w:rPr>
          <w:rFonts w:hint="eastAsia"/>
          <w:kern w:val="0"/>
          <w:sz w:val="24"/>
          <w:szCs w:val="24"/>
        </w:rPr>
        <w:t>core-</w:t>
      </w:r>
      <w:r w:rsidR="00E74931">
        <w:rPr>
          <w:rFonts w:hint="eastAsia"/>
          <w:kern w:val="0"/>
          <w:sz w:val="24"/>
          <w:szCs w:val="24"/>
        </w:rPr>
        <w:t>m</w:t>
      </w:r>
      <w:r w:rsidR="00E74931" w:rsidRPr="00E74931">
        <w:rPr>
          <w:rFonts w:hint="eastAsia"/>
          <w:kern w:val="0"/>
          <w:sz w:val="24"/>
          <w:szCs w:val="24"/>
        </w:rPr>
        <w:t xml:space="preserve">atched </w:t>
      </w:r>
      <w:r w:rsidR="00E74931">
        <w:rPr>
          <w:rFonts w:hint="eastAsia"/>
          <w:kern w:val="0"/>
          <w:sz w:val="24"/>
          <w:szCs w:val="24"/>
        </w:rPr>
        <w:t>b</w:t>
      </w:r>
      <w:r w:rsidR="00E74931" w:rsidRPr="00E74931">
        <w:rPr>
          <w:rFonts w:hint="eastAsia"/>
          <w:kern w:val="0"/>
          <w:sz w:val="24"/>
          <w:szCs w:val="24"/>
        </w:rPr>
        <w:t xml:space="preserve">aseline </w:t>
      </w:r>
      <w:r w:rsidR="00E74931">
        <w:rPr>
          <w:rFonts w:hint="eastAsia"/>
          <w:kern w:val="0"/>
          <w:sz w:val="24"/>
          <w:szCs w:val="24"/>
        </w:rPr>
        <w:t>c</w:t>
      </w:r>
      <w:r w:rsidR="00E74931" w:rsidRPr="00E74931">
        <w:rPr>
          <w:rFonts w:hint="eastAsia"/>
          <w:kern w:val="0"/>
          <w:sz w:val="24"/>
          <w:szCs w:val="24"/>
        </w:rPr>
        <w:t xml:space="preserve">haracteristics of HCC </w:t>
      </w:r>
      <w:r w:rsidR="00E74931">
        <w:rPr>
          <w:rFonts w:hint="eastAsia"/>
          <w:kern w:val="0"/>
          <w:sz w:val="24"/>
          <w:szCs w:val="24"/>
        </w:rPr>
        <w:t>p</w:t>
      </w:r>
      <w:r w:rsidR="00E74931" w:rsidRPr="00E74931">
        <w:rPr>
          <w:rFonts w:hint="eastAsia"/>
          <w:kern w:val="0"/>
          <w:sz w:val="24"/>
          <w:szCs w:val="24"/>
        </w:rPr>
        <w:t xml:space="preserve">atients </w:t>
      </w:r>
      <w:r w:rsidR="00E74931">
        <w:rPr>
          <w:rFonts w:hint="eastAsia"/>
          <w:kern w:val="0"/>
          <w:sz w:val="24"/>
          <w:szCs w:val="24"/>
        </w:rPr>
        <w:t>t</w:t>
      </w:r>
      <w:r w:rsidR="00E74931" w:rsidRPr="00E74931">
        <w:rPr>
          <w:rFonts w:hint="eastAsia"/>
          <w:kern w:val="0"/>
          <w:sz w:val="24"/>
          <w:szCs w:val="24"/>
        </w:rPr>
        <w:t>reated with</w:t>
      </w:r>
      <w:r w:rsidR="00E74931" w:rsidRPr="00E74931">
        <w:rPr>
          <w:kern w:val="0"/>
          <w:sz w:val="24"/>
          <w:szCs w:val="24"/>
        </w:rPr>
        <w:t xml:space="preserve"> surgical resection </w:t>
      </w:r>
      <w:r w:rsidR="00E74931" w:rsidRPr="00E74931">
        <w:rPr>
          <w:rFonts w:hint="eastAsia"/>
          <w:kern w:val="0"/>
          <w:sz w:val="24"/>
          <w:szCs w:val="24"/>
        </w:rPr>
        <w:t>or</w:t>
      </w:r>
      <w:r w:rsidR="00E74931" w:rsidRPr="00E74931">
        <w:rPr>
          <w:kern w:val="0"/>
          <w:sz w:val="24"/>
          <w:szCs w:val="24"/>
        </w:rPr>
        <w:t xml:space="preserve"> ablation</w:t>
      </w:r>
      <w:r w:rsidR="00E74931" w:rsidRPr="00E74931">
        <w:rPr>
          <w:rFonts w:hint="eastAsia"/>
          <w:kern w:val="0"/>
          <w:sz w:val="24"/>
          <w:szCs w:val="24"/>
        </w:rPr>
        <w:t xml:space="preserve"> </w:t>
      </w:r>
      <w:r w:rsidR="00E74931">
        <w:rPr>
          <w:rFonts w:hint="eastAsia"/>
          <w:kern w:val="0"/>
          <w:sz w:val="24"/>
          <w:szCs w:val="24"/>
        </w:rPr>
        <w:t>t</w:t>
      </w:r>
      <w:r w:rsidR="00E74931" w:rsidRPr="00E74931">
        <w:rPr>
          <w:rFonts w:hint="eastAsia"/>
          <w:kern w:val="0"/>
          <w:sz w:val="24"/>
          <w:szCs w:val="24"/>
        </w:rPr>
        <w:t>herapies</w:t>
      </w:r>
      <w:bookmarkEnd w:id="11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706"/>
        <w:gridCol w:w="1559"/>
        <w:gridCol w:w="1701"/>
        <w:gridCol w:w="993"/>
      </w:tblGrid>
      <w:tr w:rsidR="004F5D59" w:rsidRPr="00AB5147" w14:paraId="51A0E954" w14:textId="77777777" w:rsidTr="00AB5147">
        <w:tc>
          <w:tcPr>
            <w:tcW w:w="2972" w:type="dxa"/>
            <w:tcBorders>
              <w:top w:val="single" w:sz="4" w:space="0" w:color="auto"/>
              <w:left w:val="nil"/>
              <w:bottom w:val="nil"/>
            </w:tcBorders>
            <w:shd w:val="clear" w:color="auto" w:fill="DAE3F4" w:themeFill="accent1" w:themeFillTint="33"/>
            <w:vAlign w:val="center"/>
          </w:tcPr>
          <w:p w14:paraId="15917716" w14:textId="15EB7BC5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Variable</w:t>
            </w:r>
          </w:p>
        </w:tc>
        <w:tc>
          <w:tcPr>
            <w:tcW w:w="1706" w:type="dxa"/>
            <w:tcBorders>
              <w:top w:val="single" w:sz="4" w:space="0" w:color="auto"/>
              <w:bottom w:val="nil"/>
            </w:tcBorders>
            <w:shd w:val="clear" w:color="auto" w:fill="DAE3F4" w:themeFill="accent1" w:themeFillTint="33"/>
            <w:vAlign w:val="center"/>
          </w:tcPr>
          <w:p w14:paraId="089237C6" w14:textId="6C074B07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 xml:space="preserve">Overall  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DAE3F4" w:themeFill="accent1" w:themeFillTint="33"/>
            <w:vAlign w:val="center"/>
          </w:tcPr>
          <w:p w14:paraId="6C7263EB" w14:textId="564339A5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 xml:space="preserve">Ablation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DAE3F4" w:themeFill="accent1" w:themeFillTint="33"/>
            <w:vAlign w:val="center"/>
          </w:tcPr>
          <w:p w14:paraId="7B702907" w14:textId="319257E8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Resection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  <w:right w:val="nil"/>
            </w:tcBorders>
            <w:shd w:val="clear" w:color="auto" w:fill="DAE3F4" w:themeFill="accent1" w:themeFillTint="33"/>
            <w:vAlign w:val="center"/>
          </w:tcPr>
          <w:p w14:paraId="18E2D8B9" w14:textId="3A879FF2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12" w:name="OLE_LINK28"/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P-value</w:t>
            </w:r>
            <w:bookmarkEnd w:id="12"/>
          </w:p>
        </w:tc>
      </w:tr>
      <w:tr w:rsidR="004F5D59" w:rsidRPr="00AB5147" w14:paraId="4CD5EAD8" w14:textId="77777777" w:rsidTr="00AB5147">
        <w:tc>
          <w:tcPr>
            <w:tcW w:w="2972" w:type="dxa"/>
            <w:tcBorders>
              <w:top w:val="nil"/>
              <w:left w:val="nil"/>
              <w:bottom w:val="single" w:sz="4" w:space="0" w:color="auto"/>
            </w:tcBorders>
            <w:shd w:val="clear" w:color="auto" w:fill="DAE3F4" w:themeFill="accent1" w:themeFillTint="33"/>
          </w:tcPr>
          <w:p w14:paraId="2524173B" w14:textId="77777777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bottom w:val="single" w:sz="4" w:space="0" w:color="auto"/>
            </w:tcBorders>
            <w:shd w:val="clear" w:color="auto" w:fill="DAE3F4" w:themeFill="accent1" w:themeFillTint="33"/>
          </w:tcPr>
          <w:p w14:paraId="749BF27F" w14:textId="22079328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n= 52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DAE3F4" w:themeFill="accent1" w:themeFillTint="33"/>
          </w:tcPr>
          <w:p w14:paraId="1DB2D798" w14:textId="329BBBB3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n = 26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DAE3F4" w:themeFill="accent1" w:themeFillTint="33"/>
          </w:tcPr>
          <w:p w14:paraId="71059398" w14:textId="0A887F8F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n = 26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  <w:right w:val="nil"/>
            </w:tcBorders>
            <w:shd w:val="clear" w:color="auto" w:fill="DAE3F4" w:themeFill="accent1" w:themeFillTint="33"/>
          </w:tcPr>
          <w:p w14:paraId="7DFC22F4" w14:textId="77777777" w:rsidR="004F5D59" w:rsidRPr="00AB5147" w:rsidRDefault="004F5D59" w:rsidP="004F5D59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F5D59" w:rsidRPr="00AB5147" w14:paraId="6624BA52" w14:textId="77777777" w:rsidTr="00B31444">
        <w:tc>
          <w:tcPr>
            <w:tcW w:w="2972" w:type="dxa"/>
            <w:tcBorders>
              <w:top w:val="single" w:sz="4" w:space="0" w:color="auto"/>
              <w:left w:val="nil"/>
            </w:tcBorders>
          </w:tcPr>
          <w:p w14:paraId="459F3237" w14:textId="1A5CD21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Age (year)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07564858" w14:textId="75F4C2A0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55 (50-65)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421FBB6" w14:textId="49DB612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54 (50-65)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6C2413E" w14:textId="002AAD60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56 (50-63)</w:t>
            </w:r>
          </w:p>
        </w:tc>
        <w:tc>
          <w:tcPr>
            <w:tcW w:w="993" w:type="dxa"/>
            <w:tcBorders>
              <w:top w:val="single" w:sz="4" w:space="0" w:color="auto"/>
              <w:right w:val="nil"/>
            </w:tcBorders>
          </w:tcPr>
          <w:p w14:paraId="154DD658" w14:textId="0049E2B1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</w:tr>
      <w:tr w:rsidR="004F5D59" w:rsidRPr="00AB5147" w14:paraId="3FB69FCF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2A0CB927" w14:textId="2D8A573A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Sex (male)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4527CD15" w14:textId="2F41136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44 (84.6)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22F37626" w14:textId="6E91B48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21 (80.8)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71084946" w14:textId="66C6EB3A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23 (88.5)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65EFE87B" w14:textId="783B0C60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0.70</w:t>
            </w:r>
          </w:p>
        </w:tc>
      </w:tr>
      <w:tr w:rsidR="004F5D59" w:rsidRPr="00AB5147" w14:paraId="2C3B24D8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C1D9BF8" w14:textId="0C56A5D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Alcohol</w:t>
            </w:r>
          </w:p>
        </w:tc>
        <w:tc>
          <w:tcPr>
            <w:tcW w:w="1706" w:type="dxa"/>
          </w:tcPr>
          <w:p w14:paraId="76F555C7" w14:textId="73247FA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 (13.5)</w:t>
            </w:r>
          </w:p>
        </w:tc>
        <w:tc>
          <w:tcPr>
            <w:tcW w:w="1559" w:type="dxa"/>
          </w:tcPr>
          <w:p w14:paraId="3CE8A795" w14:textId="1C4ABAF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</w:t>
            </w:r>
            <w:r w:rsidR="00AB5147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701" w:type="dxa"/>
          </w:tcPr>
          <w:p w14:paraId="4471D55F" w14:textId="4BB9D69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(19.2)</w:t>
            </w:r>
          </w:p>
        </w:tc>
        <w:tc>
          <w:tcPr>
            <w:tcW w:w="993" w:type="dxa"/>
            <w:tcBorders>
              <w:right w:val="nil"/>
            </w:tcBorders>
          </w:tcPr>
          <w:p w14:paraId="5E1379F9" w14:textId="336A36D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0.42</w:t>
            </w:r>
          </w:p>
        </w:tc>
      </w:tr>
      <w:tr w:rsidR="004F5D59" w:rsidRPr="00AB5147" w14:paraId="5F151C30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4012EB5" w14:textId="0CC5F99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Smoke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6C69D774" w14:textId="2204235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 (21.2)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337B672A" w14:textId="13CD920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 (11.5)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20319100" w14:textId="50672DC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28945F34" w14:textId="2154A12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</w:tr>
      <w:tr w:rsidR="004F5D59" w:rsidRPr="00AB5147" w14:paraId="0795233C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BDC6685" w14:textId="46B66DC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Diabetes</w:t>
            </w:r>
          </w:p>
        </w:tc>
        <w:tc>
          <w:tcPr>
            <w:tcW w:w="1706" w:type="dxa"/>
          </w:tcPr>
          <w:p w14:paraId="4155CA8B" w14:textId="5F9DDEE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(3.85)</w:t>
            </w:r>
          </w:p>
        </w:tc>
        <w:tc>
          <w:tcPr>
            <w:tcW w:w="1559" w:type="dxa"/>
          </w:tcPr>
          <w:p w14:paraId="13480DC1" w14:textId="467E2B6C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(7.69)</w:t>
            </w:r>
          </w:p>
        </w:tc>
        <w:tc>
          <w:tcPr>
            <w:tcW w:w="1701" w:type="dxa"/>
          </w:tcPr>
          <w:p w14:paraId="4E44596A" w14:textId="7154BBB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 (0)</w:t>
            </w:r>
          </w:p>
        </w:tc>
        <w:tc>
          <w:tcPr>
            <w:tcW w:w="993" w:type="dxa"/>
            <w:tcBorders>
              <w:right w:val="nil"/>
            </w:tcBorders>
          </w:tcPr>
          <w:p w14:paraId="2F27091B" w14:textId="5AB1D0B1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0.49</w:t>
            </w:r>
          </w:p>
        </w:tc>
      </w:tr>
      <w:tr w:rsidR="004F5D59" w:rsidRPr="00AB5147" w14:paraId="79DB63A4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F7560C7" w14:textId="729FEA2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Hypertension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550EA408" w14:textId="7BE67118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 (25.0)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2DB7BCEB" w14:textId="528D960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 (11.5)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7CD7606E" w14:textId="1CC1BBE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10 (38.5)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6D9B4CBA" w14:textId="4F523E38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0.03</w:t>
            </w:r>
          </w:p>
        </w:tc>
      </w:tr>
      <w:tr w:rsidR="004F5D59" w:rsidRPr="00AB5147" w14:paraId="7EEAB765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708A9651" w14:textId="2129D81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Other medical history</w:t>
            </w:r>
          </w:p>
        </w:tc>
        <w:tc>
          <w:tcPr>
            <w:tcW w:w="1706" w:type="dxa"/>
          </w:tcPr>
          <w:p w14:paraId="0FB5987D" w14:textId="5D54AE58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(9.62)</w:t>
            </w:r>
          </w:p>
        </w:tc>
        <w:tc>
          <w:tcPr>
            <w:tcW w:w="1559" w:type="dxa"/>
          </w:tcPr>
          <w:p w14:paraId="44A7BF03" w14:textId="14B14FB2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 (15.4)</w:t>
            </w:r>
          </w:p>
        </w:tc>
        <w:tc>
          <w:tcPr>
            <w:tcW w:w="1701" w:type="dxa"/>
          </w:tcPr>
          <w:p w14:paraId="7257BA7E" w14:textId="714B1E7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(3.85)</w:t>
            </w:r>
          </w:p>
        </w:tc>
        <w:tc>
          <w:tcPr>
            <w:tcW w:w="993" w:type="dxa"/>
            <w:tcBorders>
              <w:right w:val="nil"/>
            </w:tcBorders>
          </w:tcPr>
          <w:p w14:paraId="2A9A5CE6" w14:textId="69DC2A38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</w:tr>
      <w:tr w:rsidR="004F5D59" w:rsidRPr="00AB5147" w14:paraId="42E0507E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0D8AA7B6" w14:textId="3E4C9DB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Child-Pugh stage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1B50BB13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0325861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5196176A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060D2F68" w14:textId="1C4AE9C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4F5D59" w:rsidRPr="00AB5147" w14:paraId="77883C54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327CD5F4" w14:textId="00F7DDB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706" w:type="dxa"/>
          </w:tcPr>
          <w:p w14:paraId="7A28C5DB" w14:textId="4000E46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42 (80.8)</w:t>
            </w:r>
          </w:p>
        </w:tc>
        <w:tc>
          <w:tcPr>
            <w:tcW w:w="1559" w:type="dxa"/>
          </w:tcPr>
          <w:p w14:paraId="093B690F" w14:textId="7D47557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21 (80.8)</w:t>
            </w:r>
          </w:p>
        </w:tc>
        <w:tc>
          <w:tcPr>
            <w:tcW w:w="1701" w:type="dxa"/>
          </w:tcPr>
          <w:p w14:paraId="473A19B9" w14:textId="34A6291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21 (80.8)</w:t>
            </w:r>
          </w:p>
        </w:tc>
        <w:tc>
          <w:tcPr>
            <w:tcW w:w="993" w:type="dxa"/>
            <w:tcBorders>
              <w:right w:val="nil"/>
            </w:tcBorders>
          </w:tcPr>
          <w:p w14:paraId="1AF9ADAB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676B2767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407F6019" w14:textId="658445FA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1706" w:type="dxa"/>
          </w:tcPr>
          <w:p w14:paraId="7196630A" w14:textId="1E7D7F1C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10 (19.2)</w:t>
            </w:r>
          </w:p>
        </w:tc>
        <w:tc>
          <w:tcPr>
            <w:tcW w:w="1559" w:type="dxa"/>
          </w:tcPr>
          <w:p w14:paraId="31626D2C" w14:textId="4F820F3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(19.2)</w:t>
            </w:r>
          </w:p>
        </w:tc>
        <w:tc>
          <w:tcPr>
            <w:tcW w:w="1701" w:type="dxa"/>
          </w:tcPr>
          <w:p w14:paraId="2802F240" w14:textId="4B8F8E98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(19.2)</w:t>
            </w:r>
          </w:p>
        </w:tc>
        <w:tc>
          <w:tcPr>
            <w:tcW w:w="993" w:type="dxa"/>
            <w:tcBorders>
              <w:right w:val="nil"/>
            </w:tcBorders>
          </w:tcPr>
          <w:p w14:paraId="14143CBF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4EE91BB3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54339263" w14:textId="5D5E4B96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BLCL stage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5983CBA3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302806BB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0A96F79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5CA55CE1" w14:textId="0586A8B1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</w:tr>
      <w:tr w:rsidR="004F5D59" w:rsidRPr="00AB5147" w14:paraId="2315C9CB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FD87472" w14:textId="1A0230B2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1706" w:type="dxa"/>
          </w:tcPr>
          <w:p w14:paraId="0DF83220" w14:textId="6112DE7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28 (53.8)</w:t>
            </w:r>
          </w:p>
        </w:tc>
        <w:tc>
          <w:tcPr>
            <w:tcW w:w="1559" w:type="dxa"/>
          </w:tcPr>
          <w:p w14:paraId="05A7C102" w14:textId="2BECCE0D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 (42.3)</w:t>
            </w:r>
          </w:p>
        </w:tc>
        <w:tc>
          <w:tcPr>
            <w:tcW w:w="1701" w:type="dxa"/>
          </w:tcPr>
          <w:p w14:paraId="0FA412DE" w14:textId="36A98E42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 (65.4)</w:t>
            </w:r>
          </w:p>
        </w:tc>
        <w:tc>
          <w:tcPr>
            <w:tcW w:w="993" w:type="dxa"/>
            <w:tcBorders>
              <w:right w:val="nil"/>
            </w:tcBorders>
          </w:tcPr>
          <w:p w14:paraId="2474776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0DE52208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15EB31A3" w14:textId="21C3430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706" w:type="dxa"/>
          </w:tcPr>
          <w:p w14:paraId="7ADBF93A" w14:textId="5AEF6791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24 (46.2)</w:t>
            </w:r>
          </w:p>
        </w:tc>
        <w:tc>
          <w:tcPr>
            <w:tcW w:w="1559" w:type="dxa"/>
          </w:tcPr>
          <w:p w14:paraId="63F51D0E" w14:textId="2D6501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15 (57.7)</w:t>
            </w:r>
          </w:p>
        </w:tc>
        <w:tc>
          <w:tcPr>
            <w:tcW w:w="1701" w:type="dxa"/>
          </w:tcPr>
          <w:p w14:paraId="4D688D02" w14:textId="16F5F94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 (34.6)</w:t>
            </w:r>
          </w:p>
        </w:tc>
        <w:tc>
          <w:tcPr>
            <w:tcW w:w="993" w:type="dxa"/>
            <w:tcBorders>
              <w:right w:val="nil"/>
            </w:tcBorders>
          </w:tcPr>
          <w:p w14:paraId="3EF6674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1CFF2A50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2A573D76" w14:textId="756860A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ECOG PS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6FDDA651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25425216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7C53D5C1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373C3D0F" w14:textId="40517E7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0.02</w:t>
            </w:r>
          </w:p>
        </w:tc>
      </w:tr>
      <w:tr w:rsidR="004F5D59" w:rsidRPr="00AB5147" w14:paraId="751E700B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4070BF1" w14:textId="116CE536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706" w:type="dxa"/>
          </w:tcPr>
          <w:p w14:paraId="1D61DDF7" w14:textId="19A1FD8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32 (61.5)</w:t>
            </w:r>
          </w:p>
        </w:tc>
        <w:tc>
          <w:tcPr>
            <w:tcW w:w="1559" w:type="dxa"/>
          </w:tcPr>
          <w:p w14:paraId="4E8D1629" w14:textId="768793E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 (46.2)</w:t>
            </w:r>
          </w:p>
        </w:tc>
        <w:tc>
          <w:tcPr>
            <w:tcW w:w="1701" w:type="dxa"/>
          </w:tcPr>
          <w:p w14:paraId="1597FD09" w14:textId="4A430FA4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20 (76.9)</w:t>
            </w:r>
          </w:p>
        </w:tc>
        <w:tc>
          <w:tcPr>
            <w:tcW w:w="993" w:type="dxa"/>
            <w:tcBorders>
              <w:right w:val="nil"/>
            </w:tcBorders>
          </w:tcPr>
          <w:p w14:paraId="02D30975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3C320B80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BBD4C16" w14:textId="09BBDBED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706" w:type="dxa"/>
          </w:tcPr>
          <w:p w14:paraId="181CBCBD" w14:textId="06F0C24E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20 (38.5)</w:t>
            </w:r>
          </w:p>
        </w:tc>
        <w:tc>
          <w:tcPr>
            <w:tcW w:w="1559" w:type="dxa"/>
          </w:tcPr>
          <w:p w14:paraId="218162D9" w14:textId="5D5AEE72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(53.8)</w:t>
            </w:r>
          </w:p>
        </w:tc>
        <w:tc>
          <w:tcPr>
            <w:tcW w:w="1701" w:type="dxa"/>
          </w:tcPr>
          <w:p w14:paraId="7BB9DD8B" w14:textId="047A698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6 (23.1)</w:t>
            </w:r>
          </w:p>
        </w:tc>
        <w:tc>
          <w:tcPr>
            <w:tcW w:w="993" w:type="dxa"/>
            <w:tcBorders>
              <w:right w:val="nil"/>
            </w:tcBorders>
          </w:tcPr>
          <w:p w14:paraId="24751EF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10960543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4B27BC90" w14:textId="5C6F846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HBV DNA (copies/mL)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4E79B129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2D8E4B5C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46EDDD9E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2E5BBE08" w14:textId="3D370B5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0.16</w:t>
            </w:r>
          </w:p>
        </w:tc>
      </w:tr>
      <w:tr w:rsidR="004F5D59" w:rsidRPr="00AB5147" w14:paraId="205CD0F9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66549256" w14:textId="03BB74C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≤2000</w:t>
            </w:r>
          </w:p>
        </w:tc>
        <w:tc>
          <w:tcPr>
            <w:tcW w:w="1706" w:type="dxa"/>
          </w:tcPr>
          <w:p w14:paraId="557ED385" w14:textId="497BE48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31 (59.6)</w:t>
            </w:r>
          </w:p>
        </w:tc>
        <w:tc>
          <w:tcPr>
            <w:tcW w:w="1559" w:type="dxa"/>
          </w:tcPr>
          <w:p w14:paraId="7D856CD4" w14:textId="30FA56D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19 (73.1)</w:t>
            </w:r>
          </w:p>
        </w:tc>
        <w:tc>
          <w:tcPr>
            <w:tcW w:w="1701" w:type="dxa"/>
          </w:tcPr>
          <w:p w14:paraId="02AD0737" w14:textId="0EE293D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 (46.2)</w:t>
            </w:r>
          </w:p>
        </w:tc>
        <w:tc>
          <w:tcPr>
            <w:tcW w:w="993" w:type="dxa"/>
            <w:tcBorders>
              <w:right w:val="nil"/>
            </w:tcBorders>
          </w:tcPr>
          <w:p w14:paraId="42FA88BF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051181AC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3C992D0" w14:textId="254E136B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2000-20000</w:t>
            </w:r>
          </w:p>
        </w:tc>
        <w:tc>
          <w:tcPr>
            <w:tcW w:w="1706" w:type="dxa"/>
          </w:tcPr>
          <w:p w14:paraId="0711EB71" w14:textId="3F4BBCD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(9.62)</w:t>
            </w:r>
          </w:p>
        </w:tc>
        <w:tc>
          <w:tcPr>
            <w:tcW w:w="1559" w:type="dxa"/>
          </w:tcPr>
          <w:p w14:paraId="5581F22A" w14:textId="5EDF2315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</w:t>
            </w:r>
            <w:r w:rsidR="00AB5147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701" w:type="dxa"/>
          </w:tcPr>
          <w:p w14:paraId="75342439" w14:textId="71BC2593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 (11.5)</w:t>
            </w:r>
          </w:p>
        </w:tc>
        <w:tc>
          <w:tcPr>
            <w:tcW w:w="993" w:type="dxa"/>
            <w:tcBorders>
              <w:right w:val="nil"/>
            </w:tcBorders>
          </w:tcPr>
          <w:p w14:paraId="6C5E9F48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F5D59" w:rsidRPr="00AB5147" w14:paraId="75F1C10A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BA86859" w14:textId="347AC379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&gt;20000</w:t>
            </w:r>
          </w:p>
        </w:tc>
        <w:tc>
          <w:tcPr>
            <w:tcW w:w="1706" w:type="dxa"/>
          </w:tcPr>
          <w:p w14:paraId="56B7CF09" w14:textId="64A9CB4D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 (30.8)</w:t>
            </w:r>
          </w:p>
        </w:tc>
        <w:tc>
          <w:tcPr>
            <w:tcW w:w="1559" w:type="dxa"/>
          </w:tcPr>
          <w:p w14:paraId="648E68A7" w14:textId="60E93AB6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(19.2)</w:t>
            </w:r>
          </w:p>
        </w:tc>
        <w:tc>
          <w:tcPr>
            <w:tcW w:w="1701" w:type="dxa"/>
          </w:tcPr>
          <w:p w14:paraId="4651CD72" w14:textId="6E7E4DFA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 (42.3)</w:t>
            </w:r>
          </w:p>
        </w:tc>
        <w:tc>
          <w:tcPr>
            <w:tcW w:w="993" w:type="dxa"/>
            <w:tcBorders>
              <w:right w:val="nil"/>
            </w:tcBorders>
          </w:tcPr>
          <w:p w14:paraId="4B437524" w14:textId="77777777" w:rsidR="004F5D59" w:rsidRPr="00AB5147" w:rsidRDefault="004F5D59" w:rsidP="00B31444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111F3F03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6C974D9C" w14:textId="3574DD2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HBV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0389402E" w14:textId="5F547DB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52 (100.0)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436FC468" w14:textId="476825A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26 (100.0)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31CE9D41" w14:textId="0178824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26 (100.0)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5E73876D" w14:textId="0729DF9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524CD008" w14:textId="77777777" w:rsidTr="00B31444">
        <w:tc>
          <w:tcPr>
            <w:tcW w:w="2972" w:type="dxa"/>
            <w:tcBorders>
              <w:left w:val="nil"/>
            </w:tcBorders>
          </w:tcPr>
          <w:p w14:paraId="56878A1A" w14:textId="7E82654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WBC (109/L)</w:t>
            </w:r>
          </w:p>
        </w:tc>
        <w:tc>
          <w:tcPr>
            <w:tcW w:w="1706" w:type="dxa"/>
          </w:tcPr>
          <w:p w14:paraId="28C9EFD2" w14:textId="6B755A5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10.63±25.79</w:t>
            </w:r>
          </w:p>
        </w:tc>
        <w:tc>
          <w:tcPr>
            <w:tcW w:w="1559" w:type="dxa"/>
          </w:tcPr>
          <w:p w14:paraId="6602261A" w14:textId="1017C94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4.68±1.46</w:t>
            </w:r>
          </w:p>
        </w:tc>
        <w:tc>
          <w:tcPr>
            <w:tcW w:w="1701" w:type="dxa"/>
          </w:tcPr>
          <w:p w14:paraId="7B7C92FA" w14:textId="7B922EA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16.58±35.79</w:t>
            </w:r>
          </w:p>
        </w:tc>
        <w:tc>
          <w:tcPr>
            <w:tcW w:w="993" w:type="dxa"/>
            <w:tcBorders>
              <w:right w:val="nil"/>
            </w:tcBorders>
          </w:tcPr>
          <w:p w14:paraId="751F715C" w14:textId="3215299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</w:tr>
      <w:tr w:rsidR="00AB5147" w:rsidRPr="00AB5147" w14:paraId="53A7EA1D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41FF8763" w14:textId="70E96D2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RBC (1012/L)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02F9B9FC" w14:textId="460E6A0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4.45±0.84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4160A3EE" w14:textId="32078E1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4.28±0.82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337DC1D2" w14:textId="66E34E5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4.62±0.85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A817665" w14:textId="39404F3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0.15</w:t>
            </w:r>
          </w:p>
        </w:tc>
      </w:tr>
      <w:tr w:rsidR="00AB5147" w:rsidRPr="00AB5147" w14:paraId="7148E2F7" w14:textId="77777777" w:rsidTr="00B31444">
        <w:tc>
          <w:tcPr>
            <w:tcW w:w="2972" w:type="dxa"/>
            <w:tcBorders>
              <w:left w:val="nil"/>
            </w:tcBorders>
          </w:tcPr>
          <w:p w14:paraId="6BCD4A40" w14:textId="732BF05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Neutrophil (109/L)</w:t>
            </w:r>
          </w:p>
        </w:tc>
        <w:tc>
          <w:tcPr>
            <w:tcW w:w="1706" w:type="dxa"/>
          </w:tcPr>
          <w:p w14:paraId="3DA672C9" w14:textId="77B0CB2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3.34±1.86</w:t>
            </w:r>
          </w:p>
        </w:tc>
        <w:tc>
          <w:tcPr>
            <w:tcW w:w="1559" w:type="dxa"/>
          </w:tcPr>
          <w:p w14:paraId="358E5479" w14:textId="546F110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2.89±1.25</w:t>
            </w:r>
          </w:p>
        </w:tc>
        <w:tc>
          <w:tcPr>
            <w:tcW w:w="1701" w:type="dxa"/>
          </w:tcPr>
          <w:p w14:paraId="304B7C6D" w14:textId="43EE173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3.80±2.25</w:t>
            </w:r>
          </w:p>
        </w:tc>
        <w:tc>
          <w:tcPr>
            <w:tcW w:w="993" w:type="dxa"/>
            <w:tcBorders>
              <w:right w:val="nil"/>
            </w:tcBorders>
          </w:tcPr>
          <w:p w14:paraId="5AF12C99" w14:textId="1FFE27C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0.13</w:t>
            </w:r>
          </w:p>
        </w:tc>
      </w:tr>
      <w:tr w:rsidR="00AB5147" w:rsidRPr="00AB5147" w14:paraId="61959622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14380177" w14:textId="74489BA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Lymphocyte (109/L)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439CDCB7" w14:textId="2087ABB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1.40±0.72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73CC31F1" w14:textId="0FD3236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1.13±0.58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7BA4E61B" w14:textId="32013E4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1.66 ±0.75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001C87E2" w14:textId="74BEA47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</w:tr>
      <w:tr w:rsidR="00AB5147" w:rsidRPr="00AB5147" w14:paraId="2B348C44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42AD7690" w14:textId="50B893C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PLT (109/L)</w:t>
            </w:r>
          </w:p>
        </w:tc>
        <w:tc>
          <w:tcPr>
            <w:tcW w:w="1706" w:type="dxa"/>
          </w:tcPr>
          <w:p w14:paraId="13AA3CDF" w14:textId="5409AFE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174.37±82.76</w:t>
            </w:r>
          </w:p>
        </w:tc>
        <w:tc>
          <w:tcPr>
            <w:tcW w:w="1559" w:type="dxa"/>
          </w:tcPr>
          <w:p w14:paraId="04EDE03A" w14:textId="12AEFC4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171.27±80.53</w:t>
            </w:r>
          </w:p>
        </w:tc>
        <w:tc>
          <w:tcPr>
            <w:tcW w:w="1701" w:type="dxa"/>
          </w:tcPr>
          <w:p w14:paraId="34BFC0CD" w14:textId="5E10055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177.47±86.41</w:t>
            </w:r>
          </w:p>
        </w:tc>
        <w:tc>
          <w:tcPr>
            <w:tcW w:w="993" w:type="dxa"/>
            <w:tcBorders>
              <w:right w:val="nil"/>
            </w:tcBorders>
          </w:tcPr>
          <w:p w14:paraId="3B544700" w14:textId="27A95EC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0.40</w:t>
            </w:r>
          </w:p>
        </w:tc>
      </w:tr>
      <w:tr w:rsidR="00AB5147" w:rsidRPr="00AB5147" w14:paraId="6F029E94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19F5C833" w14:textId="27A6BEE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Hb (g/L)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050E088D" w14:textId="42F69B5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129.19±24.19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066AA94C" w14:textId="09B2BA1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120.50±23.59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44ED7232" w14:textId="2898E70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137.89±21.92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6442BABC" w14:textId="0CE3007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0.01</w:t>
            </w:r>
          </w:p>
        </w:tc>
      </w:tr>
      <w:tr w:rsidR="00AB5147" w:rsidRPr="00AB5147" w14:paraId="65D7E0F2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28A7D44" w14:textId="7B9656D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Prothrombin time (s)</w:t>
            </w:r>
          </w:p>
        </w:tc>
        <w:tc>
          <w:tcPr>
            <w:tcW w:w="1706" w:type="dxa"/>
          </w:tcPr>
          <w:p w14:paraId="25F469F4" w14:textId="518E15A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13.83±1.37</w:t>
            </w:r>
          </w:p>
        </w:tc>
        <w:tc>
          <w:tcPr>
            <w:tcW w:w="1559" w:type="dxa"/>
          </w:tcPr>
          <w:p w14:paraId="2C917DB9" w14:textId="52E16D4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13.79±1.40</w:t>
            </w:r>
          </w:p>
        </w:tc>
        <w:tc>
          <w:tcPr>
            <w:tcW w:w="1701" w:type="dxa"/>
          </w:tcPr>
          <w:p w14:paraId="6490F201" w14:textId="2D2A0CD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13.87±1.37</w:t>
            </w:r>
          </w:p>
        </w:tc>
        <w:tc>
          <w:tcPr>
            <w:tcW w:w="993" w:type="dxa"/>
            <w:tcBorders>
              <w:right w:val="nil"/>
            </w:tcBorders>
          </w:tcPr>
          <w:p w14:paraId="27A0FB5D" w14:textId="413A8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0.86</w:t>
            </w:r>
          </w:p>
        </w:tc>
      </w:tr>
      <w:tr w:rsidR="00AB5147" w:rsidRPr="00AB5147" w14:paraId="556F1F10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25DD8CAA" w14:textId="7D6BBC6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ALB (g/L)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3F6A2D0D" w14:textId="1E6E54A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37.01±6.37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674F16A6" w14:textId="5FBDC1B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35.03±6.10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6024D0B8" w14:textId="0DBC841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38.99±6.12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F680AB1" w14:textId="1424F3B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0.02</w:t>
            </w:r>
          </w:p>
        </w:tc>
      </w:tr>
      <w:tr w:rsidR="00AB5147" w:rsidRPr="00AB5147" w14:paraId="4E11E62E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3077EE8" w14:textId="68A6D9F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ALP (U/L)</w:t>
            </w:r>
          </w:p>
        </w:tc>
        <w:tc>
          <w:tcPr>
            <w:tcW w:w="1706" w:type="dxa"/>
          </w:tcPr>
          <w:p w14:paraId="719C58CE" w14:textId="6404F02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128.94±88.16</w:t>
            </w:r>
          </w:p>
        </w:tc>
        <w:tc>
          <w:tcPr>
            <w:tcW w:w="1559" w:type="dxa"/>
          </w:tcPr>
          <w:p w14:paraId="1607BE77" w14:textId="2C7E326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141.97±85.72</w:t>
            </w:r>
          </w:p>
        </w:tc>
        <w:tc>
          <w:tcPr>
            <w:tcW w:w="1701" w:type="dxa"/>
          </w:tcPr>
          <w:p w14:paraId="422296CC" w14:textId="00608DA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115.90±90.30</w:t>
            </w:r>
          </w:p>
        </w:tc>
        <w:tc>
          <w:tcPr>
            <w:tcW w:w="993" w:type="dxa"/>
            <w:tcBorders>
              <w:right w:val="nil"/>
            </w:tcBorders>
          </w:tcPr>
          <w:p w14:paraId="43FFF975" w14:textId="13264F2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0.15</w:t>
            </w:r>
          </w:p>
        </w:tc>
      </w:tr>
      <w:tr w:rsidR="00AB5147" w:rsidRPr="00AB5147" w14:paraId="59DCE213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1FB84309" w14:textId="3FB65F3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AST (U/L)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7AF07F51" w14:textId="526F61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111.02±387.80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77513877" w14:textId="160146B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44.69±37.07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01F018C2" w14:textId="4A01A8A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177.35±544.31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2F270C3" w14:textId="3CB0CD6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0.01</w:t>
            </w:r>
          </w:p>
        </w:tc>
      </w:tr>
      <w:tr w:rsidR="00AB5147" w:rsidRPr="00AB5147" w14:paraId="2AF46B24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9D9DFC7" w14:textId="65C529C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ALT (U/L)</w:t>
            </w:r>
          </w:p>
        </w:tc>
        <w:tc>
          <w:tcPr>
            <w:tcW w:w="1706" w:type="dxa"/>
          </w:tcPr>
          <w:p w14:paraId="066A85DA" w14:textId="57E1BCE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155.49±808.51</w:t>
            </w:r>
          </w:p>
        </w:tc>
        <w:tc>
          <w:tcPr>
            <w:tcW w:w="1559" w:type="dxa"/>
          </w:tcPr>
          <w:p w14:paraId="3F9DA448" w14:textId="0A19719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36.74±25.20</w:t>
            </w:r>
          </w:p>
        </w:tc>
        <w:tc>
          <w:tcPr>
            <w:tcW w:w="1701" w:type="dxa"/>
          </w:tcPr>
          <w:p w14:paraId="1DB43ED1" w14:textId="0D278F1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274.24±1,141.74</w:t>
            </w:r>
          </w:p>
        </w:tc>
        <w:tc>
          <w:tcPr>
            <w:tcW w:w="993" w:type="dxa"/>
            <w:tcBorders>
              <w:right w:val="nil"/>
            </w:tcBorders>
          </w:tcPr>
          <w:p w14:paraId="26DA978B" w14:textId="41AA1C8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0.07</w:t>
            </w:r>
          </w:p>
        </w:tc>
      </w:tr>
      <w:tr w:rsidR="00AB5147" w:rsidRPr="00AB5147" w14:paraId="33E673CE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DBF0E07" w14:textId="361574C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TBIL (μmol/L)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258A2D76" w14:textId="702EF62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17.99±22.52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40FED8B7" w14:textId="54A5FE8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13.73±9.94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0BCCBDF3" w14:textId="7F232CA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22.24±29.98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489FC21B" w14:textId="0375F7A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0.17</w:t>
            </w:r>
          </w:p>
        </w:tc>
      </w:tr>
      <w:tr w:rsidR="00AB5147" w:rsidRPr="00AB5147" w14:paraId="39152915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AF57231" w14:textId="5FAAF05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TP (g/L)</w:t>
            </w:r>
          </w:p>
        </w:tc>
        <w:tc>
          <w:tcPr>
            <w:tcW w:w="1706" w:type="dxa"/>
          </w:tcPr>
          <w:p w14:paraId="252A78CD" w14:textId="3BD2898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122.48±72.71</w:t>
            </w:r>
          </w:p>
        </w:tc>
        <w:tc>
          <w:tcPr>
            <w:tcW w:w="1559" w:type="dxa"/>
          </w:tcPr>
          <w:p w14:paraId="69691062" w14:textId="16F1DC2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130.04±73.77</w:t>
            </w:r>
          </w:p>
        </w:tc>
        <w:tc>
          <w:tcPr>
            <w:tcW w:w="1701" w:type="dxa"/>
          </w:tcPr>
          <w:p w14:paraId="7EA67D7A" w14:textId="57987AA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114.92±72.28</w:t>
            </w:r>
          </w:p>
        </w:tc>
        <w:tc>
          <w:tcPr>
            <w:tcW w:w="993" w:type="dxa"/>
            <w:tcBorders>
              <w:right w:val="nil"/>
            </w:tcBorders>
          </w:tcPr>
          <w:p w14:paraId="5428B784" w14:textId="0FA6E78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0.46</w:t>
            </w:r>
          </w:p>
        </w:tc>
      </w:tr>
      <w:tr w:rsidR="00AB5147" w:rsidRPr="00AB5147" w14:paraId="7C5631AD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BD5D435" w14:textId="110D3E7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LDH (U/L)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553ADD54" w14:textId="442186C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254.22±207.60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4E49C4E5" w14:textId="553CB20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246.61±195.49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7F1355D0" w14:textId="1486645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261.84±222.66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23CFF77D" w14:textId="02C39D5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0.42</w:t>
            </w:r>
          </w:p>
        </w:tc>
      </w:tr>
      <w:tr w:rsidR="00AB5147" w:rsidRPr="00AB5147" w14:paraId="06E44E38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11BCADB1" w14:textId="25770C1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γ-GT (U/L)</w:t>
            </w:r>
          </w:p>
        </w:tc>
        <w:tc>
          <w:tcPr>
            <w:tcW w:w="1706" w:type="dxa"/>
          </w:tcPr>
          <w:p w14:paraId="0E600BE3" w14:textId="6318664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131.99±112.53</w:t>
            </w:r>
          </w:p>
        </w:tc>
        <w:tc>
          <w:tcPr>
            <w:tcW w:w="1559" w:type="dxa"/>
          </w:tcPr>
          <w:p w14:paraId="15B4B9DE" w14:textId="3A1906B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127.61±105.79</w:t>
            </w:r>
          </w:p>
        </w:tc>
        <w:tc>
          <w:tcPr>
            <w:tcW w:w="1701" w:type="dxa"/>
          </w:tcPr>
          <w:p w14:paraId="514B282E" w14:textId="6D24630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136.37±120.83</w:t>
            </w:r>
          </w:p>
        </w:tc>
        <w:tc>
          <w:tcPr>
            <w:tcW w:w="993" w:type="dxa"/>
            <w:tcBorders>
              <w:right w:val="nil"/>
            </w:tcBorders>
          </w:tcPr>
          <w:p w14:paraId="4B513ED5" w14:textId="27F8636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</w:tr>
      <w:tr w:rsidR="00AB5147" w:rsidRPr="00AB5147" w14:paraId="47DE3718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F996FD7" w14:textId="7F0B42E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ALBI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3C647F78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767AFBE0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671DC60C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C4395FE" w14:textId="6E12B73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44FBCE8F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32F47D72" w14:textId="5F0B996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706" w:type="dxa"/>
          </w:tcPr>
          <w:p w14:paraId="687D3D34" w14:textId="5B0948A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559" w:type="dxa"/>
          </w:tcPr>
          <w:p w14:paraId="27A1D5F9" w14:textId="0E35240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701" w:type="dxa"/>
          </w:tcPr>
          <w:p w14:paraId="069A8262" w14:textId="27B3257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93" w:type="dxa"/>
            <w:tcBorders>
              <w:right w:val="nil"/>
            </w:tcBorders>
          </w:tcPr>
          <w:p w14:paraId="7088A3AB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59CE3317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B300C1C" w14:textId="1EB002D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706" w:type="dxa"/>
          </w:tcPr>
          <w:p w14:paraId="4D4D3E93" w14:textId="6168F08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559" w:type="dxa"/>
          </w:tcPr>
          <w:p w14:paraId="27667448" w14:textId="11E14F4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701" w:type="dxa"/>
          </w:tcPr>
          <w:p w14:paraId="2087B0B2" w14:textId="0BAA380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93" w:type="dxa"/>
            <w:tcBorders>
              <w:right w:val="nil"/>
            </w:tcBorders>
          </w:tcPr>
          <w:p w14:paraId="10925B88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44004869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68AEC85" w14:textId="1C33F5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706" w:type="dxa"/>
          </w:tcPr>
          <w:p w14:paraId="2AA08B20" w14:textId="1062E4D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559" w:type="dxa"/>
          </w:tcPr>
          <w:p w14:paraId="6C06182C" w14:textId="3CF23DF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701" w:type="dxa"/>
          </w:tcPr>
          <w:p w14:paraId="40DA501D" w14:textId="3440CE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93" w:type="dxa"/>
            <w:tcBorders>
              <w:right w:val="nil"/>
            </w:tcBorders>
          </w:tcPr>
          <w:p w14:paraId="12403364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197226AA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59E6D01D" w14:textId="3543C76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AFP (&gt;400ng/dl)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06CADEED" w14:textId="0445E79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 (30.8)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2FD6DD46" w14:textId="08D1E9D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60F3A297" w14:textId="7804A51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DB164BA" w14:textId="653F125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7CB99B8C" w14:textId="77777777" w:rsidTr="00B31444">
        <w:tc>
          <w:tcPr>
            <w:tcW w:w="2972" w:type="dxa"/>
            <w:tcBorders>
              <w:left w:val="nil"/>
            </w:tcBorders>
          </w:tcPr>
          <w:p w14:paraId="4B41FB3C" w14:textId="3FB068E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 xml:space="preserve">CA125 (&gt;35U/mL) </w:t>
            </w:r>
          </w:p>
        </w:tc>
        <w:tc>
          <w:tcPr>
            <w:tcW w:w="1706" w:type="dxa"/>
          </w:tcPr>
          <w:p w14:paraId="3D4FFE78" w14:textId="6DB54E1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 (13.5)</w:t>
            </w:r>
          </w:p>
        </w:tc>
        <w:tc>
          <w:tcPr>
            <w:tcW w:w="1559" w:type="dxa"/>
          </w:tcPr>
          <w:p w14:paraId="40E21AFC" w14:textId="5F80CE7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6 (23.1)</w:t>
            </w:r>
          </w:p>
        </w:tc>
        <w:tc>
          <w:tcPr>
            <w:tcW w:w="1701" w:type="dxa"/>
          </w:tcPr>
          <w:p w14:paraId="3D3203C6" w14:textId="2C68B58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3" w:type="dxa"/>
            <w:tcBorders>
              <w:right w:val="nil"/>
            </w:tcBorders>
          </w:tcPr>
          <w:p w14:paraId="42C78EAF" w14:textId="2F5FC0F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</w:tr>
      <w:tr w:rsidR="00AB5147" w:rsidRPr="00AB5147" w14:paraId="479AFE98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7791511A" w14:textId="077B837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CA199 (&gt;37U/mL)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1CE14D68" w14:textId="286EAEF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37 (71.2)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0A63451C" w14:textId="393A171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20 (76.9)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1D5EEABD" w14:textId="04938D8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 (65.4)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5D60048A" w14:textId="2BA9C0F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0.36</w:t>
            </w:r>
          </w:p>
        </w:tc>
      </w:tr>
      <w:tr w:rsidR="00AB5147" w:rsidRPr="00AB5147" w14:paraId="3EE338F8" w14:textId="77777777" w:rsidTr="00B31444">
        <w:tc>
          <w:tcPr>
            <w:tcW w:w="2972" w:type="dxa"/>
            <w:tcBorders>
              <w:left w:val="nil"/>
            </w:tcBorders>
          </w:tcPr>
          <w:p w14:paraId="2025EC9B" w14:textId="5FC6578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lastRenderedPageBreak/>
              <w:t>CEA (ng/mL)</w:t>
            </w:r>
          </w:p>
        </w:tc>
        <w:tc>
          <w:tcPr>
            <w:tcW w:w="1706" w:type="dxa"/>
          </w:tcPr>
          <w:p w14:paraId="69F2B28C" w14:textId="5719D48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4.60±12.40</w:t>
            </w:r>
          </w:p>
        </w:tc>
        <w:tc>
          <w:tcPr>
            <w:tcW w:w="1559" w:type="dxa"/>
          </w:tcPr>
          <w:p w14:paraId="1EB8A690" w14:textId="14FC09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2.71±1.91</w:t>
            </w:r>
          </w:p>
        </w:tc>
        <w:tc>
          <w:tcPr>
            <w:tcW w:w="1701" w:type="dxa"/>
          </w:tcPr>
          <w:p w14:paraId="2CDAA5E6" w14:textId="240A284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6.49±17.40</w:t>
            </w:r>
          </w:p>
        </w:tc>
        <w:tc>
          <w:tcPr>
            <w:tcW w:w="993" w:type="dxa"/>
            <w:tcBorders>
              <w:right w:val="nil"/>
            </w:tcBorders>
          </w:tcPr>
          <w:p w14:paraId="5B1B3C40" w14:textId="34B6F30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0.34</w:t>
            </w:r>
          </w:p>
        </w:tc>
      </w:tr>
      <w:tr w:rsidR="00AB5147" w:rsidRPr="00AB5147" w14:paraId="3D611D0C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3C902286" w14:textId="47763EF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Number lesions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00893903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2B5CE2C3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25740EEF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06DBFB9" w14:textId="1E5AFE8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0.25</w:t>
            </w:r>
          </w:p>
        </w:tc>
      </w:tr>
      <w:tr w:rsidR="00AB5147" w:rsidRPr="00AB5147" w14:paraId="6DF5E4DB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60236867" w14:textId="23E31E4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&lt;3</w:t>
            </w:r>
          </w:p>
        </w:tc>
        <w:tc>
          <w:tcPr>
            <w:tcW w:w="1706" w:type="dxa"/>
          </w:tcPr>
          <w:p w14:paraId="49692E8E" w14:textId="5B0CEA6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35 (67.3)</w:t>
            </w:r>
          </w:p>
        </w:tc>
        <w:tc>
          <w:tcPr>
            <w:tcW w:w="1559" w:type="dxa"/>
          </w:tcPr>
          <w:p w14:paraId="632BD015" w14:textId="198920C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15 (57.7)</w:t>
            </w:r>
          </w:p>
        </w:tc>
        <w:tc>
          <w:tcPr>
            <w:tcW w:w="1701" w:type="dxa"/>
          </w:tcPr>
          <w:p w14:paraId="22DA8EF2" w14:textId="3CBB1DF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20 (76.9)</w:t>
            </w:r>
          </w:p>
        </w:tc>
        <w:tc>
          <w:tcPr>
            <w:tcW w:w="993" w:type="dxa"/>
            <w:tcBorders>
              <w:right w:val="nil"/>
            </w:tcBorders>
          </w:tcPr>
          <w:p w14:paraId="35AAA12C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075ACDAE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D599787" w14:textId="7179D5A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≥3</w:t>
            </w:r>
          </w:p>
        </w:tc>
        <w:tc>
          <w:tcPr>
            <w:tcW w:w="1706" w:type="dxa"/>
          </w:tcPr>
          <w:p w14:paraId="4116D429" w14:textId="6A07A0E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17 (32.7)</w:t>
            </w:r>
          </w:p>
        </w:tc>
        <w:tc>
          <w:tcPr>
            <w:tcW w:w="1559" w:type="dxa"/>
          </w:tcPr>
          <w:p w14:paraId="23D5F2A0" w14:textId="41B54B6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 (42.3)</w:t>
            </w:r>
          </w:p>
        </w:tc>
        <w:tc>
          <w:tcPr>
            <w:tcW w:w="1701" w:type="dxa"/>
          </w:tcPr>
          <w:p w14:paraId="61C9B3C6" w14:textId="631BC90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6 (23.1)</w:t>
            </w:r>
          </w:p>
        </w:tc>
        <w:tc>
          <w:tcPr>
            <w:tcW w:w="993" w:type="dxa"/>
            <w:tcBorders>
              <w:right w:val="nil"/>
            </w:tcBorders>
          </w:tcPr>
          <w:p w14:paraId="12028FFE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7B810B2E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66FBA0D1" w14:textId="4384776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Max diameter of lesion (cm)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5E5566AA" w14:textId="4BE64FC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7.73±4.88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0D506173" w14:textId="5D8ECA6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7.83±5.55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5FB73C83" w14:textId="49F78DB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7.63±4.21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13994F39" w14:textId="3905479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0.84</w:t>
            </w:r>
          </w:p>
        </w:tc>
      </w:tr>
      <w:tr w:rsidR="00AB5147" w:rsidRPr="00AB5147" w14:paraId="054843EA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41914DD9" w14:textId="3BFBD40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Cirrhosis</w:t>
            </w:r>
          </w:p>
        </w:tc>
        <w:tc>
          <w:tcPr>
            <w:tcW w:w="1706" w:type="dxa"/>
          </w:tcPr>
          <w:p w14:paraId="7E645C2A" w14:textId="4701089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36 (69.2)</w:t>
            </w:r>
          </w:p>
        </w:tc>
        <w:tc>
          <w:tcPr>
            <w:tcW w:w="1559" w:type="dxa"/>
          </w:tcPr>
          <w:p w14:paraId="6B30AB65" w14:textId="0DB4A8F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21 (80.8)</w:t>
            </w:r>
          </w:p>
        </w:tc>
        <w:tc>
          <w:tcPr>
            <w:tcW w:w="1701" w:type="dxa"/>
          </w:tcPr>
          <w:p w14:paraId="452C3083" w14:textId="66C1A54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15 (57.7)</w:t>
            </w:r>
          </w:p>
        </w:tc>
        <w:tc>
          <w:tcPr>
            <w:tcW w:w="993" w:type="dxa"/>
            <w:tcBorders>
              <w:right w:val="nil"/>
            </w:tcBorders>
          </w:tcPr>
          <w:p w14:paraId="4B4DDDF1" w14:textId="2DED6C9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0.07</w:t>
            </w:r>
          </w:p>
        </w:tc>
      </w:tr>
      <w:tr w:rsidR="00AB5147" w:rsidRPr="00AB5147" w14:paraId="20F5D946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406227EC" w14:textId="086B4BE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Esophageal Gastric varices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10A26041" w14:textId="174C74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24 (46.2)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40535715" w14:textId="6B22FA6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 (61.5)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5840A6AE" w14:textId="37EE6C2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43474A30" w14:textId="50B73F4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0.03</w:t>
            </w:r>
          </w:p>
        </w:tc>
      </w:tr>
      <w:tr w:rsidR="00AB5147" w:rsidRPr="00AB5147" w14:paraId="2FDF7AF1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129D10FF" w14:textId="210341F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PVTT</w:t>
            </w:r>
          </w:p>
        </w:tc>
        <w:tc>
          <w:tcPr>
            <w:tcW w:w="1706" w:type="dxa"/>
          </w:tcPr>
          <w:p w14:paraId="2EA1D3D0" w14:textId="15074D6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18 (34.6)</w:t>
            </w:r>
          </w:p>
        </w:tc>
        <w:tc>
          <w:tcPr>
            <w:tcW w:w="1559" w:type="dxa"/>
          </w:tcPr>
          <w:p w14:paraId="1147AFDA" w14:textId="5431D8C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10 (38.5)</w:t>
            </w:r>
          </w:p>
        </w:tc>
        <w:tc>
          <w:tcPr>
            <w:tcW w:w="1701" w:type="dxa"/>
          </w:tcPr>
          <w:p w14:paraId="0631F725" w14:textId="17568BD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</w:tcPr>
          <w:p w14:paraId="45E2FBB7" w14:textId="6E3F4B0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0.56</w:t>
            </w:r>
          </w:p>
        </w:tc>
      </w:tr>
      <w:tr w:rsidR="00AB5147" w:rsidRPr="00AB5147" w14:paraId="42A668D6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2B7C32C3" w14:textId="0D2E7E4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Ascites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56B43A0E" w14:textId="4BAE18F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 (25.0)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5B241568" w14:textId="7100B30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11 (42.3)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12562D52" w14:textId="434FB3E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0F1563E8" w14:textId="39BD559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</w:tr>
      <w:tr w:rsidR="00AB5147" w:rsidRPr="00AB5147" w14:paraId="7DBA96E0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0510C45E" w14:textId="2F8A370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Distant metastasis</w:t>
            </w:r>
          </w:p>
        </w:tc>
        <w:tc>
          <w:tcPr>
            <w:tcW w:w="1706" w:type="dxa"/>
          </w:tcPr>
          <w:p w14:paraId="6F4A0FD4" w14:textId="646D32C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12 (23.1)</w:t>
            </w:r>
          </w:p>
        </w:tc>
        <w:tc>
          <w:tcPr>
            <w:tcW w:w="1559" w:type="dxa"/>
          </w:tcPr>
          <w:p w14:paraId="074E3560" w14:textId="4C42AB9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10 (38.5)</w:t>
            </w:r>
          </w:p>
        </w:tc>
        <w:tc>
          <w:tcPr>
            <w:tcW w:w="1701" w:type="dxa"/>
          </w:tcPr>
          <w:p w14:paraId="5E625301" w14:textId="28D9401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3" w:type="dxa"/>
            <w:tcBorders>
              <w:right w:val="nil"/>
            </w:tcBorders>
          </w:tcPr>
          <w:p w14:paraId="7D1730DD" w14:textId="7B9B3A1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0.008</w:t>
            </w:r>
          </w:p>
        </w:tc>
      </w:tr>
      <w:tr w:rsidR="00AB5147" w:rsidRPr="00AB5147" w14:paraId="5528FE4E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7A3B14AB" w14:textId="0D0F8BF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LN metastasis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4794E9B8" w14:textId="2878A0C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(3.9)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36D70C97" w14:textId="36BDA2C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(3.85)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730AC10A" w14:textId="35D026E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7E9C81B5" w14:textId="4C2AFE5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617F91DB" w14:textId="77777777" w:rsidTr="00B31444">
        <w:tc>
          <w:tcPr>
            <w:tcW w:w="2972" w:type="dxa"/>
            <w:tcBorders>
              <w:left w:val="nil"/>
            </w:tcBorders>
          </w:tcPr>
          <w:p w14:paraId="20B0D26D" w14:textId="286B5D3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Lung metastasis</w:t>
            </w:r>
          </w:p>
        </w:tc>
        <w:tc>
          <w:tcPr>
            <w:tcW w:w="1706" w:type="dxa"/>
          </w:tcPr>
          <w:p w14:paraId="3A855C24" w14:textId="39E2ECA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 (17.3)</w:t>
            </w:r>
          </w:p>
        </w:tc>
        <w:tc>
          <w:tcPr>
            <w:tcW w:w="1559" w:type="dxa"/>
          </w:tcPr>
          <w:p w14:paraId="292CA1ED" w14:textId="519CAF6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1701" w:type="dxa"/>
          </w:tcPr>
          <w:p w14:paraId="304CDA90" w14:textId="2303900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93" w:type="dxa"/>
            <w:tcBorders>
              <w:right w:val="nil"/>
            </w:tcBorders>
          </w:tcPr>
          <w:p w14:paraId="0F699B82" w14:textId="27D9AAE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0.02</w:t>
            </w:r>
          </w:p>
        </w:tc>
      </w:tr>
      <w:tr w:rsidR="00AB5147" w:rsidRPr="00AB5147" w14:paraId="615318DA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</w:tcPr>
          <w:p w14:paraId="760B7145" w14:textId="647D989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Bone metastasis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300567CB" w14:textId="4153A65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(1.9)</w:t>
            </w:r>
          </w:p>
        </w:tc>
        <w:tc>
          <w:tcPr>
            <w:tcW w:w="1559" w:type="dxa"/>
            <w:shd w:val="clear" w:color="auto" w:fill="DAE3F4" w:themeFill="accent1" w:themeFillTint="33"/>
          </w:tcPr>
          <w:p w14:paraId="5A6B96CF" w14:textId="4120DDA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(3.9)</w:t>
            </w:r>
          </w:p>
        </w:tc>
        <w:tc>
          <w:tcPr>
            <w:tcW w:w="1701" w:type="dxa"/>
            <w:shd w:val="clear" w:color="auto" w:fill="DAE3F4" w:themeFill="accent1" w:themeFillTint="33"/>
          </w:tcPr>
          <w:p w14:paraId="6C8568A6" w14:textId="24E504A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 (0)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550CA642" w14:textId="00F117A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7E389A87" w14:textId="77777777" w:rsidTr="00B31444">
        <w:tc>
          <w:tcPr>
            <w:tcW w:w="2972" w:type="dxa"/>
            <w:tcBorders>
              <w:left w:val="nil"/>
            </w:tcBorders>
          </w:tcPr>
          <w:p w14:paraId="4BED4C18" w14:textId="3C24002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Other metastasis</w:t>
            </w:r>
          </w:p>
        </w:tc>
        <w:tc>
          <w:tcPr>
            <w:tcW w:w="1706" w:type="dxa"/>
          </w:tcPr>
          <w:p w14:paraId="698D19F2" w14:textId="4C25FC3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 (5.8)</w:t>
            </w:r>
          </w:p>
        </w:tc>
        <w:tc>
          <w:tcPr>
            <w:tcW w:w="1559" w:type="dxa"/>
          </w:tcPr>
          <w:p w14:paraId="652941F6" w14:textId="684A4D9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3 (11.5)</w:t>
            </w:r>
          </w:p>
        </w:tc>
        <w:tc>
          <w:tcPr>
            <w:tcW w:w="1701" w:type="dxa"/>
          </w:tcPr>
          <w:p w14:paraId="7AD46D87" w14:textId="05901BE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 (0)</w:t>
            </w:r>
          </w:p>
        </w:tc>
        <w:tc>
          <w:tcPr>
            <w:tcW w:w="993" w:type="dxa"/>
            <w:tcBorders>
              <w:right w:val="nil"/>
            </w:tcBorders>
          </w:tcPr>
          <w:p w14:paraId="427ADB37" w14:textId="048B830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0.24</w:t>
            </w:r>
          </w:p>
        </w:tc>
      </w:tr>
      <w:tr w:rsidR="00AB5147" w:rsidRPr="00AB5147" w14:paraId="3DF68829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5C8D2D2B" w14:textId="772D6A2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Imaging-based features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2F0ABBD7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49D4EC30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0875D96A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2C22612B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08C13B28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35D2690F" w14:textId="244EE54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Intratumoral artery</w:t>
            </w:r>
          </w:p>
        </w:tc>
        <w:tc>
          <w:tcPr>
            <w:tcW w:w="1706" w:type="dxa"/>
          </w:tcPr>
          <w:p w14:paraId="641527F5" w14:textId="01BF107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42 (80.8)</w:t>
            </w:r>
          </w:p>
        </w:tc>
        <w:tc>
          <w:tcPr>
            <w:tcW w:w="1559" w:type="dxa"/>
          </w:tcPr>
          <w:p w14:paraId="1AAAD519" w14:textId="19E865A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19 (73.1)</w:t>
            </w:r>
          </w:p>
        </w:tc>
        <w:tc>
          <w:tcPr>
            <w:tcW w:w="1701" w:type="dxa"/>
          </w:tcPr>
          <w:p w14:paraId="26BDD38F" w14:textId="038F794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23 (88.5)</w:t>
            </w:r>
          </w:p>
        </w:tc>
        <w:tc>
          <w:tcPr>
            <w:tcW w:w="993" w:type="dxa"/>
            <w:tcBorders>
              <w:right w:val="nil"/>
            </w:tcBorders>
          </w:tcPr>
          <w:p w14:paraId="5B69E69F" w14:textId="322C749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0.16</w:t>
            </w:r>
          </w:p>
        </w:tc>
      </w:tr>
      <w:tr w:rsidR="00AB5147" w:rsidRPr="00AB5147" w14:paraId="56F0C98F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78071564" w14:textId="6E813F2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Irregular margin</w:t>
            </w:r>
          </w:p>
        </w:tc>
        <w:tc>
          <w:tcPr>
            <w:tcW w:w="1706" w:type="dxa"/>
          </w:tcPr>
          <w:p w14:paraId="42CC8F72" w14:textId="6F60E93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27 (51.9)</w:t>
            </w:r>
          </w:p>
        </w:tc>
        <w:tc>
          <w:tcPr>
            <w:tcW w:w="1559" w:type="dxa"/>
          </w:tcPr>
          <w:p w14:paraId="3CA7D478" w14:textId="73E02E1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(53.8)</w:t>
            </w:r>
          </w:p>
        </w:tc>
        <w:tc>
          <w:tcPr>
            <w:tcW w:w="1701" w:type="dxa"/>
          </w:tcPr>
          <w:p w14:paraId="0D8EC116" w14:textId="7A55D27E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 (50.0)</w:t>
            </w:r>
          </w:p>
        </w:tc>
        <w:tc>
          <w:tcPr>
            <w:tcW w:w="993" w:type="dxa"/>
            <w:tcBorders>
              <w:right w:val="nil"/>
            </w:tcBorders>
          </w:tcPr>
          <w:p w14:paraId="38921307" w14:textId="4979226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</w:tr>
      <w:tr w:rsidR="00AB5147" w:rsidRPr="00AB5147" w14:paraId="1D970F59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6E7160DE" w14:textId="4728F81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Tumoral capsule</w:t>
            </w:r>
          </w:p>
        </w:tc>
        <w:tc>
          <w:tcPr>
            <w:tcW w:w="1706" w:type="dxa"/>
          </w:tcPr>
          <w:p w14:paraId="0E9E1066" w14:textId="09C3940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28 (53.8)</w:t>
            </w:r>
          </w:p>
        </w:tc>
        <w:tc>
          <w:tcPr>
            <w:tcW w:w="1559" w:type="dxa"/>
          </w:tcPr>
          <w:p w14:paraId="60E7D452" w14:textId="2F12B76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(53.8)</w:t>
            </w:r>
          </w:p>
        </w:tc>
        <w:tc>
          <w:tcPr>
            <w:tcW w:w="1701" w:type="dxa"/>
          </w:tcPr>
          <w:p w14:paraId="38C941A1" w14:textId="7C136CC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(53.8)</w:t>
            </w:r>
          </w:p>
        </w:tc>
        <w:tc>
          <w:tcPr>
            <w:tcW w:w="993" w:type="dxa"/>
            <w:tcBorders>
              <w:right w:val="nil"/>
            </w:tcBorders>
          </w:tcPr>
          <w:p w14:paraId="1BE79049" w14:textId="1040A6C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586B63A5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390836FF" w14:textId="1B4BA2E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Peritumoral enhancement</w:t>
            </w:r>
          </w:p>
        </w:tc>
        <w:tc>
          <w:tcPr>
            <w:tcW w:w="1706" w:type="dxa"/>
          </w:tcPr>
          <w:p w14:paraId="0B329DB2" w14:textId="3FB418C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 (25.0)</w:t>
            </w:r>
          </w:p>
        </w:tc>
        <w:tc>
          <w:tcPr>
            <w:tcW w:w="1559" w:type="dxa"/>
          </w:tcPr>
          <w:p w14:paraId="2FD86CF6" w14:textId="7B278D5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(19.2)</w:t>
            </w:r>
          </w:p>
        </w:tc>
        <w:tc>
          <w:tcPr>
            <w:tcW w:w="1701" w:type="dxa"/>
          </w:tcPr>
          <w:p w14:paraId="1CD8F528" w14:textId="376636E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</w:tcPr>
          <w:p w14:paraId="4A41C690" w14:textId="6754C56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0.34</w:t>
            </w:r>
          </w:p>
        </w:tc>
      </w:tr>
      <w:tr w:rsidR="00AB5147" w:rsidRPr="00AB5147" w14:paraId="118CDE82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2ADA88E9" w14:textId="3A270FC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Intratumoral bleeding</w:t>
            </w:r>
          </w:p>
        </w:tc>
        <w:tc>
          <w:tcPr>
            <w:tcW w:w="1706" w:type="dxa"/>
          </w:tcPr>
          <w:p w14:paraId="1CC30F90" w14:textId="0795716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(9.62)</w:t>
            </w:r>
          </w:p>
        </w:tc>
        <w:tc>
          <w:tcPr>
            <w:tcW w:w="1559" w:type="dxa"/>
          </w:tcPr>
          <w:p w14:paraId="0238D4A5" w14:textId="0B2C5F0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(3.9)</w:t>
            </w:r>
          </w:p>
        </w:tc>
        <w:tc>
          <w:tcPr>
            <w:tcW w:w="1701" w:type="dxa"/>
          </w:tcPr>
          <w:p w14:paraId="59425C70" w14:textId="4046448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 (15.4)</w:t>
            </w:r>
          </w:p>
        </w:tc>
        <w:tc>
          <w:tcPr>
            <w:tcW w:w="993" w:type="dxa"/>
            <w:tcBorders>
              <w:right w:val="nil"/>
            </w:tcBorders>
          </w:tcPr>
          <w:p w14:paraId="61E10BC1" w14:textId="62BF65E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</w:tr>
      <w:tr w:rsidR="00AB5147" w:rsidRPr="00AB5147" w14:paraId="780078BE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6440CA36" w14:textId="63B5229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Pre-combination therapy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249A612C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518E8982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643E26BA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3F6099FE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19F50C52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4524F833" w14:textId="36FDB6C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Targeted therapy</w:t>
            </w:r>
          </w:p>
        </w:tc>
        <w:tc>
          <w:tcPr>
            <w:tcW w:w="1706" w:type="dxa"/>
          </w:tcPr>
          <w:p w14:paraId="36529B03" w14:textId="3E58DC29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(26.9)</w:t>
            </w:r>
          </w:p>
        </w:tc>
        <w:tc>
          <w:tcPr>
            <w:tcW w:w="1559" w:type="dxa"/>
          </w:tcPr>
          <w:p w14:paraId="1A119DCE" w14:textId="7202E6C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 (26.9)</w:t>
            </w:r>
          </w:p>
        </w:tc>
        <w:tc>
          <w:tcPr>
            <w:tcW w:w="1701" w:type="dxa"/>
          </w:tcPr>
          <w:p w14:paraId="30DFA7E7" w14:textId="745BA6D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 (26.9)</w:t>
            </w:r>
          </w:p>
        </w:tc>
        <w:tc>
          <w:tcPr>
            <w:tcW w:w="993" w:type="dxa"/>
            <w:tcBorders>
              <w:right w:val="nil"/>
            </w:tcBorders>
          </w:tcPr>
          <w:p w14:paraId="0F390803" w14:textId="7B1BBA5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017DBFC7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68E6663A" w14:textId="71C8F67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Antiviral therapy</w:t>
            </w:r>
          </w:p>
        </w:tc>
        <w:tc>
          <w:tcPr>
            <w:tcW w:w="1706" w:type="dxa"/>
          </w:tcPr>
          <w:p w14:paraId="69ECA100" w14:textId="45A4497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25 (48.1)</w:t>
            </w:r>
          </w:p>
        </w:tc>
        <w:tc>
          <w:tcPr>
            <w:tcW w:w="1559" w:type="dxa"/>
          </w:tcPr>
          <w:p w14:paraId="35E9665A" w14:textId="4AA3150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 (61.5)</w:t>
            </w:r>
          </w:p>
        </w:tc>
        <w:tc>
          <w:tcPr>
            <w:tcW w:w="1701" w:type="dxa"/>
          </w:tcPr>
          <w:p w14:paraId="56084D01" w14:textId="6D6B5DC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 (34.6)</w:t>
            </w:r>
          </w:p>
        </w:tc>
        <w:tc>
          <w:tcPr>
            <w:tcW w:w="993" w:type="dxa"/>
            <w:tcBorders>
              <w:right w:val="nil"/>
            </w:tcBorders>
          </w:tcPr>
          <w:p w14:paraId="177F160D" w14:textId="4AF87A4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0.05</w:t>
            </w:r>
          </w:p>
        </w:tc>
      </w:tr>
      <w:tr w:rsidR="00AB5147" w:rsidRPr="00AB5147" w14:paraId="3F70A917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032DA9B" w14:textId="39779C15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TACE therapy</w:t>
            </w:r>
          </w:p>
        </w:tc>
        <w:tc>
          <w:tcPr>
            <w:tcW w:w="1706" w:type="dxa"/>
          </w:tcPr>
          <w:p w14:paraId="49F957AF" w14:textId="3CABA480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14 (26.9)</w:t>
            </w:r>
          </w:p>
        </w:tc>
        <w:tc>
          <w:tcPr>
            <w:tcW w:w="1559" w:type="dxa"/>
          </w:tcPr>
          <w:p w14:paraId="7DA59EAD" w14:textId="1FD2984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1701" w:type="dxa"/>
          </w:tcPr>
          <w:p w14:paraId="55C54556" w14:textId="6D294E4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6 (23.1)</w:t>
            </w:r>
          </w:p>
        </w:tc>
        <w:tc>
          <w:tcPr>
            <w:tcW w:w="993" w:type="dxa"/>
            <w:tcBorders>
              <w:right w:val="nil"/>
            </w:tcBorders>
          </w:tcPr>
          <w:p w14:paraId="0C01E311" w14:textId="64AC321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0.53</w:t>
            </w:r>
          </w:p>
        </w:tc>
      </w:tr>
      <w:tr w:rsidR="00AB5147" w:rsidRPr="00AB5147" w14:paraId="539A1C7D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6013ADBF" w14:textId="3D0A566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Surgical therapy</w:t>
            </w:r>
          </w:p>
        </w:tc>
        <w:tc>
          <w:tcPr>
            <w:tcW w:w="1706" w:type="dxa"/>
          </w:tcPr>
          <w:p w14:paraId="6DFD62C8" w14:textId="50A264A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(15.4)</w:t>
            </w:r>
          </w:p>
        </w:tc>
        <w:tc>
          <w:tcPr>
            <w:tcW w:w="1559" w:type="dxa"/>
          </w:tcPr>
          <w:p w14:paraId="2CC3902A" w14:textId="00FCE27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 (15.4)</w:t>
            </w:r>
          </w:p>
        </w:tc>
        <w:tc>
          <w:tcPr>
            <w:tcW w:w="1701" w:type="dxa"/>
          </w:tcPr>
          <w:p w14:paraId="657E5853" w14:textId="0089C49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 (15.4)</w:t>
            </w:r>
          </w:p>
        </w:tc>
        <w:tc>
          <w:tcPr>
            <w:tcW w:w="993" w:type="dxa"/>
            <w:tcBorders>
              <w:right w:val="nil"/>
            </w:tcBorders>
          </w:tcPr>
          <w:p w14:paraId="3B0F436A" w14:textId="40483711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0344A2B7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5A43BF3A" w14:textId="2D7554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Ablation therapy</w:t>
            </w:r>
          </w:p>
        </w:tc>
        <w:tc>
          <w:tcPr>
            <w:tcW w:w="1706" w:type="dxa"/>
          </w:tcPr>
          <w:p w14:paraId="740BE969" w14:textId="093616D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9 (17.3)</w:t>
            </w:r>
          </w:p>
        </w:tc>
        <w:tc>
          <w:tcPr>
            <w:tcW w:w="1559" w:type="dxa"/>
          </w:tcPr>
          <w:p w14:paraId="08065D14" w14:textId="7B165BF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7 (26.9)</w:t>
            </w:r>
          </w:p>
        </w:tc>
        <w:tc>
          <w:tcPr>
            <w:tcW w:w="1701" w:type="dxa"/>
          </w:tcPr>
          <w:p w14:paraId="772D8C86" w14:textId="23D2FF3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(7.7)</w:t>
            </w:r>
          </w:p>
        </w:tc>
        <w:tc>
          <w:tcPr>
            <w:tcW w:w="993" w:type="dxa"/>
            <w:tcBorders>
              <w:right w:val="nil"/>
            </w:tcBorders>
          </w:tcPr>
          <w:p w14:paraId="2974DCBA" w14:textId="70962E82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0.14</w:t>
            </w:r>
          </w:p>
        </w:tc>
      </w:tr>
      <w:tr w:rsidR="00AB5147" w:rsidRPr="00AB5147" w14:paraId="0512A831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7B230378" w14:textId="4C83144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Perfusion therapy</w:t>
            </w:r>
          </w:p>
        </w:tc>
        <w:tc>
          <w:tcPr>
            <w:tcW w:w="1706" w:type="dxa"/>
          </w:tcPr>
          <w:p w14:paraId="09490D42" w14:textId="5BADED1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(3.9)</w:t>
            </w:r>
          </w:p>
        </w:tc>
        <w:tc>
          <w:tcPr>
            <w:tcW w:w="1559" w:type="dxa"/>
          </w:tcPr>
          <w:p w14:paraId="528E4E5A" w14:textId="3A6D6A8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(3.9)</w:t>
            </w:r>
          </w:p>
        </w:tc>
        <w:tc>
          <w:tcPr>
            <w:tcW w:w="1701" w:type="dxa"/>
          </w:tcPr>
          <w:p w14:paraId="3860C76F" w14:textId="129C17A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(3.9)</w:t>
            </w:r>
          </w:p>
        </w:tc>
        <w:tc>
          <w:tcPr>
            <w:tcW w:w="993" w:type="dxa"/>
            <w:tcBorders>
              <w:right w:val="nil"/>
            </w:tcBorders>
          </w:tcPr>
          <w:p w14:paraId="73CFC703" w14:textId="0944495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31522002" w14:textId="77777777" w:rsidTr="00B31444">
        <w:tc>
          <w:tcPr>
            <w:tcW w:w="2972" w:type="dxa"/>
            <w:tcBorders>
              <w:left w:val="nil"/>
            </w:tcBorders>
            <w:vAlign w:val="center"/>
          </w:tcPr>
          <w:p w14:paraId="37CB1B12" w14:textId="1BBF83F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 xml:space="preserve">Radiotherapy </w:t>
            </w:r>
          </w:p>
        </w:tc>
        <w:tc>
          <w:tcPr>
            <w:tcW w:w="1706" w:type="dxa"/>
          </w:tcPr>
          <w:p w14:paraId="05DA4F05" w14:textId="1D36C5B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559" w:type="dxa"/>
          </w:tcPr>
          <w:p w14:paraId="23161F40" w14:textId="594BEAA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701" w:type="dxa"/>
          </w:tcPr>
          <w:p w14:paraId="22B9A914" w14:textId="5075D51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93" w:type="dxa"/>
            <w:tcBorders>
              <w:right w:val="nil"/>
            </w:tcBorders>
          </w:tcPr>
          <w:p w14:paraId="47981B0A" w14:textId="537CDE0C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</w:tr>
      <w:tr w:rsidR="00AB5147" w:rsidRPr="00AB5147" w14:paraId="5C6F7A9B" w14:textId="77777777" w:rsidTr="00AB5147">
        <w:tc>
          <w:tcPr>
            <w:tcW w:w="2972" w:type="dxa"/>
            <w:tcBorders>
              <w:left w:val="nil"/>
            </w:tcBorders>
            <w:shd w:val="clear" w:color="auto" w:fill="DAE3F4" w:themeFill="accent1" w:themeFillTint="33"/>
            <w:vAlign w:val="center"/>
          </w:tcPr>
          <w:p w14:paraId="36A2AA3E" w14:textId="785F548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Combination therapy</w:t>
            </w:r>
          </w:p>
        </w:tc>
        <w:tc>
          <w:tcPr>
            <w:tcW w:w="1706" w:type="dxa"/>
            <w:shd w:val="clear" w:color="auto" w:fill="DAE3F4" w:themeFill="accent1" w:themeFillTint="33"/>
          </w:tcPr>
          <w:p w14:paraId="1969EB3C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59" w:type="dxa"/>
            <w:shd w:val="clear" w:color="auto" w:fill="DAE3F4" w:themeFill="accent1" w:themeFillTint="33"/>
          </w:tcPr>
          <w:p w14:paraId="0F72270E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01" w:type="dxa"/>
            <w:shd w:val="clear" w:color="auto" w:fill="DAE3F4" w:themeFill="accent1" w:themeFillTint="33"/>
          </w:tcPr>
          <w:p w14:paraId="2950F7CA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93" w:type="dxa"/>
            <w:tcBorders>
              <w:right w:val="nil"/>
            </w:tcBorders>
            <w:shd w:val="clear" w:color="auto" w:fill="DAE3F4" w:themeFill="accent1" w:themeFillTint="33"/>
          </w:tcPr>
          <w:p w14:paraId="223EC099" w14:textId="7777777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AB5147" w:rsidRPr="00AB5147" w14:paraId="04FEA762" w14:textId="77777777" w:rsidTr="00B31444">
        <w:tc>
          <w:tcPr>
            <w:tcW w:w="2972" w:type="dxa"/>
            <w:tcBorders>
              <w:left w:val="nil"/>
            </w:tcBorders>
          </w:tcPr>
          <w:p w14:paraId="3BBF8206" w14:textId="7C3A23D7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TACE therapy</w:t>
            </w:r>
          </w:p>
        </w:tc>
        <w:tc>
          <w:tcPr>
            <w:tcW w:w="1706" w:type="dxa"/>
          </w:tcPr>
          <w:p w14:paraId="3CEBE15E" w14:textId="5D7DF1DB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16 (30.8)</w:t>
            </w:r>
          </w:p>
        </w:tc>
        <w:tc>
          <w:tcPr>
            <w:tcW w:w="1559" w:type="dxa"/>
          </w:tcPr>
          <w:p w14:paraId="4031AE09" w14:textId="43B4370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1701" w:type="dxa"/>
          </w:tcPr>
          <w:p w14:paraId="4CEE75C5" w14:textId="73B0B50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8 (30.8)</w:t>
            </w:r>
          </w:p>
        </w:tc>
        <w:tc>
          <w:tcPr>
            <w:tcW w:w="993" w:type="dxa"/>
            <w:tcBorders>
              <w:right w:val="nil"/>
            </w:tcBorders>
          </w:tcPr>
          <w:p w14:paraId="7328F2FC" w14:textId="5D1EB0ED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&gt;0.99</w:t>
            </w:r>
          </w:p>
        </w:tc>
      </w:tr>
      <w:tr w:rsidR="00AB5147" w:rsidRPr="00AB5147" w14:paraId="0D86B8AF" w14:textId="77777777" w:rsidTr="00B31444">
        <w:tc>
          <w:tcPr>
            <w:tcW w:w="2972" w:type="dxa"/>
            <w:tcBorders>
              <w:left w:val="nil"/>
            </w:tcBorders>
          </w:tcPr>
          <w:p w14:paraId="38681B91" w14:textId="7D76620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Perfusion therapy</w:t>
            </w:r>
          </w:p>
        </w:tc>
        <w:tc>
          <w:tcPr>
            <w:tcW w:w="1706" w:type="dxa"/>
          </w:tcPr>
          <w:p w14:paraId="0CF64FAA" w14:textId="419B1F33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15 (28.8)</w:t>
            </w:r>
          </w:p>
        </w:tc>
        <w:tc>
          <w:tcPr>
            <w:tcW w:w="1559" w:type="dxa"/>
          </w:tcPr>
          <w:p w14:paraId="605AD2E5" w14:textId="7708C928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13 (50.0)</w:t>
            </w:r>
          </w:p>
        </w:tc>
        <w:tc>
          <w:tcPr>
            <w:tcW w:w="1701" w:type="dxa"/>
          </w:tcPr>
          <w:p w14:paraId="1759867E" w14:textId="2719F75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2 (7.7)</w:t>
            </w:r>
          </w:p>
        </w:tc>
        <w:tc>
          <w:tcPr>
            <w:tcW w:w="993" w:type="dxa"/>
            <w:tcBorders>
              <w:right w:val="nil"/>
            </w:tcBorders>
          </w:tcPr>
          <w:p w14:paraId="60894772" w14:textId="2A33CA76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&lt;0.001</w:t>
            </w:r>
          </w:p>
        </w:tc>
      </w:tr>
      <w:tr w:rsidR="00AB5147" w:rsidRPr="00AB5147" w14:paraId="6C614559" w14:textId="77777777" w:rsidTr="00B31444">
        <w:tc>
          <w:tcPr>
            <w:tcW w:w="2972" w:type="dxa"/>
            <w:tcBorders>
              <w:left w:val="nil"/>
              <w:bottom w:val="single" w:sz="4" w:space="0" w:color="auto"/>
            </w:tcBorders>
          </w:tcPr>
          <w:p w14:paraId="0467C401" w14:textId="1FEAC74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Radiotherapy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1BD71735" w14:textId="0CEB509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5 (9.6)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5A2129D" w14:textId="3A7FCFB4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4 (15.4)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5B0DA04" w14:textId="5450093A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 (3.9)</w:t>
            </w:r>
          </w:p>
        </w:tc>
        <w:tc>
          <w:tcPr>
            <w:tcW w:w="993" w:type="dxa"/>
            <w:tcBorders>
              <w:bottom w:val="single" w:sz="4" w:space="0" w:color="auto"/>
              <w:right w:val="nil"/>
            </w:tcBorders>
          </w:tcPr>
          <w:p w14:paraId="7CA8A224" w14:textId="1D7ED1EF" w:rsidR="00AB5147" w:rsidRPr="00AB5147" w:rsidRDefault="00AB5147" w:rsidP="00AB5147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AB5147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</w:tr>
    </w:tbl>
    <w:p w14:paraId="7B15A3D5" w14:textId="77777777" w:rsidR="00F447B9" w:rsidRDefault="00F447B9" w:rsidP="00F447B9">
      <w:pPr>
        <w:rPr>
          <w:sz w:val="22"/>
        </w:rPr>
      </w:pPr>
      <w:bookmarkStart w:id="13" w:name="_Hlk177979196"/>
      <w:bookmarkStart w:id="14" w:name="_Hlk200720513"/>
      <w:r w:rsidRPr="00720B51">
        <w:rPr>
          <w:sz w:val="22"/>
        </w:rPr>
        <w:t>Note:</w:t>
      </w:r>
      <w:bookmarkEnd w:id="13"/>
      <w:r w:rsidRPr="00720B51">
        <w:rPr>
          <w:sz w:val="22"/>
        </w:rPr>
        <w:t xml:space="preserve"> </w:t>
      </w:r>
      <w:r w:rsidRPr="0076040A">
        <w:rPr>
          <w:sz w:val="22"/>
        </w:rPr>
        <w:t xml:space="preserve">Qualitative variables are in n (%) and quantitative variables are in median (interquartile range, IQR), when appropriate. </w:t>
      </w:r>
      <w:bookmarkStart w:id="15" w:name="OLE_LINK12"/>
      <w:r>
        <w:rPr>
          <w:rFonts w:hint="eastAsia"/>
          <w:sz w:val="22"/>
        </w:rPr>
        <w:t>u</w:t>
      </w:r>
      <w:r w:rsidRPr="0076040A">
        <w:rPr>
          <w:sz w:val="22"/>
        </w:rPr>
        <w:t xml:space="preserve">HCC, </w:t>
      </w:r>
      <w:r w:rsidRPr="000530FC">
        <w:rPr>
          <w:color w:val="212121"/>
          <w:sz w:val="24"/>
          <w:szCs w:val="24"/>
          <w:shd w:val="clear" w:color="auto" w:fill="FFFFFF"/>
        </w:rPr>
        <w:t>unresectable</w:t>
      </w:r>
      <w:r w:rsidRPr="0076040A">
        <w:rPr>
          <w:sz w:val="22"/>
        </w:rPr>
        <w:t xml:space="preserve"> hepatocellular carcinoma; </w:t>
      </w:r>
      <w:bookmarkStart w:id="16" w:name="_Hlk201303494"/>
      <w:r w:rsidRPr="0076040A">
        <w:rPr>
          <w:sz w:val="22"/>
        </w:rPr>
        <w:t>BLCL, Barcelona Clinic Liver Cancer;</w:t>
      </w:r>
      <w:bookmarkEnd w:id="16"/>
      <w:r w:rsidRPr="0076040A">
        <w:rPr>
          <w:sz w:val="22"/>
        </w:rPr>
        <w:t xml:space="preserve"> </w:t>
      </w:r>
      <w:bookmarkStart w:id="17" w:name="_Hlk177978974"/>
      <w:r w:rsidRPr="0076040A">
        <w:rPr>
          <w:sz w:val="22"/>
        </w:rPr>
        <w:t>ECOG PS</w:t>
      </w:r>
      <w:bookmarkEnd w:id="17"/>
      <w:r w:rsidRPr="0076040A">
        <w:rPr>
          <w:sz w:val="22"/>
        </w:rPr>
        <w:t>, Eastern Cooperative Oncology Group performance status; HBV, hepatitis B virus; HCV, hepatitis C virus; WBC, white blood cell;</w:t>
      </w:r>
      <w:r w:rsidRPr="0076040A">
        <w:rPr>
          <w:sz w:val="22"/>
          <w:lang w:bidi="ar"/>
        </w:rPr>
        <w:t xml:space="preserve"> RBC, red blood cell; PLT, blood platelet count; Hb, haemoglobin level; </w:t>
      </w:r>
      <w:r w:rsidRPr="0076040A">
        <w:rPr>
          <w:sz w:val="22"/>
        </w:rPr>
        <w:t xml:space="preserve">ALB, albumin; ALP, alkaline phosphatase; AST, aspartate transaminase; ALT, alanine aminotransferase; TBIL, total bilirubin; TP, total protein; LDH, lactate dehydrogenase; </w:t>
      </w:r>
      <w:r w:rsidRPr="0076040A">
        <w:rPr>
          <w:sz w:val="22"/>
          <w:lang w:bidi="ar"/>
        </w:rPr>
        <w:t xml:space="preserve">γ-GT, </w:t>
      </w:r>
      <w:r>
        <w:rPr>
          <w:rFonts w:hint="eastAsia"/>
          <w:sz w:val="22"/>
          <w:lang w:bidi="ar"/>
        </w:rPr>
        <w:t>g</w:t>
      </w:r>
      <w:r w:rsidRPr="0076040A">
        <w:rPr>
          <w:sz w:val="22"/>
          <w:lang w:bidi="ar"/>
        </w:rPr>
        <w:t xml:space="preserve">amma-glutamyl transferase; </w:t>
      </w:r>
      <w:r w:rsidRPr="0076040A">
        <w:rPr>
          <w:sz w:val="22"/>
        </w:rPr>
        <w:t>ALBI, albumin–bilirubin</w:t>
      </w:r>
      <w:r w:rsidRPr="0076040A">
        <w:rPr>
          <w:sz w:val="22"/>
          <w:lang w:bidi="ar"/>
        </w:rPr>
        <w:t xml:space="preserve">; </w:t>
      </w:r>
      <w:bookmarkStart w:id="18" w:name="_Hlk177979188"/>
      <w:r w:rsidRPr="0076040A">
        <w:rPr>
          <w:sz w:val="22"/>
        </w:rPr>
        <w:t xml:space="preserve">AFP, </w:t>
      </w:r>
      <w:bookmarkStart w:id="19" w:name="_Hlk177979016"/>
      <w:r w:rsidRPr="0076040A">
        <w:rPr>
          <w:sz w:val="22"/>
        </w:rPr>
        <w:t>alpha-fetoprotein</w:t>
      </w:r>
      <w:bookmarkEnd w:id="19"/>
      <w:r w:rsidRPr="0076040A">
        <w:rPr>
          <w:sz w:val="22"/>
        </w:rPr>
        <w:t>;</w:t>
      </w:r>
      <w:bookmarkEnd w:id="18"/>
      <w:r w:rsidRPr="0076040A">
        <w:rPr>
          <w:sz w:val="22"/>
          <w:lang w:bidi="ar"/>
        </w:rPr>
        <w:t xml:space="preserve"> CEA, carcinoembryonic antigen; </w:t>
      </w:r>
      <w:r>
        <w:rPr>
          <w:rFonts w:hint="eastAsia"/>
          <w:sz w:val="22"/>
          <w:lang w:bidi="ar"/>
        </w:rPr>
        <w:t xml:space="preserve">PVTT,  </w:t>
      </w:r>
      <w:r w:rsidRPr="00720B51">
        <w:rPr>
          <w:sz w:val="22"/>
          <w:lang w:bidi="ar"/>
        </w:rPr>
        <w:t>portal vein tumor thrombus</w:t>
      </w:r>
      <w:r>
        <w:rPr>
          <w:rFonts w:hint="eastAsia"/>
          <w:sz w:val="22"/>
          <w:lang w:bidi="ar"/>
        </w:rPr>
        <w:t xml:space="preserve">; </w:t>
      </w:r>
      <w:bookmarkStart w:id="20" w:name="OLE_LINK2"/>
      <w:r>
        <w:rPr>
          <w:rFonts w:hint="eastAsia"/>
          <w:sz w:val="22"/>
          <w:lang w:bidi="ar"/>
        </w:rPr>
        <w:t>LN</w:t>
      </w:r>
      <w:bookmarkEnd w:id="20"/>
      <w:r>
        <w:rPr>
          <w:rFonts w:hint="eastAsia"/>
          <w:sz w:val="22"/>
          <w:lang w:bidi="ar"/>
        </w:rPr>
        <w:t xml:space="preserve">, </w:t>
      </w:r>
      <w:r w:rsidRPr="00720B51">
        <w:rPr>
          <w:sz w:val="22"/>
          <w:lang w:bidi="ar"/>
        </w:rPr>
        <w:t>lymph node</w:t>
      </w:r>
      <w:r>
        <w:rPr>
          <w:rFonts w:hint="eastAsia"/>
          <w:sz w:val="22"/>
          <w:lang w:bidi="ar"/>
        </w:rPr>
        <w:t xml:space="preserve">; </w:t>
      </w:r>
      <w:bookmarkStart w:id="21" w:name="OLE_LINK3"/>
      <w:r>
        <w:rPr>
          <w:rFonts w:hint="eastAsia"/>
          <w:sz w:val="22"/>
          <w:lang w:bidi="ar"/>
        </w:rPr>
        <w:t>TACE</w:t>
      </w:r>
      <w:bookmarkEnd w:id="21"/>
      <w:r>
        <w:rPr>
          <w:rFonts w:hint="eastAsia"/>
          <w:sz w:val="22"/>
          <w:lang w:bidi="ar"/>
        </w:rPr>
        <w:t xml:space="preserve">, </w:t>
      </w:r>
      <w:r w:rsidRPr="00720B51">
        <w:rPr>
          <w:sz w:val="22"/>
          <w:lang w:bidi="ar"/>
        </w:rPr>
        <w:t>transcatheter arterial chemoembolization</w:t>
      </w:r>
      <w:r>
        <w:rPr>
          <w:rFonts w:hint="eastAsia"/>
          <w:sz w:val="22"/>
          <w:lang w:bidi="ar"/>
        </w:rPr>
        <w:t xml:space="preserve">; </w:t>
      </w:r>
      <w:r w:rsidRPr="0076040A">
        <w:rPr>
          <w:sz w:val="22"/>
          <w:lang w:bidi="ar"/>
        </w:rPr>
        <w:t>TKIs,</w:t>
      </w:r>
      <w:r w:rsidRPr="0076040A">
        <w:t xml:space="preserve"> </w:t>
      </w:r>
      <w:r w:rsidRPr="0076040A">
        <w:rPr>
          <w:sz w:val="22"/>
          <w:lang w:bidi="ar"/>
        </w:rPr>
        <w:t>tyrosine kinase inhibitors; PD-1/PD-L1 antibodies, programmed cell death protein 1/programmed cell death ligand 1 antibodies</w:t>
      </w:r>
      <w:r w:rsidRPr="0076040A">
        <w:rPr>
          <w:sz w:val="22"/>
        </w:rPr>
        <w:t>.</w:t>
      </w:r>
      <w:bookmarkEnd w:id="15"/>
      <w:r w:rsidRPr="0076040A">
        <w:rPr>
          <w:sz w:val="22"/>
        </w:rPr>
        <w:t xml:space="preserve"> P ≤ 0.05 was considered to indicate statistical significance.</w:t>
      </w:r>
    </w:p>
    <w:bookmarkEnd w:id="14"/>
    <w:p w14:paraId="701539E3" w14:textId="77777777" w:rsidR="004F5D59" w:rsidRDefault="004F5D59" w:rsidP="00101F3A">
      <w:pPr>
        <w:rPr>
          <w:kern w:val="0"/>
          <w:sz w:val="24"/>
          <w:szCs w:val="24"/>
        </w:rPr>
      </w:pPr>
    </w:p>
    <w:p w14:paraId="28104CC4" w14:textId="77777777" w:rsidR="004F5D59" w:rsidRDefault="004F5D59" w:rsidP="00101F3A">
      <w:pPr>
        <w:rPr>
          <w:kern w:val="0"/>
          <w:sz w:val="24"/>
          <w:szCs w:val="24"/>
        </w:rPr>
      </w:pPr>
    </w:p>
    <w:p w14:paraId="6A170E77" w14:textId="77777777" w:rsidR="004F5D59" w:rsidRDefault="004F5D59" w:rsidP="00101F3A">
      <w:pPr>
        <w:rPr>
          <w:kern w:val="0"/>
          <w:sz w:val="24"/>
          <w:szCs w:val="24"/>
        </w:rPr>
      </w:pPr>
    </w:p>
    <w:p w14:paraId="4A81A877" w14:textId="77777777" w:rsidR="004F5D59" w:rsidRDefault="004F5D59" w:rsidP="00101F3A">
      <w:pPr>
        <w:rPr>
          <w:kern w:val="0"/>
          <w:sz w:val="24"/>
          <w:szCs w:val="24"/>
        </w:rPr>
      </w:pPr>
    </w:p>
    <w:p w14:paraId="12FB8B1D" w14:textId="77777777" w:rsidR="004F5D59" w:rsidRDefault="004F5D59" w:rsidP="00101F3A">
      <w:pPr>
        <w:rPr>
          <w:kern w:val="0"/>
          <w:sz w:val="24"/>
          <w:szCs w:val="24"/>
        </w:rPr>
      </w:pPr>
    </w:p>
    <w:p w14:paraId="496DCC0A" w14:textId="77777777" w:rsidR="004F5D59" w:rsidRDefault="004F5D59" w:rsidP="00101F3A">
      <w:pPr>
        <w:rPr>
          <w:kern w:val="0"/>
          <w:sz w:val="24"/>
          <w:szCs w:val="24"/>
        </w:rPr>
      </w:pPr>
    </w:p>
    <w:p w14:paraId="042AD5D3" w14:textId="77777777" w:rsidR="00101F3A" w:rsidRPr="00E74931" w:rsidRDefault="00101F3A" w:rsidP="00101F3A">
      <w:pPr>
        <w:rPr>
          <w:kern w:val="0"/>
          <w:sz w:val="24"/>
          <w:szCs w:val="24"/>
        </w:rPr>
      </w:pPr>
    </w:p>
    <w:p w14:paraId="5BB5E7A1" w14:textId="77777777" w:rsidR="00101F3A" w:rsidRDefault="00101F3A" w:rsidP="00101F3A">
      <w:pPr>
        <w:rPr>
          <w:kern w:val="0"/>
          <w:sz w:val="24"/>
          <w:szCs w:val="24"/>
        </w:rPr>
      </w:pPr>
    </w:p>
    <w:p w14:paraId="157410E9" w14:textId="6EF653F6" w:rsidR="00E42D1C" w:rsidRPr="00F77469" w:rsidRDefault="00F12E8A" w:rsidP="00262A97">
      <w:pPr>
        <w:rPr>
          <w:sz w:val="24"/>
          <w:szCs w:val="24"/>
        </w:rPr>
      </w:pPr>
      <w:r>
        <w:rPr>
          <w:b/>
          <w:bCs/>
          <w:color w:val="212121"/>
          <w:sz w:val="24"/>
          <w:szCs w:val="24"/>
          <w:shd w:val="clear" w:color="auto" w:fill="FFFFFF"/>
        </w:rPr>
        <w:lastRenderedPageBreak/>
        <w:t xml:space="preserve">Supplementary </w:t>
      </w:r>
      <w:r w:rsidR="00EA4077" w:rsidRPr="0076040A">
        <w:rPr>
          <w:b/>
          <w:bCs/>
          <w:sz w:val="22"/>
        </w:rPr>
        <w:t xml:space="preserve">Table </w:t>
      </w:r>
      <w:r w:rsidR="00101F3A">
        <w:rPr>
          <w:rFonts w:hint="eastAsia"/>
          <w:b/>
          <w:bCs/>
          <w:sz w:val="22"/>
        </w:rPr>
        <w:t>2</w:t>
      </w:r>
      <w:r w:rsidR="00EA4077" w:rsidRPr="00EA4077">
        <w:rPr>
          <w:b/>
          <w:bCs/>
          <w:kern w:val="0"/>
          <w:sz w:val="24"/>
          <w:szCs w:val="24"/>
        </w:rPr>
        <w:t xml:space="preserve">: </w:t>
      </w:r>
      <w:r w:rsidR="00EA4077" w:rsidRPr="00EA4077">
        <w:rPr>
          <w:kern w:val="0"/>
          <w:sz w:val="24"/>
          <w:szCs w:val="24"/>
        </w:rPr>
        <w:t>Summary of balance for propensity score matching data</w:t>
      </w:r>
    </w:p>
    <w:tbl>
      <w:tblPr>
        <w:tblW w:w="11018" w:type="dxa"/>
        <w:tblLook w:val="04A0" w:firstRow="1" w:lastRow="0" w:firstColumn="1" w:lastColumn="0" w:noHBand="0" w:noVBand="1"/>
      </w:tblPr>
      <w:tblGrid>
        <w:gridCol w:w="960"/>
        <w:gridCol w:w="3295"/>
        <w:gridCol w:w="894"/>
        <w:gridCol w:w="977"/>
        <w:gridCol w:w="986"/>
        <w:gridCol w:w="977"/>
        <w:gridCol w:w="977"/>
        <w:gridCol w:w="977"/>
        <w:gridCol w:w="975"/>
      </w:tblGrid>
      <w:tr w:rsidR="00603921" w:rsidRPr="00603921" w14:paraId="0C4F6FFB" w14:textId="77777777" w:rsidTr="004941EE">
        <w:trPr>
          <w:trHeight w:val="498"/>
        </w:trPr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bookmarkEnd w:id="0"/>
          <w:bookmarkEnd w:id="1"/>
          <w:p w14:paraId="481DB2EA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603921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2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3665A45C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603921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Match factors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745F1FBB" w14:textId="2F225CDC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Means Treated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00513FA0" w14:textId="4959CEEE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Means Control</w:t>
            </w:r>
          </w:p>
        </w:tc>
        <w:tc>
          <w:tcPr>
            <w:tcW w:w="9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480285D0" w14:textId="448A5D6C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Std. Mean Diff.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23D4483E" w14:textId="1EC7EE5E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Var. Ratio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21E445EC" w14:textId="4A2E37B4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eCDF Mean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4D5B2894" w14:textId="4910F01A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eCDF Max</w:t>
            </w:r>
          </w:p>
        </w:tc>
        <w:tc>
          <w:tcPr>
            <w:tcW w:w="9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9E2F3"/>
            <w:vAlign w:val="center"/>
            <w:hideMark/>
          </w:tcPr>
          <w:p w14:paraId="3D30984C" w14:textId="5F0BB246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Std. Pair Dist.</w:t>
            </w:r>
          </w:p>
        </w:tc>
      </w:tr>
      <w:tr w:rsidR="00603921" w:rsidRPr="00603921" w14:paraId="118DD006" w14:textId="77777777" w:rsidTr="004941EE">
        <w:trPr>
          <w:trHeight w:val="283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E87B7E3" w14:textId="77777777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</w:rPr>
              <w:t>All Data</w:t>
            </w:r>
            <w:r w:rsidRPr="00603921">
              <w:rPr>
                <w:rFonts w:eastAsia="SimSun"/>
                <w:color w:val="000000"/>
                <w:kern w:val="0"/>
                <w:sz w:val="20"/>
                <w:szCs w:val="20"/>
              </w:rPr>
              <w:br/>
              <w:t>(n=84)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67927" w14:textId="74553203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D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istance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800B" w14:textId="0500E1F6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0CA5" w14:textId="6EC39BC9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0.4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104C" w14:textId="03409D5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2546" w14:textId="368DA81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0.9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DD67" w14:textId="2C31E52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0.18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6C57" w14:textId="4C98950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04116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23B61276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72204B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D93DF" w14:textId="217A79F8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LN</w:t>
            </w:r>
            <w:r w:rsidR="00D07084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9572" w14:textId="4967D422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2289" w14:textId="613C50E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0.1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BFBC" w14:textId="4FA554F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-0.1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E53A3C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C659" w14:textId="113190C5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0C4D" w14:textId="149ACDF2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C1BE8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3A2074CB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EF0A2B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5D5AB" w14:textId="0B1E13D4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AFP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F299" w14:textId="0DB741A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C846" w14:textId="37A27161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0676" w14:textId="14B973DB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-0.50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7DBF52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A08D" w14:textId="45267BE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337E" w14:textId="2B39D51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D91C54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318E39EB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2D6505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9190E" w14:textId="448D67C2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Pre-perfusion</w:t>
            </w:r>
            <w:r w:rsidR="004F5D59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therapy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F651" w14:textId="4A2F5536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5F29" w14:textId="6EFA48F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F8AA7" w14:textId="3975DFD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86EB94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6E79" w14:textId="70D2620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EC67" w14:textId="55422B8B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3FA1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6DCA17D1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50C5FC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C837AE" w14:textId="6442CB2C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Pre-targeted therapy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CD99" w14:textId="28B2AC7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5A0B" w14:textId="77339F7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54AC" w14:textId="7A18A4E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-0.23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45447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0321" w14:textId="7B8F8EE5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F2F0" w14:textId="761E0CAA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0AB4E3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5826E7F6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00A555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3AA30" w14:textId="3EBE1641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Child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-P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ugh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stage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B419" w14:textId="226BB2E9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1.1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19EC" w14:textId="127A9206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1.3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2983" w14:textId="1E7BFAE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-0.47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3199" w14:textId="4650FE20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99E76" w14:textId="4D69E82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01F6" w14:textId="79D8DD4D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D5263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2B48F350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9DB11D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7A0A331" w14:textId="77777777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HBV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8A159BA" w14:textId="18BB5B9B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0FC26FC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4707966" w14:textId="29D83510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-0.2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9EE0E75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CAD4E29" w14:textId="39EECEF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F9C4273" w14:textId="3E8C9241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8AE2186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\</w:t>
            </w:r>
          </w:p>
        </w:tc>
      </w:tr>
      <w:tr w:rsidR="00603921" w:rsidRPr="00603921" w14:paraId="2BF22BE6" w14:textId="77777777" w:rsidTr="004941EE">
        <w:trPr>
          <w:trHeight w:val="283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8AB118A" w14:textId="77777777" w:rsidR="00603921" w:rsidRPr="00603921" w:rsidRDefault="00603921" w:rsidP="00603921">
            <w:pPr>
              <w:jc w:val="center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</w:rPr>
              <w:t>Matched Data</w:t>
            </w:r>
            <w:r w:rsidRPr="00603921">
              <w:rPr>
                <w:rFonts w:eastAsia="SimSun"/>
                <w:color w:val="000000"/>
                <w:kern w:val="0"/>
                <w:sz w:val="20"/>
                <w:szCs w:val="20"/>
              </w:rPr>
              <w:br/>
              <w:t>(n=52)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ADEE" w14:textId="760F5844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D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istance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5249" w14:textId="1D5622CB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97A8" w14:textId="7C44D093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D967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284B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CA5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760C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5E23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712B87BB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8ADF77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8197" w14:textId="618B7A2E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LN</w:t>
            </w:r>
            <w:r w:rsidR="00D07084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61E2" w14:textId="5D9E76AE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07BF" w14:textId="255ED01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12EA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B5D7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A2DB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725E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4C93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27603EA1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02F317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9165" w14:textId="72B45497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AFP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B9F0" w14:textId="4A2B4966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1BC2" w14:textId="5B09CE5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0.3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A6CA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A8478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166F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54A0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4FB9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67E1FE26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4F78D6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751F" w14:textId="122AEE3A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Pre-perfusion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therapy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F5C2" w14:textId="4B9C539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08F7" w14:textId="5C9118E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BE6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59502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C10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13FC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957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10B2CF1A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DFE4D3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5782" w14:textId="20ECB86D" w:rsidR="00603921" w:rsidRPr="00603921" w:rsidRDefault="00337A8D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337A8D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Pre-targeted therapy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DC6F" w14:textId="0CF7E41C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6FBA" w14:textId="3B29007D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  <w:r w:rsidR="00F44770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F37DE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EF1EE1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98C5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A14B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B162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0623EFE5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BFCB66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CF4F" w14:textId="500F36C0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Child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-P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ugh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stage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FFF0" w14:textId="1CF6B574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1.19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65F1" w14:textId="3F9BEE38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1.19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59A87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0DED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119F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B00B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6114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603921" w:rsidRPr="00603921" w14:paraId="7728ABC7" w14:textId="77777777" w:rsidTr="004941EE">
        <w:trPr>
          <w:trHeight w:val="283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B6DD70" w14:textId="77777777" w:rsidR="00603921" w:rsidRPr="00603921" w:rsidRDefault="00603921" w:rsidP="00603921">
            <w:pPr>
              <w:jc w:val="left"/>
              <w:textAlignment w:val="auto"/>
              <w:rPr>
                <w:rFonts w:eastAsia="SimSu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159E2D6" w14:textId="77777777" w:rsidR="00603921" w:rsidRPr="00603921" w:rsidRDefault="00603921" w:rsidP="00603921">
            <w:pPr>
              <w:jc w:val="left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HBV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05FFAB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D22298D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2A0F5B8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3FF521B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4FDD3D6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8B4A684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564CD67" w14:textId="77777777" w:rsidR="00603921" w:rsidRPr="00603921" w:rsidRDefault="00603921" w:rsidP="00603921">
            <w:pPr>
              <w:jc w:val="center"/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</w:pPr>
            <w:r w:rsidRPr="00603921">
              <w:rPr>
                <w:rFonts w:eastAsia="SimSu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</w:tbl>
    <w:p w14:paraId="38DB3A8D" w14:textId="57480216" w:rsidR="00E42D1C" w:rsidRDefault="00D07084">
      <w:r w:rsidRPr="00F447B9">
        <w:rPr>
          <w:sz w:val="22"/>
        </w:rPr>
        <w:t xml:space="preserve">Note: </w:t>
      </w:r>
      <w:r w:rsidRPr="004941EE">
        <w:t>LNM</w:t>
      </w:r>
      <w:r w:rsidRPr="004941EE">
        <w:rPr>
          <w:rFonts w:hint="eastAsia"/>
        </w:rPr>
        <w:t xml:space="preserve">, </w:t>
      </w:r>
      <w:r w:rsidRPr="004941EE">
        <w:t>lymph node metastasis</w:t>
      </w:r>
      <w:r w:rsidRPr="004941EE">
        <w:rPr>
          <w:rFonts w:hint="eastAsia"/>
        </w:rPr>
        <w:t xml:space="preserve">; </w:t>
      </w:r>
      <w:r w:rsidRPr="00D07084">
        <w:t xml:space="preserve">AFP, alpha-fetoprotein; </w:t>
      </w:r>
      <w:r>
        <w:rPr>
          <w:rFonts w:hint="eastAsia"/>
        </w:rPr>
        <w:t>p</w:t>
      </w:r>
      <w:r w:rsidRPr="00D07084">
        <w:t>re-TKI therapy</w:t>
      </w:r>
      <w:r>
        <w:rPr>
          <w:rFonts w:hint="eastAsia"/>
        </w:rPr>
        <w:t xml:space="preserve">, </w:t>
      </w:r>
      <w:r w:rsidRPr="00D07084">
        <w:t>TKI therapy before combination therapy</w:t>
      </w:r>
      <w:r>
        <w:rPr>
          <w:rFonts w:hint="eastAsia"/>
        </w:rPr>
        <w:t>; p</w:t>
      </w:r>
      <w:r w:rsidRPr="00D07084">
        <w:t>re-perfusion therapy</w:t>
      </w:r>
      <w:r>
        <w:rPr>
          <w:rFonts w:hint="eastAsia"/>
        </w:rPr>
        <w:t>,</w:t>
      </w:r>
      <w:r w:rsidRPr="00D07084">
        <w:t xml:space="preserve"> receiving perfusion therapy before combination therapy</w:t>
      </w:r>
      <w:r>
        <w:rPr>
          <w:rFonts w:hint="eastAsia"/>
        </w:rPr>
        <w:t xml:space="preserve">; </w:t>
      </w:r>
      <w:r w:rsidRPr="00D07084">
        <w:t>HBV</w:t>
      </w:r>
      <w:r>
        <w:rPr>
          <w:rFonts w:hint="eastAsia"/>
        </w:rPr>
        <w:t>,</w:t>
      </w:r>
      <w:r w:rsidRPr="00D07084">
        <w:t xml:space="preserve"> hepatitis B virus</w:t>
      </w:r>
      <w:r>
        <w:rPr>
          <w:rFonts w:hint="eastAsia"/>
        </w:rPr>
        <w:t>.</w:t>
      </w:r>
    </w:p>
    <w:p w14:paraId="68C1F6A9" w14:textId="77777777" w:rsidR="00A87B31" w:rsidRDefault="00A87B31"/>
    <w:p w14:paraId="57E412D6" w14:textId="77777777" w:rsidR="00726B87" w:rsidRDefault="00726B87"/>
    <w:p w14:paraId="54A00433" w14:textId="77777777" w:rsidR="00726B87" w:rsidRDefault="00726B87"/>
    <w:p w14:paraId="17A12E79" w14:textId="48D09CD3" w:rsidR="00D365C8" w:rsidRPr="00D365C8" w:rsidRDefault="00F12E8A" w:rsidP="00D365C8">
      <w:pPr>
        <w:rPr>
          <w:sz w:val="24"/>
          <w:szCs w:val="24"/>
        </w:rPr>
      </w:pPr>
      <w:r>
        <w:rPr>
          <w:b/>
          <w:bCs/>
          <w:color w:val="212121"/>
          <w:sz w:val="24"/>
          <w:szCs w:val="24"/>
          <w:shd w:val="clear" w:color="auto" w:fill="FFFFFF"/>
        </w:rPr>
        <w:t xml:space="preserve">Supplementary </w:t>
      </w:r>
      <w:r w:rsidR="00D365C8" w:rsidRPr="0076040A">
        <w:rPr>
          <w:b/>
          <w:bCs/>
          <w:sz w:val="22"/>
        </w:rPr>
        <w:t xml:space="preserve">Table </w:t>
      </w:r>
      <w:r w:rsidR="00D365C8">
        <w:rPr>
          <w:rFonts w:hint="eastAsia"/>
          <w:b/>
          <w:bCs/>
          <w:sz w:val="22"/>
        </w:rPr>
        <w:t>3</w:t>
      </w:r>
      <w:r w:rsidR="00D365C8" w:rsidRPr="00EA4077">
        <w:rPr>
          <w:b/>
          <w:bCs/>
          <w:kern w:val="0"/>
          <w:sz w:val="24"/>
          <w:szCs w:val="24"/>
        </w:rPr>
        <w:t xml:space="preserve">: </w:t>
      </w:r>
      <w:r w:rsidR="00D365C8">
        <w:rPr>
          <w:rFonts w:hint="eastAsia"/>
          <w:kern w:val="0"/>
          <w:sz w:val="24"/>
          <w:szCs w:val="24"/>
        </w:rPr>
        <w:t>ID</w:t>
      </w:r>
      <w:r w:rsidR="00D365C8" w:rsidRPr="00D365C8">
        <w:rPr>
          <w:kern w:val="0"/>
          <w:sz w:val="24"/>
          <w:szCs w:val="24"/>
        </w:rPr>
        <w:t>I</w:t>
      </w:r>
      <w:r w:rsidR="00D365C8" w:rsidRPr="00EA4077">
        <w:rPr>
          <w:kern w:val="0"/>
          <w:sz w:val="24"/>
          <w:szCs w:val="24"/>
        </w:rPr>
        <w:t xml:space="preserve"> of </w:t>
      </w:r>
      <w:r w:rsidR="00D365C8">
        <w:rPr>
          <w:rFonts w:hint="eastAsia"/>
          <w:kern w:val="0"/>
          <w:sz w:val="24"/>
          <w:szCs w:val="24"/>
        </w:rPr>
        <w:t>models</w:t>
      </w:r>
    </w:p>
    <w:tbl>
      <w:tblPr>
        <w:tblStyle w:val="TableGrid"/>
        <w:tblpPr w:leftFromText="180" w:rightFromText="180" w:vertAnchor="text" w:horzAnchor="page" w:tblpX="1218" w:tblpY="246"/>
        <w:tblW w:w="708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7"/>
        <w:gridCol w:w="1974"/>
        <w:gridCol w:w="992"/>
      </w:tblGrid>
      <w:tr w:rsidR="00726B87" w14:paraId="5437CC2C" w14:textId="77777777" w:rsidTr="00726B87">
        <w:trPr>
          <w:trHeight w:val="450"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</w:tcPr>
          <w:p w14:paraId="1133432C" w14:textId="77777777" w:rsidR="00E8711B" w:rsidRPr="00F951BF" w:rsidRDefault="00E8711B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>Comparison</w:t>
            </w:r>
          </w:p>
        </w:tc>
        <w:tc>
          <w:tcPr>
            <w:tcW w:w="1974" w:type="dxa"/>
            <w:tcBorders>
              <w:top w:val="single" w:sz="4" w:space="0" w:color="auto"/>
              <w:bottom w:val="single" w:sz="4" w:space="0" w:color="auto"/>
            </w:tcBorders>
          </w:tcPr>
          <w:p w14:paraId="76A4986B" w14:textId="4DC6B2D4" w:rsidR="00E8711B" w:rsidRPr="00F951BF" w:rsidRDefault="00726B87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>Improvement</w:t>
            </w:r>
            <w:r w:rsidR="00E8711B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3782BDF" w14:textId="77777777" w:rsidR="00E8711B" w:rsidRPr="00F951BF" w:rsidRDefault="00E8711B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P-value</w:t>
            </w:r>
          </w:p>
        </w:tc>
      </w:tr>
      <w:tr w:rsidR="00726B87" w14:paraId="085B10F2" w14:textId="77777777" w:rsidTr="00726B87">
        <w:trPr>
          <w:trHeight w:val="439"/>
        </w:trPr>
        <w:tc>
          <w:tcPr>
            <w:tcW w:w="4117" w:type="dxa"/>
            <w:tcBorders>
              <w:top w:val="single" w:sz="4" w:space="0" w:color="auto"/>
            </w:tcBorders>
            <w:vAlign w:val="center"/>
          </w:tcPr>
          <w:p w14:paraId="7BA09CBB" w14:textId="77777777" w:rsidR="00E8711B" w:rsidRPr="00F951BF" w:rsidRDefault="00E8711B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GBM-based combined model</w:t>
            </w:r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</w:rPr>
              <w:t xml:space="preserve">&amp; </w:t>
            </w: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 model</w:t>
            </w:r>
          </w:p>
        </w:tc>
        <w:tc>
          <w:tcPr>
            <w:tcW w:w="1974" w:type="dxa"/>
            <w:tcBorders>
              <w:top w:val="single" w:sz="4" w:space="0" w:color="auto"/>
            </w:tcBorders>
            <w:vAlign w:val="center"/>
          </w:tcPr>
          <w:p w14:paraId="5BA9AF96" w14:textId="351B9BC7" w:rsidR="00E8711B" w:rsidRPr="00726B87" w:rsidRDefault="00726B87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2.6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 (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-0.4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5.7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7C1FEDD" w14:textId="7DCEF9FD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0.09</w:t>
            </w:r>
          </w:p>
        </w:tc>
      </w:tr>
      <w:tr w:rsidR="00E8711B" w14:paraId="5FF59B64" w14:textId="77777777" w:rsidTr="00726B87">
        <w:trPr>
          <w:trHeight w:val="450"/>
        </w:trPr>
        <w:tc>
          <w:tcPr>
            <w:tcW w:w="4117" w:type="dxa"/>
            <w:vAlign w:val="center"/>
          </w:tcPr>
          <w:p w14:paraId="28A5D148" w14:textId="77777777" w:rsidR="00E8711B" w:rsidRPr="00F951BF" w:rsidRDefault="00E8711B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 model</w:t>
            </w:r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</w:rPr>
              <w:t xml:space="preserve">&amp; </w:t>
            </w: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BLCL stage</w:t>
            </w:r>
          </w:p>
        </w:tc>
        <w:tc>
          <w:tcPr>
            <w:tcW w:w="1974" w:type="dxa"/>
            <w:vAlign w:val="center"/>
          </w:tcPr>
          <w:p w14:paraId="7C5A87ED" w14:textId="513A2E5C" w:rsidR="00E8711B" w:rsidRPr="00726B87" w:rsidRDefault="00726B87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6.2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 (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2.8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9.6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992" w:type="dxa"/>
            <w:vAlign w:val="center"/>
          </w:tcPr>
          <w:p w14:paraId="381D87F5" w14:textId="46F20427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&lt;0.001 </w:t>
            </w:r>
          </w:p>
        </w:tc>
      </w:tr>
      <w:tr w:rsidR="00E8711B" w14:paraId="48CA45B3" w14:textId="77777777" w:rsidTr="00726B87">
        <w:trPr>
          <w:trHeight w:val="439"/>
        </w:trPr>
        <w:tc>
          <w:tcPr>
            <w:tcW w:w="4117" w:type="dxa"/>
            <w:vAlign w:val="center"/>
          </w:tcPr>
          <w:p w14:paraId="6C573FEA" w14:textId="77777777" w:rsidR="00E8711B" w:rsidRPr="00F951BF" w:rsidRDefault="00E8711B" w:rsidP="00830AC2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GBM-based combined model &amp; BLCL stage</w:t>
            </w:r>
          </w:p>
        </w:tc>
        <w:tc>
          <w:tcPr>
            <w:tcW w:w="1974" w:type="dxa"/>
            <w:vAlign w:val="center"/>
          </w:tcPr>
          <w:p w14:paraId="6A3BE61F" w14:textId="5D9D9BF8" w:rsidR="00E8711B" w:rsidRPr="00726B87" w:rsidRDefault="00726B87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8.8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 (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5.9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11.8</w:t>
            </w:r>
            <w:r w:rsidR="00E8711B"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992" w:type="dxa"/>
            <w:vAlign w:val="center"/>
          </w:tcPr>
          <w:p w14:paraId="16F825AE" w14:textId="6E73A20F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bookmarkStart w:id="22" w:name="OLE_LINK40"/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&lt;0.001</w:t>
            </w:r>
            <w:bookmarkEnd w:id="22"/>
          </w:p>
        </w:tc>
      </w:tr>
    </w:tbl>
    <w:p w14:paraId="5021489A" w14:textId="77777777" w:rsidR="00D365C8" w:rsidRDefault="00D365C8"/>
    <w:p w14:paraId="7E3F603B" w14:textId="77777777" w:rsidR="00E8711B" w:rsidRDefault="00E8711B"/>
    <w:p w14:paraId="3B726503" w14:textId="77777777" w:rsidR="00E8711B" w:rsidRDefault="00E8711B"/>
    <w:p w14:paraId="63595485" w14:textId="77777777" w:rsidR="00E8711B" w:rsidRDefault="00E8711B"/>
    <w:p w14:paraId="7841D91E" w14:textId="77777777" w:rsidR="00E8711B" w:rsidRDefault="00E8711B"/>
    <w:p w14:paraId="02789D22" w14:textId="77777777" w:rsidR="00D365C8" w:rsidRDefault="00D365C8"/>
    <w:p w14:paraId="33DA80C5" w14:textId="77777777" w:rsidR="00D365C8" w:rsidRDefault="00D365C8"/>
    <w:p w14:paraId="5D1E3A48" w14:textId="040EED62" w:rsidR="00726B87" w:rsidRDefault="00726B87">
      <w:pPr>
        <w:rPr>
          <w:sz w:val="22"/>
        </w:rPr>
      </w:pPr>
      <w:r w:rsidRPr="0099508B">
        <w:rPr>
          <w:sz w:val="22"/>
        </w:rPr>
        <w:t>Note:</w:t>
      </w:r>
      <w:r>
        <w:rPr>
          <w:rFonts w:hint="eastAsia"/>
          <w:sz w:val="22"/>
        </w:rPr>
        <w:t xml:space="preserve"> </w:t>
      </w:r>
      <w:r w:rsidRPr="0076040A">
        <w:rPr>
          <w:sz w:val="22"/>
        </w:rPr>
        <w:t xml:space="preserve">Data in parentheses are 95% CI. </w:t>
      </w:r>
      <w:r w:rsidR="004C6C51">
        <w:rPr>
          <w:rFonts w:hint="eastAsia"/>
          <w:sz w:val="22"/>
        </w:rPr>
        <w:t xml:space="preserve">IDI, </w:t>
      </w:r>
      <w:bookmarkStart w:id="23" w:name="_Hlk203421891"/>
      <w:r w:rsidR="004C6C51" w:rsidRPr="004C6C51">
        <w:rPr>
          <w:sz w:val="22"/>
        </w:rPr>
        <w:t>Discrimination Improvement</w:t>
      </w:r>
      <w:bookmarkEnd w:id="23"/>
      <w:r w:rsidR="004C6C51">
        <w:rPr>
          <w:rFonts w:hint="eastAsia"/>
          <w:sz w:val="22"/>
        </w:rPr>
        <w:t xml:space="preserve">; </w:t>
      </w:r>
      <w:r w:rsidRPr="0076040A">
        <w:rPr>
          <w:sz w:val="22"/>
          <w:lang w:bidi="ar"/>
        </w:rPr>
        <w:t>GBM</w:t>
      </w:r>
      <w:r>
        <w:rPr>
          <w:rFonts w:hint="eastAsia"/>
          <w:sz w:val="22"/>
          <w:lang w:bidi="ar"/>
        </w:rPr>
        <w:t xml:space="preserve">, </w:t>
      </w:r>
      <w:r w:rsidRPr="000530FC">
        <w:rPr>
          <w:rFonts w:eastAsia="DengXian"/>
          <w:color w:val="212121"/>
          <w:sz w:val="24"/>
          <w:szCs w:val="24"/>
        </w:rPr>
        <w:t>Gradient Boosting Machine</w:t>
      </w:r>
      <w:r>
        <w:rPr>
          <w:rFonts w:eastAsia="DengXian" w:hint="eastAsia"/>
          <w:color w:val="212121"/>
          <w:sz w:val="24"/>
          <w:szCs w:val="24"/>
        </w:rPr>
        <w:t xml:space="preserve">; </w:t>
      </w:r>
      <w:r w:rsidRPr="00D2799D">
        <w:rPr>
          <w:sz w:val="22"/>
        </w:rPr>
        <w:t>BLCL</w:t>
      </w:r>
      <w:r>
        <w:rPr>
          <w:rFonts w:hint="eastAsia"/>
          <w:sz w:val="22"/>
        </w:rPr>
        <w:t xml:space="preserve">, </w:t>
      </w:r>
      <w:r w:rsidRPr="0076040A">
        <w:rPr>
          <w:sz w:val="22"/>
        </w:rPr>
        <w:t>Barcelona Clinic Liver Cancer</w:t>
      </w:r>
      <w:r>
        <w:rPr>
          <w:rFonts w:hint="eastAsia"/>
          <w:sz w:val="22"/>
        </w:rPr>
        <w:t>.</w:t>
      </w:r>
    </w:p>
    <w:p w14:paraId="7F823834" w14:textId="77777777" w:rsidR="00726B87" w:rsidRDefault="00726B87">
      <w:pPr>
        <w:rPr>
          <w:sz w:val="22"/>
        </w:rPr>
      </w:pPr>
    </w:p>
    <w:p w14:paraId="10955EA0" w14:textId="77777777" w:rsidR="00726B87" w:rsidRDefault="00726B87"/>
    <w:p w14:paraId="034428AE" w14:textId="291EAFA7" w:rsidR="00A87B31" w:rsidRPr="00F951BF" w:rsidRDefault="00F951BF">
      <w:pPr>
        <w:rPr>
          <w:sz w:val="24"/>
          <w:szCs w:val="24"/>
        </w:rPr>
      </w:pPr>
      <w:bookmarkStart w:id="24" w:name="OLE_LINK24"/>
      <w:r>
        <w:rPr>
          <w:rFonts w:hint="eastAsia"/>
          <w:b/>
          <w:bCs/>
          <w:sz w:val="22"/>
        </w:rPr>
        <w:t xml:space="preserve"> </w:t>
      </w:r>
      <w:r w:rsidR="00F12E8A">
        <w:rPr>
          <w:b/>
          <w:bCs/>
          <w:color w:val="212121"/>
          <w:sz w:val="24"/>
          <w:szCs w:val="24"/>
          <w:shd w:val="clear" w:color="auto" w:fill="FFFFFF"/>
        </w:rPr>
        <w:t xml:space="preserve">Supplementary </w:t>
      </w:r>
      <w:r w:rsidR="00D365C8" w:rsidRPr="0076040A">
        <w:rPr>
          <w:b/>
          <w:bCs/>
          <w:sz w:val="22"/>
        </w:rPr>
        <w:t xml:space="preserve">Table </w:t>
      </w:r>
      <w:r w:rsidR="00D365C8">
        <w:rPr>
          <w:rFonts w:hint="eastAsia"/>
          <w:b/>
          <w:bCs/>
          <w:sz w:val="22"/>
        </w:rPr>
        <w:t>4</w:t>
      </w:r>
      <w:r w:rsidR="00D365C8" w:rsidRPr="00EA4077">
        <w:rPr>
          <w:b/>
          <w:bCs/>
          <w:kern w:val="0"/>
          <w:sz w:val="24"/>
          <w:szCs w:val="24"/>
        </w:rPr>
        <w:t xml:space="preserve">: </w:t>
      </w:r>
      <w:r w:rsidR="00D365C8" w:rsidRPr="00D365C8">
        <w:rPr>
          <w:kern w:val="0"/>
          <w:sz w:val="24"/>
          <w:szCs w:val="24"/>
        </w:rPr>
        <w:t>NRI</w:t>
      </w:r>
      <w:r w:rsidR="00D365C8" w:rsidRPr="00EA4077">
        <w:rPr>
          <w:kern w:val="0"/>
          <w:sz w:val="24"/>
          <w:szCs w:val="24"/>
        </w:rPr>
        <w:t xml:space="preserve"> of </w:t>
      </w:r>
      <w:r w:rsidR="00D365C8">
        <w:rPr>
          <w:rFonts w:hint="eastAsia"/>
          <w:kern w:val="0"/>
          <w:sz w:val="24"/>
          <w:szCs w:val="24"/>
        </w:rPr>
        <w:t>models</w:t>
      </w:r>
      <w:bookmarkEnd w:id="24"/>
    </w:p>
    <w:tbl>
      <w:tblPr>
        <w:tblStyle w:val="TableGrid"/>
        <w:tblpPr w:leftFromText="180" w:rightFromText="180" w:vertAnchor="text" w:horzAnchor="page" w:tblpX="1218" w:tblpY="246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7"/>
        <w:gridCol w:w="1979"/>
        <w:gridCol w:w="992"/>
      </w:tblGrid>
      <w:tr w:rsidR="00E8711B" w14:paraId="6ED4F8CD" w14:textId="77777777" w:rsidTr="00726B87">
        <w:trPr>
          <w:trHeight w:val="450"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</w:tcPr>
          <w:p w14:paraId="32F3C9C7" w14:textId="77777777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25" w:name="OLE_LINK39"/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>Comparison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</w:tcPr>
          <w:p w14:paraId="4D909F60" w14:textId="2606C3F3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>Events</w:t>
            </w:r>
            <w:r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123700" w14:textId="77777777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AB5147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P-value</w:t>
            </w:r>
          </w:p>
        </w:tc>
      </w:tr>
      <w:tr w:rsidR="00E8711B" w14:paraId="01141191" w14:textId="77777777" w:rsidTr="00726B87">
        <w:trPr>
          <w:trHeight w:val="439"/>
        </w:trPr>
        <w:tc>
          <w:tcPr>
            <w:tcW w:w="4117" w:type="dxa"/>
            <w:tcBorders>
              <w:top w:val="single" w:sz="4" w:space="0" w:color="auto"/>
            </w:tcBorders>
            <w:vAlign w:val="center"/>
          </w:tcPr>
          <w:p w14:paraId="7B59CFC6" w14:textId="77777777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GBM-based combined model</w:t>
            </w:r>
            <w:bookmarkStart w:id="26" w:name="OLE_LINK34"/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</w:rPr>
              <w:t xml:space="preserve">&amp; </w:t>
            </w:r>
            <w:bookmarkEnd w:id="26"/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 model</w:t>
            </w:r>
          </w:p>
        </w:tc>
        <w:tc>
          <w:tcPr>
            <w:tcW w:w="1979" w:type="dxa"/>
            <w:tcBorders>
              <w:top w:val="single" w:sz="4" w:space="0" w:color="auto"/>
            </w:tcBorders>
            <w:vAlign w:val="center"/>
          </w:tcPr>
          <w:p w14:paraId="3F84D026" w14:textId="62568AFA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-1.2 (-8.0, 12.6)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C7935DB" w14:textId="4F7217BB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0.69 </w:t>
            </w:r>
          </w:p>
        </w:tc>
      </w:tr>
      <w:tr w:rsidR="00E8711B" w14:paraId="05BB649E" w14:textId="77777777" w:rsidTr="00726B87">
        <w:trPr>
          <w:trHeight w:val="450"/>
        </w:trPr>
        <w:tc>
          <w:tcPr>
            <w:tcW w:w="4117" w:type="dxa"/>
            <w:vAlign w:val="center"/>
          </w:tcPr>
          <w:p w14:paraId="79F296A7" w14:textId="77777777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 model</w:t>
            </w:r>
            <w:r w:rsidRPr="00F951BF">
              <w:rPr>
                <w:rFonts w:eastAsia="SimSu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SimSun" w:hint="eastAsia"/>
                <w:color w:val="000000"/>
                <w:kern w:val="0"/>
                <w:sz w:val="20"/>
                <w:szCs w:val="20"/>
              </w:rPr>
              <w:t xml:space="preserve">&amp; </w:t>
            </w: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BLCL stage</w:t>
            </w:r>
          </w:p>
        </w:tc>
        <w:tc>
          <w:tcPr>
            <w:tcW w:w="1979" w:type="dxa"/>
            <w:vAlign w:val="center"/>
          </w:tcPr>
          <w:p w14:paraId="6A8A8099" w14:textId="0CF306BF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14.3 (-5.2, 24.6)</w:t>
            </w:r>
          </w:p>
        </w:tc>
        <w:tc>
          <w:tcPr>
            <w:tcW w:w="992" w:type="dxa"/>
            <w:vAlign w:val="center"/>
          </w:tcPr>
          <w:p w14:paraId="4C58CCF3" w14:textId="706AEDCD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 xml:space="preserve">0.23 </w:t>
            </w:r>
          </w:p>
        </w:tc>
      </w:tr>
      <w:tr w:rsidR="00E8711B" w14:paraId="1240C848" w14:textId="77777777" w:rsidTr="00726B87">
        <w:trPr>
          <w:trHeight w:val="439"/>
        </w:trPr>
        <w:tc>
          <w:tcPr>
            <w:tcW w:w="4117" w:type="dxa"/>
            <w:tcBorders>
              <w:bottom w:val="single" w:sz="4" w:space="0" w:color="auto"/>
            </w:tcBorders>
            <w:vAlign w:val="center"/>
          </w:tcPr>
          <w:p w14:paraId="010FA8D1" w14:textId="77777777" w:rsidR="00E8711B" w:rsidRPr="00F951BF" w:rsidRDefault="00E8711B" w:rsidP="00E8711B">
            <w:pPr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951BF">
              <w:rPr>
                <w:rFonts w:eastAsia="SimSun"/>
                <w:b/>
                <w:bCs/>
                <w:color w:val="000000"/>
                <w:kern w:val="0"/>
                <w:sz w:val="20"/>
                <w:szCs w:val="20"/>
              </w:rPr>
              <w:t>GBM-based combined model &amp; BLCL stage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14:paraId="50CBFBDE" w14:textId="21491426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13.1 (1.2, 22.1)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1C01DB8" w14:textId="7E6E1537" w:rsidR="00E8711B" w:rsidRPr="00726B87" w:rsidRDefault="00E8711B" w:rsidP="00726B87">
            <w:pPr>
              <w:jc w:val="left"/>
              <w:rPr>
                <w:rFonts w:eastAsia="SimSun"/>
                <w:color w:val="000000"/>
                <w:kern w:val="0"/>
                <w:szCs w:val="21"/>
                <w:lang w:bidi="ar"/>
              </w:rPr>
            </w:pPr>
            <w:r w:rsidRPr="00726B87">
              <w:rPr>
                <w:rFonts w:eastAsia="SimSun" w:hint="eastAsia"/>
                <w:color w:val="000000"/>
                <w:kern w:val="0"/>
                <w:szCs w:val="21"/>
                <w:lang w:bidi="ar"/>
              </w:rPr>
              <w:t>0.03</w:t>
            </w:r>
          </w:p>
        </w:tc>
      </w:tr>
      <w:bookmarkEnd w:id="25"/>
    </w:tbl>
    <w:p w14:paraId="34C26EAF" w14:textId="77777777" w:rsidR="00603921" w:rsidRPr="00D07084" w:rsidRDefault="00603921"/>
    <w:p w14:paraId="4E02048F" w14:textId="77777777" w:rsidR="00603921" w:rsidRDefault="00603921"/>
    <w:p w14:paraId="19AA8496" w14:textId="77777777" w:rsidR="00726B87" w:rsidRDefault="00726B87"/>
    <w:p w14:paraId="5DC0FBE4" w14:textId="77777777" w:rsidR="00726B87" w:rsidRDefault="00726B87"/>
    <w:p w14:paraId="52CC0017" w14:textId="77777777" w:rsidR="00726B87" w:rsidRDefault="00726B87"/>
    <w:p w14:paraId="7C28ACAA" w14:textId="77777777" w:rsidR="00726B87" w:rsidRDefault="00726B87"/>
    <w:p w14:paraId="05A22965" w14:textId="77777777" w:rsidR="00726B87" w:rsidRDefault="00726B87"/>
    <w:p w14:paraId="237F25ED" w14:textId="77C10B50" w:rsidR="00726B87" w:rsidRDefault="00726B87" w:rsidP="00726B87">
      <w:r w:rsidRPr="0099508B">
        <w:rPr>
          <w:sz w:val="22"/>
        </w:rPr>
        <w:t>Note:</w:t>
      </w:r>
      <w:r>
        <w:rPr>
          <w:rFonts w:hint="eastAsia"/>
          <w:sz w:val="22"/>
        </w:rPr>
        <w:t xml:space="preserve"> </w:t>
      </w:r>
      <w:r w:rsidRPr="0076040A">
        <w:rPr>
          <w:sz w:val="22"/>
        </w:rPr>
        <w:t>Data in parentheses are 95% CI.</w:t>
      </w:r>
      <w:r w:rsidR="004C6C51" w:rsidRPr="004C6C51">
        <w:rPr>
          <w:kern w:val="0"/>
          <w:sz w:val="24"/>
          <w:szCs w:val="24"/>
        </w:rPr>
        <w:t xml:space="preserve"> </w:t>
      </w:r>
      <w:r w:rsidR="004C6C51" w:rsidRPr="00D365C8">
        <w:rPr>
          <w:kern w:val="0"/>
          <w:sz w:val="24"/>
          <w:szCs w:val="24"/>
        </w:rPr>
        <w:t>NRI</w:t>
      </w:r>
      <w:r w:rsidR="004C6C51">
        <w:rPr>
          <w:rFonts w:hint="eastAsia"/>
          <w:kern w:val="0"/>
          <w:sz w:val="24"/>
          <w:szCs w:val="24"/>
        </w:rPr>
        <w:t xml:space="preserve">, </w:t>
      </w:r>
      <w:bookmarkStart w:id="27" w:name="_Hlk203421911"/>
      <w:r w:rsidR="004C6C51" w:rsidRPr="004C6C51">
        <w:rPr>
          <w:kern w:val="0"/>
          <w:sz w:val="24"/>
          <w:szCs w:val="24"/>
        </w:rPr>
        <w:t>Net Reclassification Improvement</w:t>
      </w:r>
      <w:bookmarkEnd w:id="27"/>
      <w:r w:rsidR="004C6C51">
        <w:rPr>
          <w:rFonts w:hint="eastAsia"/>
          <w:kern w:val="0"/>
          <w:sz w:val="24"/>
          <w:szCs w:val="24"/>
        </w:rPr>
        <w:t xml:space="preserve">; </w:t>
      </w:r>
      <w:r w:rsidRPr="0076040A">
        <w:rPr>
          <w:sz w:val="22"/>
          <w:lang w:bidi="ar"/>
        </w:rPr>
        <w:t>GBM</w:t>
      </w:r>
      <w:r>
        <w:rPr>
          <w:rFonts w:hint="eastAsia"/>
          <w:sz w:val="22"/>
          <w:lang w:bidi="ar"/>
        </w:rPr>
        <w:t xml:space="preserve">, </w:t>
      </w:r>
      <w:r w:rsidRPr="000530FC">
        <w:rPr>
          <w:rFonts w:eastAsia="DengXian"/>
          <w:color w:val="212121"/>
          <w:sz w:val="24"/>
          <w:szCs w:val="24"/>
        </w:rPr>
        <w:t>Gradient Boosting Machine</w:t>
      </w:r>
      <w:r>
        <w:rPr>
          <w:rFonts w:eastAsia="DengXian" w:hint="eastAsia"/>
          <w:color w:val="212121"/>
          <w:sz w:val="24"/>
          <w:szCs w:val="24"/>
        </w:rPr>
        <w:t xml:space="preserve">; </w:t>
      </w:r>
      <w:r w:rsidRPr="00D2799D">
        <w:rPr>
          <w:sz w:val="22"/>
        </w:rPr>
        <w:t>BLCL</w:t>
      </w:r>
      <w:r>
        <w:rPr>
          <w:rFonts w:hint="eastAsia"/>
          <w:sz w:val="22"/>
        </w:rPr>
        <w:t xml:space="preserve">, </w:t>
      </w:r>
      <w:r w:rsidRPr="0076040A">
        <w:rPr>
          <w:sz w:val="22"/>
        </w:rPr>
        <w:t>Barcelona Clinic Liver Cancer</w:t>
      </w:r>
      <w:r>
        <w:rPr>
          <w:rFonts w:hint="eastAsia"/>
          <w:sz w:val="22"/>
        </w:rPr>
        <w:t>.</w:t>
      </w:r>
    </w:p>
    <w:p w14:paraId="4F26EDD7" w14:textId="77777777" w:rsidR="00726B87" w:rsidRPr="00726B87" w:rsidRDefault="00726B87"/>
    <w:sectPr w:rsidR="00726B87" w:rsidRPr="00726B87">
      <w:footerReference w:type="even" r:id="rId11"/>
      <w:footerReference w:type="default" r:id="rId12"/>
      <w:footerReference w:type="firs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6D03B" w14:textId="77777777" w:rsidR="00DC46BA" w:rsidRDefault="00DC46BA" w:rsidP="004657AD">
      <w:r>
        <w:separator/>
      </w:r>
    </w:p>
  </w:endnote>
  <w:endnote w:type="continuationSeparator" w:id="0">
    <w:p w14:paraId="6A1F52A3" w14:textId="77777777" w:rsidR="00DC46BA" w:rsidRDefault="00DC46BA" w:rsidP="00465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default"/>
    <w:sig w:usb0="E1000AEF" w:usb1="5000A1FF" w:usb2="00000000" w:usb3="00000000" w:csb0="200001BF" w:csb1="4F01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5C70" w14:textId="0774958D" w:rsidR="00F12E8A" w:rsidRDefault="00F12E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E99F6E6" wp14:editId="587F8A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3860974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0E357" w14:textId="4FCE60BD" w:rsidR="00F12E8A" w:rsidRPr="00F12E8A" w:rsidRDefault="00F12E8A" w:rsidP="00F12E8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2E8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9F6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270E357" w14:textId="4FCE60BD" w:rsidR="00F12E8A" w:rsidRPr="00F12E8A" w:rsidRDefault="00F12E8A" w:rsidP="00F12E8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2E8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B5798" w14:textId="79421D01" w:rsidR="00F12E8A" w:rsidRDefault="00F12E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5FB029" wp14:editId="32DAAD8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9587598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3BCD0" w14:textId="5F4F701F" w:rsidR="00F12E8A" w:rsidRPr="00F12E8A" w:rsidRDefault="00F12E8A" w:rsidP="00F12E8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2E8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FB0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A63BCD0" w14:textId="5F4F701F" w:rsidR="00F12E8A" w:rsidRPr="00F12E8A" w:rsidRDefault="00F12E8A" w:rsidP="00F12E8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2E8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50760" w14:textId="71F2D5A5" w:rsidR="00F12E8A" w:rsidRDefault="00F12E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FB05F1" wp14:editId="5C9A27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0767794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6C01F1" w14:textId="0B93457C" w:rsidR="00F12E8A" w:rsidRPr="00F12E8A" w:rsidRDefault="00F12E8A" w:rsidP="00F12E8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2E8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B05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56C01F1" w14:textId="0B93457C" w:rsidR="00F12E8A" w:rsidRPr="00F12E8A" w:rsidRDefault="00F12E8A" w:rsidP="00F12E8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2E8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E7CB1" w14:textId="77777777" w:rsidR="00DC46BA" w:rsidRDefault="00DC46BA" w:rsidP="004657AD">
      <w:r>
        <w:separator/>
      </w:r>
    </w:p>
  </w:footnote>
  <w:footnote w:type="continuationSeparator" w:id="0">
    <w:p w14:paraId="41CBB4F7" w14:textId="77777777" w:rsidR="00DC46BA" w:rsidRDefault="00DC46BA" w:rsidP="00465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25FD"/>
    <w:multiLevelType w:val="multilevel"/>
    <w:tmpl w:val="07E925FD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6063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I1MzljODBiNDliMzEyMzFlZWNlN2EzYjU0N2YzMWEifQ=="/>
  </w:docVars>
  <w:rsids>
    <w:rsidRoot w:val="00E42D1C"/>
    <w:rsid w:val="00022CFB"/>
    <w:rsid w:val="00023E5E"/>
    <w:rsid w:val="00057597"/>
    <w:rsid w:val="000734FA"/>
    <w:rsid w:val="0008260F"/>
    <w:rsid w:val="000939C0"/>
    <w:rsid w:val="000A386A"/>
    <w:rsid w:val="000C2CB0"/>
    <w:rsid w:val="000F5911"/>
    <w:rsid w:val="00101F3A"/>
    <w:rsid w:val="001B40BC"/>
    <w:rsid w:val="001E081F"/>
    <w:rsid w:val="001F201C"/>
    <w:rsid w:val="002130C1"/>
    <w:rsid w:val="00262A97"/>
    <w:rsid w:val="00283DC7"/>
    <w:rsid w:val="00337A8D"/>
    <w:rsid w:val="0034615E"/>
    <w:rsid w:val="00361638"/>
    <w:rsid w:val="00393165"/>
    <w:rsid w:val="003D1BFC"/>
    <w:rsid w:val="003E3329"/>
    <w:rsid w:val="003E6157"/>
    <w:rsid w:val="0041504D"/>
    <w:rsid w:val="00452131"/>
    <w:rsid w:val="004657AD"/>
    <w:rsid w:val="004674EC"/>
    <w:rsid w:val="00471E6A"/>
    <w:rsid w:val="00477114"/>
    <w:rsid w:val="004941EE"/>
    <w:rsid w:val="004A1D31"/>
    <w:rsid w:val="004C6C51"/>
    <w:rsid w:val="004D2575"/>
    <w:rsid w:val="004F5D59"/>
    <w:rsid w:val="005019D5"/>
    <w:rsid w:val="00505BD8"/>
    <w:rsid w:val="005738C4"/>
    <w:rsid w:val="005822C3"/>
    <w:rsid w:val="005970E0"/>
    <w:rsid w:val="005A2F76"/>
    <w:rsid w:val="005A40F5"/>
    <w:rsid w:val="005B5641"/>
    <w:rsid w:val="00603921"/>
    <w:rsid w:val="00655AB2"/>
    <w:rsid w:val="00670A88"/>
    <w:rsid w:val="006C26D8"/>
    <w:rsid w:val="00726B87"/>
    <w:rsid w:val="00736294"/>
    <w:rsid w:val="00757301"/>
    <w:rsid w:val="0079360E"/>
    <w:rsid w:val="007B40E9"/>
    <w:rsid w:val="007D0D90"/>
    <w:rsid w:val="007D13E9"/>
    <w:rsid w:val="007E6A43"/>
    <w:rsid w:val="008206BA"/>
    <w:rsid w:val="00835C1D"/>
    <w:rsid w:val="008C0755"/>
    <w:rsid w:val="008D2CB6"/>
    <w:rsid w:val="00901941"/>
    <w:rsid w:val="00930D4F"/>
    <w:rsid w:val="00934024"/>
    <w:rsid w:val="00956655"/>
    <w:rsid w:val="00965787"/>
    <w:rsid w:val="00967799"/>
    <w:rsid w:val="009B5003"/>
    <w:rsid w:val="00A126D9"/>
    <w:rsid w:val="00A70964"/>
    <w:rsid w:val="00A7743E"/>
    <w:rsid w:val="00A7790C"/>
    <w:rsid w:val="00A87B31"/>
    <w:rsid w:val="00AA216D"/>
    <w:rsid w:val="00AB5147"/>
    <w:rsid w:val="00AD5FD8"/>
    <w:rsid w:val="00AF4436"/>
    <w:rsid w:val="00B1208C"/>
    <w:rsid w:val="00B22F62"/>
    <w:rsid w:val="00B31444"/>
    <w:rsid w:val="00B77CEE"/>
    <w:rsid w:val="00B80B21"/>
    <w:rsid w:val="00BE27C3"/>
    <w:rsid w:val="00BE5E67"/>
    <w:rsid w:val="00BF2DB7"/>
    <w:rsid w:val="00C11FE0"/>
    <w:rsid w:val="00C12DA0"/>
    <w:rsid w:val="00C52F63"/>
    <w:rsid w:val="00C553B6"/>
    <w:rsid w:val="00C60985"/>
    <w:rsid w:val="00C90AD6"/>
    <w:rsid w:val="00CB5FD8"/>
    <w:rsid w:val="00D07084"/>
    <w:rsid w:val="00D344F8"/>
    <w:rsid w:val="00D365C8"/>
    <w:rsid w:val="00D4690A"/>
    <w:rsid w:val="00D77F55"/>
    <w:rsid w:val="00DC46BA"/>
    <w:rsid w:val="00DD1284"/>
    <w:rsid w:val="00E15A52"/>
    <w:rsid w:val="00E23BB9"/>
    <w:rsid w:val="00E42D1C"/>
    <w:rsid w:val="00E72377"/>
    <w:rsid w:val="00E729FC"/>
    <w:rsid w:val="00E74931"/>
    <w:rsid w:val="00E8711B"/>
    <w:rsid w:val="00E94BD0"/>
    <w:rsid w:val="00EA24AD"/>
    <w:rsid w:val="00EA4077"/>
    <w:rsid w:val="00EB0A71"/>
    <w:rsid w:val="00EC2562"/>
    <w:rsid w:val="00F07786"/>
    <w:rsid w:val="00F12E8A"/>
    <w:rsid w:val="00F44770"/>
    <w:rsid w:val="00F447B9"/>
    <w:rsid w:val="00F576F7"/>
    <w:rsid w:val="00F57FC2"/>
    <w:rsid w:val="00F77469"/>
    <w:rsid w:val="00F80DA6"/>
    <w:rsid w:val="00F82E91"/>
    <w:rsid w:val="00F951BF"/>
    <w:rsid w:val="00FA1343"/>
    <w:rsid w:val="00FA25AF"/>
    <w:rsid w:val="00FA319B"/>
    <w:rsid w:val="00FB05F4"/>
    <w:rsid w:val="00FB11AD"/>
    <w:rsid w:val="00FE1945"/>
    <w:rsid w:val="00FE1C05"/>
    <w:rsid w:val="00FF0D60"/>
    <w:rsid w:val="61E94685"/>
    <w:rsid w:val="6B2647CD"/>
    <w:rsid w:val="71EB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25B569"/>
  <w15:docId w15:val="{E5CFD76E-1875-4A1A-9BE9-B87291B1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99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  <w:textAlignment w:val="center"/>
    </w:pPr>
    <w:rPr>
      <w:rFonts w:eastAsiaTheme="minorEastAsia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931"/>
    <w:pPr>
      <w:keepNext/>
      <w:keepLines/>
      <w:numPr>
        <w:numId w:val="1"/>
      </w:numPr>
      <w:pBdr>
        <w:bottom w:val="single" w:sz="4" w:space="1" w:color="auto"/>
      </w:pBdr>
      <w:spacing w:before="480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931"/>
    <w:pPr>
      <w:keepNext/>
      <w:keepLines/>
      <w:numPr>
        <w:ilvl w:val="1"/>
        <w:numId w:val="1"/>
      </w:numPr>
      <w:spacing w:before="200"/>
      <w:jc w:val="left"/>
      <w:textAlignment w:val="auto"/>
      <w:outlineLvl w:val="1"/>
    </w:pPr>
    <w:rPr>
      <w:rFonts w:asciiTheme="majorHAnsi" w:eastAsiaTheme="majorEastAsia" w:hAnsiTheme="majorHAnsi" w:cstheme="majorBidi"/>
      <w:b/>
      <w:bCs/>
      <w:kern w:val="0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931"/>
    <w:pPr>
      <w:keepNext/>
      <w:keepLines/>
      <w:numPr>
        <w:ilvl w:val="2"/>
        <w:numId w:val="1"/>
      </w:numPr>
      <w:spacing w:before="200"/>
      <w:jc w:val="left"/>
      <w:textAlignment w:val="auto"/>
      <w:outlineLvl w:val="2"/>
    </w:pPr>
    <w:rPr>
      <w:rFonts w:asciiTheme="majorHAnsi" w:eastAsiaTheme="majorEastAsia" w:hAnsiTheme="majorHAnsi" w:cstheme="majorBidi"/>
      <w:b/>
      <w:bCs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57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57AD"/>
    <w:rPr>
      <w:rFonts w:eastAsiaTheme="minorEastAsia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4657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57AD"/>
    <w:rPr>
      <w:rFonts w:eastAsiaTheme="minorEastAsia"/>
      <w:kern w:val="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74931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93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931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74931"/>
    <w:pPr>
      <w:jc w:val="left"/>
      <w:textAlignment w:val="auto"/>
    </w:pPr>
    <w:rPr>
      <w:rFonts w:ascii="Lucida Grande" w:hAnsi="Lucida Grande" w:cstheme="minorBidi"/>
      <w:kern w:val="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74931"/>
    <w:rPr>
      <w:rFonts w:ascii="Lucida Grande" w:eastAsiaTheme="minorEastAsia" w:hAnsi="Lucida Grande" w:cstheme="minorBidi"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74931"/>
    <w:pPr>
      <w:spacing w:after="100"/>
      <w:jc w:val="left"/>
      <w:textAlignment w:val="auto"/>
    </w:pPr>
    <w:rPr>
      <w:rFonts w:asciiTheme="minorHAnsi" w:hAnsiTheme="minorHAnsi" w:cstheme="minorBidi"/>
      <w:kern w:val="0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74931"/>
    <w:pPr>
      <w:spacing w:after="100"/>
      <w:ind w:left="240"/>
      <w:jc w:val="left"/>
      <w:textAlignment w:val="auto"/>
    </w:pPr>
    <w:rPr>
      <w:rFonts w:asciiTheme="minorHAnsi" w:hAnsiTheme="minorHAnsi" w:cstheme="minorBidi"/>
      <w:kern w:val="0"/>
      <w:sz w:val="24"/>
      <w:szCs w:val="24"/>
      <w:lang w:eastAsia="en-US"/>
    </w:rPr>
  </w:style>
  <w:style w:type="table" w:styleId="TableProfessional">
    <w:name w:val="Table Professional"/>
    <w:basedOn w:val="TableNormal"/>
    <w:uiPriority w:val="99"/>
    <w:semiHidden/>
    <w:unhideWhenUsed/>
    <w:rsid w:val="00E749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LightList-Accent2">
    <w:name w:val="Light List Accent 2"/>
    <w:basedOn w:val="TableNormal"/>
    <w:uiPriority w:val="61"/>
    <w:rsid w:val="00E74931"/>
    <w:tblPr>
      <w:tblBorders>
        <w:top w:val="single" w:sz="8" w:space="0" w:color="EE822F" w:themeColor="accent2"/>
        <w:left w:val="single" w:sz="8" w:space="0" w:color="EE822F" w:themeColor="accent2"/>
        <w:bottom w:val="single" w:sz="8" w:space="0" w:color="EE822F" w:themeColor="accent2"/>
        <w:right w:val="single" w:sz="8" w:space="0" w:color="EE822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2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  <w:tblStylePr w:type="band1Horz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</w:style>
  <w:style w:type="character" w:customStyle="1" w:styleId="1">
    <w:name w:val="要点1"/>
    <w:basedOn w:val="DefaultParagraphFont"/>
    <w:uiPriority w:val="1"/>
    <w:qFormat/>
    <w:rsid w:val="00E74931"/>
    <w:rPr>
      <w:b/>
    </w:rPr>
  </w:style>
  <w:style w:type="paragraph" w:customStyle="1" w:styleId="centered">
    <w:name w:val="centered"/>
    <w:basedOn w:val="Normal"/>
    <w:qFormat/>
    <w:rsid w:val="00E74931"/>
    <w:pPr>
      <w:jc w:val="center"/>
      <w:textAlignment w:val="auto"/>
    </w:pPr>
    <w:rPr>
      <w:rFonts w:asciiTheme="minorHAnsi" w:hAnsiTheme="minorHAnsi" w:cstheme="minorBidi"/>
      <w:kern w:val="0"/>
      <w:sz w:val="24"/>
      <w:szCs w:val="24"/>
      <w:lang w:eastAsia="en-US"/>
    </w:rPr>
  </w:style>
  <w:style w:type="table" w:customStyle="1" w:styleId="tabletemplate">
    <w:name w:val="table_template"/>
    <w:basedOn w:val="TableNormal"/>
    <w:uiPriority w:val="59"/>
    <w:rsid w:val="00E74931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ImageCaption">
    <w:name w:val="Image Caption"/>
    <w:basedOn w:val="Normal"/>
    <w:qFormat/>
    <w:rsid w:val="00E74931"/>
    <w:pPr>
      <w:jc w:val="center"/>
      <w:textAlignment w:val="auto"/>
    </w:pPr>
    <w:rPr>
      <w:rFonts w:asciiTheme="minorHAnsi" w:hAnsiTheme="minorHAnsi" w:cstheme="minorBidi"/>
      <w:b/>
      <w:i/>
      <w:kern w:val="0"/>
      <w:sz w:val="24"/>
      <w:szCs w:val="24"/>
      <w:lang w:eastAsia="en-US"/>
    </w:rPr>
  </w:style>
  <w:style w:type="paragraph" w:customStyle="1" w:styleId="TableCaption">
    <w:name w:val="Table Caption"/>
    <w:basedOn w:val="ImageCaption"/>
    <w:qFormat/>
    <w:rsid w:val="00E74931"/>
  </w:style>
  <w:style w:type="character" w:customStyle="1" w:styleId="referenceid">
    <w:name w:val="reference_id"/>
    <w:basedOn w:val="DefaultParagraphFont"/>
    <w:uiPriority w:val="1"/>
    <w:rsid w:val="00E74931"/>
    <w:rPr>
      <w:vertAlign w:val="superscript"/>
    </w:rPr>
  </w:style>
  <w:style w:type="paragraph" w:customStyle="1" w:styleId="graphictitle">
    <w:name w:val="graphic title"/>
    <w:basedOn w:val="ImageCaption"/>
    <w:next w:val="Normal"/>
    <w:rsid w:val="00E74931"/>
  </w:style>
  <w:style w:type="paragraph" w:customStyle="1" w:styleId="tabletitle">
    <w:name w:val="table title"/>
    <w:basedOn w:val="TableCaption"/>
    <w:next w:val="Normal"/>
    <w:rsid w:val="00E74931"/>
  </w:style>
  <w:style w:type="character" w:customStyle="1" w:styleId="font21">
    <w:name w:val="font21"/>
    <w:basedOn w:val="DefaultParagraphFont"/>
    <w:qFormat/>
    <w:rsid w:val="00505BD8"/>
    <w:rPr>
      <w:rFonts w:ascii="SimSun" w:eastAsia="SimSun" w:hAnsi="SimSun" w:cs="SimSun" w:hint="eastAsia"/>
      <w:color w:val="000000"/>
      <w:sz w:val="20"/>
      <w:szCs w:val="20"/>
      <w:u w:val="none"/>
    </w:rPr>
  </w:style>
  <w:style w:type="table" w:styleId="TableGrid">
    <w:name w:val="Table Grid"/>
    <w:basedOn w:val="TableNormal"/>
    <w:rsid w:val="004F5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2378</TotalTime>
  <Pages>7</Pages>
  <Words>1172</Words>
  <Characters>6682</Characters>
  <Application>Microsoft Office Word</Application>
  <DocSecurity>0</DocSecurity>
  <Lines>55</Lines>
  <Paragraphs>15</Paragraphs>
  <ScaleCrop>false</ScaleCrop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Thadani, Lavina</cp:lastModifiedBy>
  <cp:revision>35</cp:revision>
  <dcterms:created xsi:type="dcterms:W3CDTF">2024-09-23T02:23:00Z</dcterms:created>
  <dcterms:modified xsi:type="dcterms:W3CDTF">2025-07-30T20:59:00Z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7FBA5FECA8E34322A3D3A8A43CF54602_12</vt:lpwstr>
  </property>
  <property fmtid="{D5CDD505-2E9C-101B-9397-08002B2CF9AE}" pid="4" name="ClassificationContentMarkingFooterShapeIds">
    <vt:lpwstr>6bbef9fc,6d96f553,23845892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2025-07-30T20:59:51Z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b1b5da00-d519-4d72-a803-5016321046be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