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2CA23">
      <w:pPr>
        <w:pStyle w:val="2"/>
      </w:pPr>
      <w:r>
        <w:rPr>
          <w:rFonts w:hint="eastAsia" w:ascii="等线" w:hAnsi="等线" w:eastAsia="等线" w:cs="等线"/>
          <w:color w:val="000000"/>
          <w:kern w:val="0"/>
          <w:sz w:val="13"/>
          <w:szCs w:val="13"/>
          <w:lang w:val="en-US" w:eastAsia="zh-CN"/>
        </w:rPr>
        <w:t>Supplementary Table 1 The distribution of ESGE classifications among the three different endometrial preparation protocols</w:t>
      </w:r>
    </w:p>
    <w:tbl>
      <w:tblPr>
        <w:tblStyle w:val="3"/>
        <w:tblW w:w="76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0"/>
        <w:gridCol w:w="886"/>
        <w:gridCol w:w="1126"/>
        <w:gridCol w:w="886"/>
        <w:gridCol w:w="787"/>
      </w:tblGrid>
      <w:tr w14:paraId="221BB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C23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  <w:t>ESGE classification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04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  <w:t>HRT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83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  <w:t>GnRHa+HRT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99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  <w:t>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739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  <w:t>P-value</w:t>
            </w:r>
          </w:p>
        </w:tc>
      </w:tr>
      <w:tr w14:paraId="2D8DC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2A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  <w:t>Mild (I)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E2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  <w:t>16(61.5%)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84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  <w:t>7(26.9%)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5D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  <w:t>3(11.5%)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84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  <w:t xml:space="preserve">0.670 </w:t>
            </w:r>
          </w:p>
        </w:tc>
      </w:tr>
      <w:tr w14:paraId="6D7DF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70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  <w:t>Moderate (II-III)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421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  <w:t>61(70.9%)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C2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  <w:t>15(17.4%)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5D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  <w:t>10(11.6%)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82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</w:p>
        </w:tc>
      </w:tr>
      <w:tr w14:paraId="6FA0C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07A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  <w:t>Severe(IV-V)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CF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  <w:t>10(66.7%)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B9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  <w:t>2(13.3%)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F3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  <w:t>3(20.0%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AC8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</w:p>
        </w:tc>
      </w:tr>
    </w:tbl>
    <w:p w14:paraId="419AEB9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 w:ascii="等线" w:hAnsi="等线" w:eastAsia="等线" w:cs="等线"/>
          <w:color w:val="000000"/>
          <w:kern w:val="0"/>
          <w:sz w:val="13"/>
          <w:szCs w:val="13"/>
          <w:lang w:val="en-US" w:eastAsia="zh-CN"/>
        </w:rPr>
        <w:t>ESGE, European Society of Gynecological Endoscopy; HRT, hormone replacement therapy; OS, ovarian stimulation; GnRHa, gonadotropin-releasing hormone agonist.</w:t>
      </w:r>
    </w:p>
    <w:p w14:paraId="5AA9E5D1"/>
    <w:p w14:paraId="56BBD728">
      <w:r>
        <w:rPr>
          <w:rFonts w:hint="eastAsia" w:ascii="等线" w:hAnsi="等线" w:eastAsia="等线" w:cs="等线"/>
          <w:color w:val="000000"/>
          <w:kern w:val="0"/>
          <w:sz w:val="13"/>
          <w:szCs w:val="13"/>
          <w:lang w:val="en-US" w:eastAsia="zh-CN"/>
        </w:rPr>
        <w:t xml:space="preserve">Supplementary Table 2 The association between age and endometrial pattern </w:t>
      </w:r>
    </w:p>
    <w:tbl>
      <w:tblPr>
        <w:tblStyle w:val="3"/>
        <w:tblW w:w="393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1077"/>
        <w:gridCol w:w="1307"/>
        <w:gridCol w:w="1151"/>
        <w:gridCol w:w="867"/>
      </w:tblGrid>
      <w:tr w14:paraId="3EA9D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87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800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  <w:t>Triple line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2E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  <w:t>Partial triple line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20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  <w:t>No triple line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98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  <w:t>P-value</w:t>
            </w:r>
          </w:p>
        </w:tc>
      </w:tr>
      <w:tr w14:paraId="1668A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2E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  <w:t>n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11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  <w:t>50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EA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31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  <w:t>74</w:t>
            </w:r>
          </w:p>
        </w:tc>
        <w:tc>
          <w:tcPr>
            <w:tcW w:w="6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C7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  <w:t>0.068</w:t>
            </w:r>
          </w:p>
        </w:tc>
      </w:tr>
      <w:tr w14:paraId="1B7FB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58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  <w:t>Age (years old)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3D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37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FA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6A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</w:p>
        </w:tc>
      </w:tr>
      <w:tr w14:paraId="12108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5E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  <w:t xml:space="preserve">&lt; 37 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AE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  <w:t>47（94.0%）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BA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  <w:t>10 （100.0%）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85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  <w:t>60（81.1%）</w:t>
            </w: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22C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</w:p>
        </w:tc>
      </w:tr>
      <w:tr w14:paraId="55F96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82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  <w:t xml:space="preserve">≥37  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06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  <w:t>3 (6.0%)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C1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  <w:t>0 （0%）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F0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  <w:t>14（18.9%）</w:t>
            </w: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6A5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0" w:lineRule="atLeas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3"/>
                <w:szCs w:val="13"/>
                <w:lang w:val="en-US" w:eastAsia="zh-CN"/>
              </w:rPr>
            </w:pPr>
          </w:p>
        </w:tc>
      </w:tr>
    </w:tbl>
    <w:p w14:paraId="3A0E04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B7BA2"/>
    <w:rsid w:val="696B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2025-05-11T12:22:00Z</dcterms:created>
  <dc:creator>杨纯</dc:creator>
  <cp:lastModifiedBy>杨纯</cp:lastModifiedBy>
  <dcterms:modified xsi:type="dcterms:W3CDTF">2025-05-11T12:26:30Z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FABF642584734793AE193B6E2CD4EB55_11</vt:lpwstr>
  </property>
  <property fmtid="{D5CDD505-2E9C-101B-9397-08002B2CF9AE}" pid="4" name="KSOTemplateDocerSaveRecord">
    <vt:lpwstr>eyJoZGlkIjoiZjEzMjYxOTk0Nzg1ZTg5MjUzZmQ3ZTNhNmNjZWYzODIiLCJ1c2VySWQiOiIxNjgzNTEyNDA2In0=</vt:lpwstr>
  </property>
</Properties>
</file>