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22C2C">
      <w:pPr>
        <w:jc w:val="center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314B178A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object>
          <v:shape id="_x0000_i1025" o:spt="75" alt="" type="#_x0000_t75" style="height:457.2pt;width:427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 w14:paraId="71D3F470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5C7C1AFB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4520129C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07D4B325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658CFF2B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15E2A873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03D7DB06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76B82342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05FA9803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1F098CD1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42E3E920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711E9962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74643CE3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2657A33F">
      <w:pPr>
        <w:rPr>
          <w:rFonts w:hint="default" w:ascii="Arial" w:hAnsi="Arial" w:cs="Arial"/>
          <w:sz w:val="18"/>
          <w:szCs w:val="18"/>
          <w:lang w:val="en-US" w:eastAsia="zh-CN"/>
        </w:rPr>
      </w:pPr>
      <w:r>
        <w:rPr>
          <w:rFonts w:hint="default" w:ascii="Arial" w:hAnsi="Arial" w:cs="Arial"/>
          <w:sz w:val="18"/>
          <w:szCs w:val="18"/>
          <w:lang w:val="en-US" w:eastAsia="zh-CN"/>
        </w:rPr>
        <w:t xml:space="preserve"> </w:t>
      </w:r>
    </w:p>
    <w:p w14:paraId="05CCBDB0">
      <w:pPr>
        <w:jc w:val="center"/>
        <w:rPr>
          <w:rFonts w:hint="default" w:ascii="Arial" w:hAnsi="Arial" w:cs="Arial"/>
          <w:sz w:val="18"/>
          <w:szCs w:val="18"/>
          <w:lang w:val="en-US" w:eastAsia="zh-CN"/>
        </w:rPr>
      </w:pPr>
    </w:p>
    <w:p w14:paraId="78291EC2">
      <w:pPr>
        <w:jc w:val="center"/>
        <w:rPr>
          <w:rFonts w:hint="default" w:ascii="Arial" w:hAnsi="Arial" w:cs="Arial"/>
          <w:sz w:val="18"/>
          <w:szCs w:val="18"/>
          <w:lang w:val="en-US" w:eastAsia="zh-CN"/>
        </w:rPr>
      </w:pPr>
    </w:p>
    <w:p w14:paraId="08DCB1C8">
      <w:pPr>
        <w:jc w:val="left"/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Table 2 Univariate analysis of demographic information between the two groups</w:t>
      </w:r>
    </w:p>
    <w:tbl>
      <w:tblPr>
        <w:tblStyle w:val="3"/>
        <w:tblpPr w:leftFromText="180" w:rightFromText="180" w:vertAnchor="page" w:horzAnchor="page" w:tblpX="1900" w:tblpY="341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663"/>
        <w:gridCol w:w="1649"/>
        <w:gridCol w:w="1918"/>
        <w:gridCol w:w="1641"/>
      </w:tblGrid>
      <w:tr w14:paraId="240E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41C858">
            <w:pPr>
              <w:ind w:left="-840" w:leftChars="-400" w:firstLine="0" w:firstLineChars="0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Variable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F87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Cases(Ischemic Stroke)</w:t>
            </w:r>
          </w:p>
          <w:p w14:paraId="0779B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(N=163)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CDC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Controls</w:t>
            </w:r>
          </w:p>
          <w:p w14:paraId="0B017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(N=163)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5F7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0" w:firstLineChars="100"/>
              <w:jc w:val="both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Odds Ratio</w:t>
            </w: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  <w:p w14:paraId="65155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 CI</w:t>
            </w:r>
          </w:p>
          <w:p w14:paraId="32D10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5D0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/>
                <w:i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 value</w:t>
            </w:r>
          </w:p>
        </w:tc>
      </w:tr>
      <w:tr w14:paraId="1BE4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331B093"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Ethnic group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7C4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N=163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186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N=163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8A9C1EF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B22916C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5BB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004FD288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Han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6AADB04D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158(96.9)</w:t>
            </w:r>
          </w:p>
          <w:p w14:paraId="47A95069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28BBE8FC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151(92.6)</w:t>
            </w:r>
          </w:p>
          <w:p w14:paraId="0DA210B1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484C7449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0.575(0.236-1.401)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4C570E9D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0.223</w:t>
            </w:r>
          </w:p>
        </w:tc>
      </w:tr>
      <w:tr w14:paraId="72B8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1AE7F88A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Non-han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058AC4E8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5(3.1)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3DD0F3FA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12(7.4)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4948E8F8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16E33943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533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5D89239D"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Marital status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BE8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N=163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FCA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N=163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69ECA1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AEFD97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1D9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4A02335A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Married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6DFE541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129(79.1)</w:t>
            </w:r>
          </w:p>
          <w:p w14:paraId="03E216DE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4B2D4EC6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146(89.6)</w:t>
            </w:r>
          </w:p>
          <w:p w14:paraId="12009DF2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7E10B7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1.421(0.974-2.074)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1C4E10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0.068</w:t>
            </w:r>
          </w:p>
        </w:tc>
      </w:tr>
      <w:tr w14:paraId="1051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EEAA252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Unmarried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4A552B61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34(20.9)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6EF93678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17(10.4)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253F9BB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9E4B734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377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31BA02C0">
            <w:pPr>
              <w:jc w:val="left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Area of residence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C0E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N=163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112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N=163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1AF8D1DB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47159201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A7E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525E1A15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Town</w:t>
            </w:r>
          </w:p>
          <w:p w14:paraId="7F08F1EF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639D9B44"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147(90.2)</w:t>
            </w:r>
          </w:p>
          <w:p w14:paraId="5256B091"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0486E8B0"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154(94.5)</w:t>
            </w:r>
          </w:p>
          <w:p w14:paraId="6E3D5374">
            <w:pPr>
              <w:jc w:val="center"/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68AC370F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1.310(0.782-2.195)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4DA6474F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0.304</w:t>
            </w:r>
          </w:p>
        </w:tc>
      </w:tr>
      <w:tr w14:paraId="64CE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F2DADF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Rural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1E7D72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16(9.8)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41F700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9(5.5)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B2362A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Reference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02A5A71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43BC16CE">
      <w:pPr>
        <w:jc w:val="left"/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</w:p>
    <w:p w14:paraId="22A09E6B">
      <w:pPr>
        <w:jc w:val="center"/>
        <w:rPr>
          <w:rFonts w:hint="default" w:ascii="Arial" w:hAnsi="Arial" w:cs="Arial"/>
          <w:sz w:val="20"/>
          <w:szCs w:val="20"/>
          <w:lang w:val="en-US" w:eastAsia="zh-CN"/>
        </w:rPr>
      </w:pPr>
    </w:p>
    <w:p w14:paraId="0345337E">
      <w:pPr>
        <w:jc w:val="center"/>
        <w:rPr>
          <w:rFonts w:hint="default" w:ascii="Arial" w:hAnsi="Arial" w:cs="Arial"/>
          <w:sz w:val="20"/>
          <w:szCs w:val="20"/>
          <w:lang w:val="en-US" w:eastAsia="zh-CN"/>
        </w:rPr>
      </w:pPr>
    </w:p>
    <w:p w14:paraId="7F01F051">
      <w:pPr>
        <w:jc w:val="center"/>
        <w:rPr>
          <w:rFonts w:hint="default" w:ascii="Arial" w:hAnsi="Arial" w:cs="Arial"/>
          <w:sz w:val="20"/>
          <w:szCs w:val="20"/>
          <w:lang w:val="en-US" w:eastAsia="zh-CN"/>
        </w:rPr>
      </w:pPr>
    </w:p>
    <w:p w14:paraId="73B46AEC">
      <w:pPr>
        <w:jc w:val="left"/>
        <w:rPr>
          <w:rFonts w:hint="default" w:ascii="Arial" w:hAnsi="Arial" w:eastAsia="宋体" w:cs="Arial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 Obtained accounting for matching by age and sex using a conditional logistic regression</w:t>
      </w:r>
    </w:p>
    <w:p w14:paraId="341DBC0E">
      <w:pPr>
        <w:jc w:val="left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CI, </w:t>
      </w:r>
      <w:r>
        <w:rPr>
          <w:rFonts w:hint="default" w:ascii="Arial" w:hAnsi="Arial" w:eastAsia="宋体" w:cs="Arial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confidence interval;</w:t>
      </w:r>
    </w:p>
    <w:p w14:paraId="2AEB919F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0ADC3410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4C9C0E4E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19B7D5DE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1CB87B5C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4390066C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353C8992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32BA9732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307ECB8A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6BB50917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6541D389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2B460737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48820D7A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77F52914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p w14:paraId="2542F1A0">
      <w:pPr>
        <w:spacing w:beforeLines="0" w:afterLines="0"/>
        <w:rPr>
          <w:rFonts w:hint="default" w:ascii="Arial" w:hAnsi="Arial" w:cs="Arial"/>
          <w:sz w:val="24"/>
          <w:szCs w:val="24"/>
        </w:rPr>
      </w:pPr>
    </w:p>
    <w:p w14:paraId="5C69AE35">
      <w:pPr>
        <w:spacing w:beforeLines="0" w:afterLines="0" w:line="400" w:lineRule="atLeast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eastAsia="Times New Roman" w:cs="Arial"/>
          <w:sz w:val="20"/>
          <w:szCs w:val="20"/>
        </w:rPr>
        <w:t xml:space="preserve">Supplementary Table 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3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Times New Roman" w:cs="Arial"/>
          <w:sz w:val="20"/>
          <w:szCs w:val="20"/>
        </w:rPr>
        <w:t xml:space="preserve"> Results of the multiplicative interaction between hypertension and current drink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>ers</w:t>
      </w:r>
    </w:p>
    <w:p w14:paraId="37A9714E">
      <w:pPr>
        <w:spacing w:beforeLines="0" w:afterLines="0" w:line="400" w:lineRule="atLeast"/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</w:pPr>
    </w:p>
    <w:tbl>
      <w:tblPr>
        <w:tblStyle w:val="3"/>
        <w:tblW w:w="845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276"/>
        <w:gridCol w:w="1276"/>
        <w:gridCol w:w="1331"/>
        <w:gridCol w:w="1080"/>
        <w:gridCol w:w="2084"/>
      </w:tblGrid>
      <w:tr w14:paraId="7DA988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4FBA1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Variable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05F0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β</w:t>
            </w:r>
          </w:p>
          <w:p w14:paraId="68C19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A419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sz w:val="20"/>
                <w:szCs w:val="20"/>
                <w:lang w:val="en-US" w:eastAsia="zh-CN"/>
              </w:rPr>
              <w:t>SE</w:t>
            </w:r>
          </w:p>
          <w:p w14:paraId="3E663C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47B15D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eastAsia="NEU-BZ-Regular" w:cs="Arial"/>
                <w:b w:val="0"/>
                <w:bCs w:val="0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Wald </w:t>
            </w:r>
            <w:r>
              <w:rPr>
                <w:rFonts w:hint="default" w:ascii="Arial" w:hAnsi="Arial" w:eastAsia="NEU-BZ-Regular" w:cs="Arial"/>
                <w:b w:val="0"/>
                <w:bCs w:val="0"/>
                <w:color w:val="231F20"/>
                <w:kern w:val="0"/>
                <w:sz w:val="20"/>
                <w:szCs w:val="20"/>
                <w:lang w:val="en-US" w:eastAsia="zh-CN" w:bidi="ar"/>
              </w:rPr>
              <w:sym w:font="Symbol" w:char="0063"/>
            </w:r>
            <w:r>
              <w:rPr>
                <w:rFonts w:hint="default" w:ascii="Arial" w:hAnsi="Arial" w:eastAsia="NEU-BZ-Regular" w:cs="Arial"/>
                <w:b w:val="0"/>
                <w:bCs w:val="0"/>
                <w:color w:val="231F20"/>
                <w:kern w:val="0"/>
                <w:sz w:val="20"/>
                <w:szCs w:val="20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Arial" w:hAnsi="Arial" w:eastAsia="NEU-BZ-Regular" w:cs="Arial"/>
                <w:b w:val="0"/>
                <w:bCs w:val="0"/>
                <w:color w:val="231F2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values</w:t>
            </w:r>
          </w:p>
          <w:p w14:paraId="1EAA1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C69D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 xml:space="preserve"> values</w:t>
            </w:r>
          </w:p>
          <w:p w14:paraId="189BC3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FECA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Odds Ratio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  <w:t>（95% CI）</w:t>
            </w:r>
          </w:p>
          <w:p w14:paraId="4DC3F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0D0B4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F0A9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Hypertension</w:t>
            </w:r>
          </w:p>
        </w:tc>
        <w:tc>
          <w:tcPr>
            <w:tcW w:w="1276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52CB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0.834</w:t>
            </w:r>
          </w:p>
        </w:tc>
        <w:tc>
          <w:tcPr>
            <w:tcW w:w="1276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66D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0.240</w:t>
            </w:r>
          </w:p>
        </w:tc>
        <w:tc>
          <w:tcPr>
            <w:tcW w:w="133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023D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12.060</w:t>
            </w:r>
          </w:p>
        </w:tc>
        <w:tc>
          <w:tcPr>
            <w:tcW w:w="108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552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0.001</w:t>
            </w:r>
          </w:p>
        </w:tc>
        <w:tc>
          <w:tcPr>
            <w:tcW w:w="208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2728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2.302（1.438-3.684）</w:t>
            </w:r>
          </w:p>
        </w:tc>
      </w:tr>
      <w:tr w14:paraId="07BE25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14:paraId="6D880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Current drinkers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556C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0.891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9F4A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0.384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 w14:paraId="705CA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5.375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41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0.020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C7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2.437（1.148-5.175）</w:t>
            </w:r>
          </w:p>
        </w:tc>
      </w:tr>
      <w:tr w14:paraId="512A73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14:paraId="05632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Hypertension*Current drinkers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5E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-0.583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3A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0.436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vAlign w:val="center"/>
          </w:tcPr>
          <w:p w14:paraId="1D9F3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>1.787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3F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0.181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4D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0.558（0.238-1.312）</w:t>
            </w:r>
          </w:p>
        </w:tc>
      </w:tr>
    </w:tbl>
    <w:p w14:paraId="5B0815C3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</w:pPr>
    </w:p>
    <w:p w14:paraId="0074F675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 w:ascii="Arial" w:hAnsi="Arial" w:eastAsia="FZHTK--GBK1-0" w:cs="Arial"/>
          <w:color w:val="231F2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宋体" w:cs="Arial"/>
          <w:b w:val="0"/>
          <w:bCs w:val="0"/>
          <w:sz w:val="20"/>
          <w:szCs w:val="20"/>
          <w:lang w:val="en-US" w:eastAsia="zh-CN"/>
        </w:rPr>
        <w:t xml:space="preserve">CI, </w:t>
      </w:r>
      <w:r>
        <w:rPr>
          <w:rFonts w:hint="default" w:ascii="Arial" w:hAnsi="Arial" w:eastAsia="宋体" w:cs="Arial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confidence interval</w:t>
      </w:r>
    </w:p>
    <w:p w14:paraId="46C56123">
      <w:pPr>
        <w:rPr>
          <w:rFonts w:hint="default" w:ascii="Arial" w:hAnsi="Arial" w:cs="Arial"/>
        </w:rPr>
      </w:pPr>
    </w:p>
    <w:p w14:paraId="2F6E9A47">
      <w:pPr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U-BZ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E6410"/>
    <w:rsid w:val="12803D01"/>
    <w:rsid w:val="156A2DB3"/>
    <w:rsid w:val="1E4C1AE7"/>
    <w:rsid w:val="3B094D52"/>
    <w:rsid w:val="4D395041"/>
    <w:rsid w:val="5E0F1906"/>
    <w:rsid w:val="60C14AA2"/>
    <w:rsid w:val="6DC47766"/>
    <w:rsid w:val="73014952"/>
    <w:rsid w:val="73032813"/>
    <w:rsid w:val="789A3202"/>
    <w:rsid w:val="7F8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</Words>
  <Characters>1261</Characters>
  <Lines>0</Lines>
  <Paragraphs>0</Paragraphs>
  <TotalTime>10</TotalTime>
  <ScaleCrop>false</ScaleCrop>
  <LinksUpToDate>false</LinksUpToDate>
  <CharactersWithSpaces>1343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2025-03-10T03:29:00Z</dcterms:created>
  <dc:creator>Think</dc:creator>
  <cp:lastModifiedBy>HH</cp:lastModifiedBy>
  <dcterms:modified xsi:type="dcterms:W3CDTF">2025-03-26T06:50:11Z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eyJoZGlkIjoiZmIxYTRlOGExOWU4ZGU2ZDcxNTA5MTg5YzBhMzM4M2EiLCJ1c2VySWQiOiI0NTQ5NDY5NDkifQ==</vt:lpwstr>
  </property>
  <property fmtid="{D5CDD505-2E9C-101B-9397-08002B2CF9AE}" pid="4" name="ICV">
    <vt:lpwstr>1AE573BC323A473BBF6D9A1B326AF5E7_13</vt:lpwstr>
  </property>
</Properties>
</file>