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2BDF" w14:textId="5BB644BA" w:rsidR="00B16F99" w:rsidRPr="00DC623A" w:rsidRDefault="00B16F99" w:rsidP="00B16F99">
      <w:pPr>
        <w:rPr>
          <w:rFonts w:ascii="Arial" w:hAnsi="Arial" w:cs="Arial"/>
          <w:b/>
          <w:sz w:val="28"/>
          <w:szCs w:val="28"/>
        </w:rPr>
      </w:pPr>
      <w:r w:rsidRPr="00DC623A">
        <w:rPr>
          <w:rFonts w:ascii="Arial" w:hAnsi="Arial" w:cs="Arial"/>
          <w:b/>
          <w:sz w:val="28"/>
          <w:szCs w:val="28"/>
        </w:rPr>
        <w:t>Supp</w:t>
      </w:r>
      <w:r w:rsidR="00B73A1C">
        <w:rPr>
          <w:rFonts w:ascii="Arial" w:hAnsi="Arial" w:cs="Arial"/>
          <w:b/>
          <w:sz w:val="28"/>
          <w:szCs w:val="28"/>
        </w:rPr>
        <w:t>orting</w:t>
      </w:r>
      <w:r w:rsidRPr="00DC623A">
        <w:rPr>
          <w:rFonts w:ascii="Arial" w:hAnsi="Arial" w:cs="Arial"/>
          <w:b/>
          <w:sz w:val="28"/>
          <w:szCs w:val="28"/>
        </w:rPr>
        <w:t xml:space="preserve"> Information for</w:t>
      </w:r>
    </w:p>
    <w:p w14:paraId="135AEE58" w14:textId="70ACE77F" w:rsidR="00B16F99" w:rsidRPr="00DC623A" w:rsidRDefault="001C3BBD" w:rsidP="00B16F99">
      <w:pPr>
        <w:rPr>
          <w:rFonts w:ascii="Arial" w:hAnsi="Arial" w:cs="Arial"/>
          <w:szCs w:val="24"/>
        </w:rPr>
      </w:pPr>
      <w:r w:rsidRPr="001C3BBD">
        <w:rPr>
          <w:rFonts w:ascii="Arial" w:hAnsi="Arial" w:cs="Arial"/>
          <w:sz w:val="28"/>
          <w:szCs w:val="28"/>
        </w:rPr>
        <w:t>Explainable machine learning assists in revealing associations between polysomnographic biomarkers and incident type 2 diabetes in men</w:t>
      </w:r>
    </w:p>
    <w:p w14:paraId="773A15B7" w14:textId="77777777" w:rsidR="00015F74" w:rsidRPr="00DC623A" w:rsidRDefault="00015F74" w:rsidP="007B5946">
      <w:pPr>
        <w:rPr>
          <w:rFonts w:ascii="Arial" w:hAnsi="Arial" w:cs="Arial"/>
          <w:sz w:val="20"/>
        </w:rPr>
      </w:pPr>
    </w:p>
    <w:p w14:paraId="6985025A" w14:textId="77777777" w:rsidR="00B16F99" w:rsidRPr="00DC623A" w:rsidRDefault="00B16F99" w:rsidP="007B5946">
      <w:pPr>
        <w:rPr>
          <w:rFonts w:ascii="Arial" w:hAnsi="Arial" w:cs="Arial"/>
          <w:sz w:val="20"/>
        </w:rPr>
      </w:pPr>
    </w:p>
    <w:p w14:paraId="1E299E32" w14:textId="21CB9003" w:rsidR="001C3BBD" w:rsidRPr="009C6A3A" w:rsidRDefault="001C3BBD" w:rsidP="009C6A3A">
      <w:pPr>
        <w:rPr>
          <w:rFonts w:ascii="Arial" w:hAnsi="Arial" w:cs="Arial"/>
          <w:sz w:val="20"/>
        </w:rPr>
      </w:pPr>
      <w:r w:rsidRPr="001C3BBD">
        <w:rPr>
          <w:rFonts w:ascii="Arial" w:hAnsi="Arial" w:cs="Arial"/>
          <w:sz w:val="20"/>
        </w:rPr>
        <w:t>Duc Phuc Nguyen</w:t>
      </w:r>
      <w:r w:rsidRPr="00800479">
        <w:rPr>
          <w:rFonts w:ascii="Arial" w:hAnsi="Arial" w:cs="Arial"/>
          <w:sz w:val="20"/>
          <w:vertAlign w:val="superscript"/>
        </w:rPr>
        <w:t>1</w:t>
      </w:r>
      <w:r w:rsidRPr="001C3BBD">
        <w:rPr>
          <w:rFonts w:ascii="Arial" w:hAnsi="Arial" w:cs="Arial"/>
          <w:sz w:val="20"/>
        </w:rPr>
        <w:t>, Peter Catcheside</w:t>
      </w:r>
      <w:r w:rsidRPr="00800479">
        <w:rPr>
          <w:rFonts w:ascii="Arial" w:hAnsi="Arial" w:cs="Arial"/>
          <w:sz w:val="20"/>
          <w:vertAlign w:val="superscript"/>
        </w:rPr>
        <w:t>1</w:t>
      </w:r>
      <w:r w:rsidRPr="001C3BBD">
        <w:rPr>
          <w:rFonts w:ascii="Arial" w:hAnsi="Arial" w:cs="Arial"/>
          <w:sz w:val="20"/>
        </w:rPr>
        <w:t>, Bastien Lechat</w:t>
      </w:r>
      <w:r w:rsidRPr="00800479">
        <w:rPr>
          <w:rFonts w:ascii="Arial" w:hAnsi="Arial" w:cs="Arial"/>
          <w:sz w:val="20"/>
          <w:vertAlign w:val="superscript"/>
        </w:rPr>
        <w:t>1</w:t>
      </w:r>
      <w:r w:rsidRPr="001C3BBD">
        <w:rPr>
          <w:rFonts w:ascii="Arial" w:hAnsi="Arial" w:cs="Arial"/>
          <w:sz w:val="20"/>
        </w:rPr>
        <w:t xml:space="preserve">, Gary </w:t>
      </w:r>
      <w:r w:rsidR="00285B7A" w:rsidRPr="001C3BBD">
        <w:rPr>
          <w:rFonts w:ascii="Arial" w:hAnsi="Arial" w:cs="Arial"/>
          <w:sz w:val="20"/>
        </w:rPr>
        <w:t>Wittert</w:t>
      </w:r>
      <w:r w:rsidR="00285B7A">
        <w:rPr>
          <w:rFonts w:ascii="Arial" w:hAnsi="Arial" w:cs="Arial"/>
          <w:sz w:val="20"/>
          <w:vertAlign w:val="superscript"/>
        </w:rPr>
        <w:t>2</w:t>
      </w:r>
      <w:r w:rsidRPr="001C3BBD">
        <w:rPr>
          <w:rFonts w:ascii="Arial" w:hAnsi="Arial" w:cs="Arial"/>
          <w:sz w:val="20"/>
        </w:rPr>
        <w:t>, Andrew Vakulin</w:t>
      </w:r>
      <w:r w:rsidRPr="00800479">
        <w:rPr>
          <w:rFonts w:ascii="Arial" w:hAnsi="Arial" w:cs="Arial"/>
          <w:sz w:val="20"/>
          <w:vertAlign w:val="superscript"/>
        </w:rPr>
        <w:t>1</w:t>
      </w:r>
      <w:r w:rsidRPr="001C3BBD">
        <w:rPr>
          <w:rFonts w:ascii="Arial" w:hAnsi="Arial" w:cs="Arial"/>
          <w:sz w:val="20"/>
        </w:rPr>
        <w:t>, Robert Adams</w:t>
      </w:r>
      <w:r w:rsidRPr="00800479">
        <w:rPr>
          <w:rFonts w:ascii="Arial" w:hAnsi="Arial" w:cs="Arial"/>
          <w:sz w:val="20"/>
          <w:vertAlign w:val="superscript"/>
        </w:rPr>
        <w:t>1,</w:t>
      </w:r>
      <w:r w:rsidR="00285B7A">
        <w:rPr>
          <w:rFonts w:ascii="Arial" w:hAnsi="Arial" w:cs="Arial"/>
          <w:sz w:val="20"/>
          <w:vertAlign w:val="superscript"/>
        </w:rPr>
        <w:t>2,3</w:t>
      </w:r>
      <w:r w:rsidR="00285B7A" w:rsidRPr="001C3BBD">
        <w:rPr>
          <w:rFonts w:ascii="Arial" w:hAnsi="Arial" w:cs="Arial"/>
          <w:sz w:val="20"/>
        </w:rPr>
        <w:t xml:space="preserve"> </w:t>
      </w:r>
      <w:r w:rsidRPr="001C3BBD">
        <w:rPr>
          <w:rFonts w:ascii="Arial" w:hAnsi="Arial" w:cs="Arial"/>
          <w:sz w:val="20"/>
        </w:rPr>
        <w:t>and Sarah Appleton</w:t>
      </w:r>
      <w:r w:rsidRPr="00800479">
        <w:rPr>
          <w:rFonts w:ascii="Arial" w:hAnsi="Arial" w:cs="Arial"/>
          <w:sz w:val="20"/>
          <w:vertAlign w:val="superscript"/>
        </w:rPr>
        <w:t>1,2</w:t>
      </w:r>
    </w:p>
    <w:p w14:paraId="1870DDBB" w14:textId="77777777" w:rsidR="009C6A3A" w:rsidRPr="009C6A3A" w:rsidRDefault="009C6A3A" w:rsidP="009C6A3A">
      <w:pPr>
        <w:rPr>
          <w:rFonts w:ascii="Arial" w:hAnsi="Arial" w:cs="Arial"/>
          <w:sz w:val="20"/>
        </w:rPr>
      </w:pPr>
    </w:p>
    <w:p w14:paraId="670714B8" w14:textId="20065D46" w:rsidR="001C3BBD" w:rsidRPr="001C3BBD" w:rsidRDefault="001C3BBD" w:rsidP="001C3BBD">
      <w:pPr>
        <w:rPr>
          <w:rFonts w:ascii="Arial" w:hAnsi="Arial" w:cs="Arial"/>
          <w:sz w:val="20"/>
        </w:rPr>
      </w:pPr>
      <w:r w:rsidRPr="001C3BBD">
        <w:rPr>
          <w:rFonts w:ascii="Arial" w:hAnsi="Arial" w:cs="Arial"/>
          <w:sz w:val="20"/>
        </w:rPr>
        <w:t>1 Flinders Health and Medical Research Institute-– Sleep Health (Adelaide Institute for Sleep Health), College of Medicine and Public Health, Flinders University, Bedford Park 5042, S</w:t>
      </w:r>
      <w:r w:rsidR="00776002">
        <w:rPr>
          <w:rFonts w:ascii="Arial" w:hAnsi="Arial" w:cs="Arial"/>
          <w:sz w:val="20"/>
        </w:rPr>
        <w:t>A</w:t>
      </w:r>
      <w:r w:rsidRPr="001C3BBD">
        <w:rPr>
          <w:rFonts w:ascii="Arial" w:hAnsi="Arial" w:cs="Arial"/>
          <w:sz w:val="20"/>
        </w:rPr>
        <w:t>, Australia.</w:t>
      </w:r>
    </w:p>
    <w:p w14:paraId="07C2E69D" w14:textId="466390D0" w:rsidR="001C3BBD" w:rsidRPr="001C3BBD" w:rsidRDefault="00285B7A" w:rsidP="001C3B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1C3BBD">
        <w:rPr>
          <w:rFonts w:ascii="Arial" w:hAnsi="Arial" w:cs="Arial"/>
          <w:sz w:val="20"/>
        </w:rPr>
        <w:t xml:space="preserve"> </w:t>
      </w:r>
      <w:r w:rsidR="001C3BBD" w:rsidRPr="001C3BBD">
        <w:rPr>
          <w:rFonts w:ascii="Arial" w:hAnsi="Arial" w:cs="Arial"/>
          <w:sz w:val="20"/>
        </w:rPr>
        <w:t>Freemasons Centre for Male Health and Wellbeing, Level 7, South Australian Health and Medical Research Institute (SAHMRI), Faculty of Health and Medical Sciences, The University of Adelaide, Adelaide, 5005, S</w:t>
      </w:r>
      <w:r w:rsidR="00776002">
        <w:rPr>
          <w:rFonts w:ascii="Arial" w:hAnsi="Arial" w:cs="Arial"/>
          <w:sz w:val="20"/>
        </w:rPr>
        <w:t>A</w:t>
      </w:r>
      <w:r w:rsidR="001C3BBD" w:rsidRPr="001C3BBD">
        <w:rPr>
          <w:rFonts w:ascii="Arial" w:hAnsi="Arial" w:cs="Arial"/>
          <w:sz w:val="20"/>
        </w:rPr>
        <w:t>, Australia.</w:t>
      </w:r>
    </w:p>
    <w:p w14:paraId="1EBDE992" w14:textId="26E5BA5C" w:rsidR="000F0DCE" w:rsidRPr="00DC623A" w:rsidRDefault="00285B7A" w:rsidP="001C3B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1C3BBD">
        <w:rPr>
          <w:rFonts w:ascii="Arial" w:hAnsi="Arial" w:cs="Arial"/>
          <w:sz w:val="20"/>
        </w:rPr>
        <w:t xml:space="preserve"> </w:t>
      </w:r>
      <w:r w:rsidR="001C3BBD" w:rsidRPr="001C3BBD">
        <w:rPr>
          <w:rFonts w:ascii="Arial" w:hAnsi="Arial" w:cs="Arial"/>
          <w:sz w:val="20"/>
        </w:rPr>
        <w:t>Respiratory and Sleep Service, Southern Adelaide Local Health Network, SA Health</w:t>
      </w:r>
      <w:r w:rsidR="00776002">
        <w:rPr>
          <w:rFonts w:ascii="Arial" w:hAnsi="Arial" w:cs="Arial"/>
          <w:sz w:val="20"/>
        </w:rPr>
        <w:t>, Adelaide, SA, Australia</w:t>
      </w:r>
      <w:r w:rsidR="001C3BBD" w:rsidRPr="001C3BBD">
        <w:rPr>
          <w:rFonts w:ascii="Arial" w:hAnsi="Arial" w:cs="Arial"/>
          <w:sz w:val="20"/>
        </w:rPr>
        <w:t>.</w:t>
      </w:r>
    </w:p>
    <w:p w14:paraId="71989A38" w14:textId="77777777" w:rsidR="001C3BBD" w:rsidRDefault="001C3BBD" w:rsidP="007B5946">
      <w:pPr>
        <w:rPr>
          <w:rFonts w:ascii="Arial" w:hAnsi="Arial" w:cs="Arial"/>
          <w:sz w:val="20"/>
        </w:rPr>
      </w:pPr>
    </w:p>
    <w:p w14:paraId="6008619B" w14:textId="77777777" w:rsidR="001C3BBD" w:rsidRDefault="001C3BBD" w:rsidP="007B5946">
      <w:pPr>
        <w:rPr>
          <w:rFonts w:ascii="Arial" w:hAnsi="Arial" w:cs="Arial"/>
          <w:sz w:val="20"/>
        </w:rPr>
      </w:pPr>
    </w:p>
    <w:p w14:paraId="76B63DA2" w14:textId="7EB15F4E" w:rsidR="00943C3C" w:rsidRPr="00DC623A" w:rsidRDefault="003E7251" w:rsidP="007B59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Duc </w:t>
      </w:r>
      <w:r w:rsidR="009C6A3A">
        <w:rPr>
          <w:rFonts w:ascii="Arial" w:hAnsi="Arial" w:cs="Arial"/>
          <w:sz w:val="20"/>
        </w:rPr>
        <w:t>Phuc Nguyen</w:t>
      </w:r>
    </w:p>
    <w:p w14:paraId="48676783" w14:textId="4BCF780B" w:rsidR="004779CB" w:rsidRPr="00DC623A" w:rsidRDefault="00943C3C" w:rsidP="007B5946">
      <w:pPr>
        <w:rPr>
          <w:rFonts w:ascii="Arial" w:hAnsi="Arial" w:cs="Arial"/>
          <w:sz w:val="20"/>
        </w:rPr>
      </w:pPr>
      <w:r w:rsidRPr="00DC623A">
        <w:rPr>
          <w:rFonts w:ascii="Arial" w:hAnsi="Arial" w:cs="Arial"/>
          <w:sz w:val="20"/>
        </w:rPr>
        <w:t>Email:</w:t>
      </w:r>
      <w:r w:rsidR="004779CB" w:rsidRPr="00DC623A">
        <w:rPr>
          <w:rFonts w:ascii="Arial" w:hAnsi="Arial" w:cs="Arial"/>
          <w:sz w:val="20"/>
        </w:rPr>
        <w:t xml:space="preserve"> </w:t>
      </w:r>
      <w:hyperlink r:id="rId8" w:history="1">
        <w:r w:rsidR="009C6A3A" w:rsidRPr="0081191F">
          <w:rPr>
            <w:rStyle w:val="Hyperlink"/>
            <w:rFonts w:ascii="Arial" w:hAnsi="Arial" w:cs="Arial"/>
            <w:sz w:val="20"/>
          </w:rPr>
          <w:t>ducphuc.nguyen@flinders.edu.au</w:t>
        </w:r>
      </w:hyperlink>
    </w:p>
    <w:p w14:paraId="41FAE993" w14:textId="77777777" w:rsidR="002C030F" w:rsidRPr="00DC623A" w:rsidRDefault="002C030F">
      <w:pPr>
        <w:rPr>
          <w:rFonts w:ascii="Arial" w:hAnsi="Arial" w:cs="Arial"/>
          <w:sz w:val="20"/>
        </w:rPr>
      </w:pPr>
    </w:p>
    <w:p w14:paraId="51DF9633" w14:textId="77777777" w:rsidR="00015F74" w:rsidRPr="00DC623A" w:rsidRDefault="00015F74">
      <w:pPr>
        <w:rPr>
          <w:rFonts w:ascii="Arial" w:hAnsi="Arial" w:cs="Arial"/>
          <w:b/>
          <w:sz w:val="20"/>
        </w:rPr>
      </w:pPr>
    </w:p>
    <w:p w14:paraId="09920EA7" w14:textId="1714127B" w:rsidR="002C030F" w:rsidRPr="00DC623A" w:rsidRDefault="009743A9">
      <w:pPr>
        <w:rPr>
          <w:rFonts w:ascii="Arial" w:hAnsi="Arial" w:cs="Arial"/>
          <w:b/>
          <w:sz w:val="20"/>
        </w:rPr>
      </w:pPr>
      <w:r w:rsidRPr="00DC623A">
        <w:rPr>
          <w:rFonts w:ascii="Arial" w:hAnsi="Arial" w:cs="Arial"/>
          <w:b/>
          <w:sz w:val="20"/>
        </w:rPr>
        <w:t>This</w:t>
      </w:r>
      <w:r w:rsidR="00776002">
        <w:rPr>
          <w:rFonts w:ascii="Arial" w:hAnsi="Arial" w:cs="Arial"/>
          <w:b/>
          <w:sz w:val="20"/>
        </w:rPr>
        <w:t xml:space="preserve"> </w:t>
      </w:r>
      <w:r w:rsidRPr="00DC623A">
        <w:rPr>
          <w:rFonts w:ascii="Arial" w:hAnsi="Arial" w:cs="Arial"/>
          <w:b/>
          <w:sz w:val="20"/>
        </w:rPr>
        <w:t xml:space="preserve">file </w:t>
      </w:r>
      <w:r w:rsidR="002C030F" w:rsidRPr="00DC623A">
        <w:rPr>
          <w:rFonts w:ascii="Arial" w:hAnsi="Arial" w:cs="Arial"/>
          <w:b/>
          <w:sz w:val="20"/>
        </w:rPr>
        <w:t>includes:</w:t>
      </w:r>
    </w:p>
    <w:p w14:paraId="4348D444" w14:textId="77777777" w:rsidR="002C030F" w:rsidRPr="00DC623A" w:rsidRDefault="002C030F">
      <w:pPr>
        <w:rPr>
          <w:rFonts w:ascii="Arial" w:hAnsi="Arial" w:cs="Arial"/>
          <w:sz w:val="20"/>
        </w:rPr>
      </w:pPr>
    </w:p>
    <w:p w14:paraId="5C040600" w14:textId="424843AA" w:rsidR="002C030F" w:rsidRPr="00DC623A" w:rsidRDefault="00B73A1C" w:rsidP="00262D7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Supporting</w:t>
      </w:r>
      <w:r w:rsidR="007B5946" w:rsidRPr="00DC623A">
        <w:rPr>
          <w:rFonts w:ascii="Arial" w:hAnsi="Arial" w:cs="Arial"/>
          <w:sz w:val="20"/>
        </w:rPr>
        <w:t xml:space="preserve"> </w:t>
      </w:r>
      <w:r w:rsidR="00D346C2" w:rsidRPr="00DC623A">
        <w:rPr>
          <w:rFonts w:ascii="Arial" w:hAnsi="Arial" w:cs="Arial"/>
          <w:sz w:val="20"/>
        </w:rPr>
        <w:t>t</w:t>
      </w:r>
      <w:r w:rsidR="002C030F" w:rsidRPr="00DC623A">
        <w:rPr>
          <w:rFonts w:ascii="Arial" w:hAnsi="Arial" w:cs="Arial"/>
          <w:sz w:val="20"/>
        </w:rPr>
        <w:t>ext</w:t>
      </w:r>
    </w:p>
    <w:p w14:paraId="547ABAA7" w14:textId="75B9F345" w:rsidR="00943C3C" w:rsidRPr="00DC623A" w:rsidRDefault="002C030F" w:rsidP="001773E6">
      <w:pPr>
        <w:ind w:left="720"/>
        <w:rPr>
          <w:rFonts w:ascii="Arial" w:hAnsi="Arial" w:cs="Arial"/>
          <w:sz w:val="20"/>
        </w:rPr>
      </w:pPr>
      <w:r w:rsidRPr="00DC623A">
        <w:rPr>
          <w:rFonts w:ascii="Arial" w:hAnsi="Arial" w:cs="Arial"/>
          <w:sz w:val="20"/>
        </w:rPr>
        <w:t>Tables S1</w:t>
      </w:r>
      <w:r w:rsidR="00A3403B" w:rsidRPr="00DC623A">
        <w:rPr>
          <w:rFonts w:ascii="Arial" w:hAnsi="Arial" w:cs="Arial"/>
          <w:sz w:val="20"/>
        </w:rPr>
        <w:t xml:space="preserve"> </w:t>
      </w:r>
      <w:r w:rsidR="00015F74" w:rsidRPr="00DC623A">
        <w:rPr>
          <w:rFonts w:ascii="Arial" w:hAnsi="Arial" w:cs="Arial"/>
          <w:sz w:val="20"/>
        </w:rPr>
        <w:br/>
      </w:r>
    </w:p>
    <w:p w14:paraId="0357822C" w14:textId="77777777" w:rsidR="00943C3C" w:rsidRPr="00DC623A" w:rsidRDefault="00943C3C" w:rsidP="001C0975">
      <w:pPr>
        <w:pStyle w:val="SMHeading"/>
        <w:rPr>
          <w:rFonts w:ascii="Arial" w:hAnsi="Arial" w:cs="Arial"/>
          <w:sz w:val="20"/>
          <w:szCs w:val="20"/>
        </w:rPr>
      </w:pPr>
    </w:p>
    <w:p w14:paraId="4F297BDE" w14:textId="77777777" w:rsidR="00943C3C" w:rsidRPr="00DC623A" w:rsidRDefault="00943C3C" w:rsidP="001C0975">
      <w:pPr>
        <w:pStyle w:val="SMHeading"/>
        <w:rPr>
          <w:rFonts w:ascii="Arial" w:hAnsi="Arial" w:cs="Arial"/>
          <w:sz w:val="20"/>
          <w:szCs w:val="20"/>
        </w:rPr>
      </w:pPr>
    </w:p>
    <w:p w14:paraId="62CB8284" w14:textId="5534E68C" w:rsidR="00355362" w:rsidRPr="00DC623A" w:rsidRDefault="00355362" w:rsidP="00D269AB">
      <w:pPr>
        <w:pStyle w:val="SMHeading"/>
        <w:rPr>
          <w:rFonts w:ascii="Arial" w:hAnsi="Arial" w:cs="Arial"/>
          <w:sz w:val="20"/>
          <w:szCs w:val="20"/>
        </w:rPr>
      </w:pPr>
      <w:bookmarkStart w:id="0" w:name="Tables"/>
      <w:bookmarkStart w:id="1" w:name="MaterialsMethods"/>
      <w:bookmarkEnd w:id="0"/>
      <w:bookmarkEnd w:id="1"/>
    </w:p>
    <w:p w14:paraId="697D767A" w14:textId="77777777" w:rsidR="00CF16C9" w:rsidRPr="00DC623A" w:rsidRDefault="00CF16C9" w:rsidP="00D269AB">
      <w:pPr>
        <w:pStyle w:val="SMHeading"/>
        <w:rPr>
          <w:rFonts w:ascii="Arial" w:hAnsi="Arial" w:cs="Arial"/>
          <w:sz w:val="20"/>
          <w:szCs w:val="20"/>
        </w:rPr>
      </w:pPr>
    </w:p>
    <w:p w14:paraId="345AECF4" w14:textId="77777777" w:rsidR="009A5287" w:rsidRPr="00DC623A" w:rsidRDefault="009A5287" w:rsidP="009A5287">
      <w:pPr>
        <w:pStyle w:val="SMText"/>
        <w:ind w:firstLine="0"/>
        <w:rPr>
          <w:rFonts w:ascii="Arial" w:hAnsi="Arial" w:cs="Arial"/>
          <w:sz w:val="20"/>
        </w:rPr>
      </w:pPr>
    </w:p>
    <w:p w14:paraId="1A62E49D" w14:textId="77777777" w:rsidR="00B73A1C" w:rsidRDefault="00B73A1C">
      <w:pPr>
        <w:rPr>
          <w:rFonts w:ascii="Arial" w:hAnsi="Arial" w:cs="Arial"/>
          <w:b/>
          <w:bCs/>
          <w:kern w:val="32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92FC521" w14:textId="77777777" w:rsidR="005D088E" w:rsidRPr="00DC623A" w:rsidRDefault="005D088E" w:rsidP="00BE69E1">
      <w:pPr>
        <w:pStyle w:val="SMText"/>
        <w:ind w:firstLine="0"/>
        <w:rPr>
          <w:rFonts w:ascii="Arial" w:hAnsi="Arial" w:cs="Arial"/>
          <w:sz w:val="20"/>
        </w:rPr>
      </w:pPr>
    </w:p>
    <w:p w14:paraId="419317AB" w14:textId="01BC2A8D" w:rsidR="009A5287" w:rsidRPr="00037053" w:rsidRDefault="00BE69E1" w:rsidP="00037053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Results</w:t>
      </w:r>
    </w:p>
    <w:p w14:paraId="02C7C27E" w14:textId="3C956741" w:rsidR="0099086D" w:rsidRPr="00DC623A" w:rsidRDefault="0099086D" w:rsidP="00B9440A">
      <w:pPr>
        <w:pStyle w:val="SMcaption"/>
        <w:rPr>
          <w:rFonts w:ascii="Arial" w:hAnsi="Arial" w:cs="Arial"/>
          <w:sz w:val="20"/>
        </w:rPr>
      </w:pPr>
    </w:p>
    <w:p w14:paraId="3C77A26F" w14:textId="1B3B1099" w:rsidR="00BA00A9" w:rsidRPr="00037053" w:rsidRDefault="00015F74" w:rsidP="00037053">
      <w:pPr>
        <w:rPr>
          <w:rFonts w:ascii="Arial" w:hAnsi="Arial" w:cs="Arial"/>
          <w:sz w:val="20"/>
        </w:rPr>
      </w:pPr>
      <w:r w:rsidRPr="00037053">
        <w:rPr>
          <w:rFonts w:ascii="Arial" w:hAnsi="Arial" w:cs="Arial"/>
          <w:b/>
          <w:bCs/>
          <w:sz w:val="20"/>
        </w:rPr>
        <w:t>Table S1.</w:t>
      </w:r>
      <w:r w:rsidR="00B42F9C" w:rsidRPr="00DC623A">
        <w:rPr>
          <w:rFonts w:ascii="Arial" w:hAnsi="Arial" w:cs="Arial"/>
          <w:sz w:val="20"/>
        </w:rPr>
        <w:t xml:space="preserve"> </w:t>
      </w:r>
      <w:r w:rsidR="00BA00A9">
        <w:rPr>
          <w:rFonts w:ascii="Arial" w:hAnsi="Arial" w:cs="Arial"/>
          <w:b/>
          <w:sz w:val="20"/>
        </w:rPr>
        <w:t>Ranking 299 biomarkers using explainable machine learning.</w:t>
      </w:r>
    </w:p>
    <w:p w14:paraId="2460C62A" w14:textId="77777777" w:rsidR="00BA00A9" w:rsidRPr="00BA00A9" w:rsidRDefault="00BA00A9" w:rsidP="00BE69E1">
      <w:pPr>
        <w:pStyle w:val="SMHeading"/>
        <w:rPr>
          <w:rFonts w:ascii="Arial" w:hAnsi="Arial" w:cs="Arial"/>
          <w:b w:val="0"/>
          <w:sz w:val="20"/>
          <w:szCs w:val="20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3580"/>
        <w:gridCol w:w="1020"/>
        <w:gridCol w:w="3596"/>
        <w:gridCol w:w="1020"/>
      </w:tblGrid>
      <w:tr w:rsidR="00BA00A9" w:rsidRPr="00BA00A9" w14:paraId="0D66762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2FC0" w14:textId="77777777" w:rsidR="00BA00A9" w:rsidRPr="00BA00A9" w:rsidRDefault="00BA00A9" w:rsidP="00BA00A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  <w:t>Biomarkers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D03" w14:textId="77777777" w:rsidR="00BA00A9" w:rsidRPr="00BA00A9" w:rsidRDefault="00BA00A9" w:rsidP="00BA00A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  <w:t>Rank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41C6" w14:textId="77777777" w:rsidR="00BA00A9" w:rsidRPr="00BA00A9" w:rsidRDefault="00BA00A9" w:rsidP="00BA00A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  <w:t>Biomarkers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1FED" w14:textId="77777777" w:rsidR="00BA00A9" w:rsidRPr="00BA00A9" w:rsidRDefault="00BA00A9" w:rsidP="00BA00A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AU" w:eastAsia="en-AU"/>
              </w:rPr>
              <w:t>Rank</w:t>
            </w:r>
          </w:p>
        </w:tc>
      </w:tr>
      <w:tr w:rsidR="00BA00A9" w:rsidRPr="00BA00A9" w14:paraId="7A9AD77B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92B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hr_nrem_mean_m4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E9B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C82" w14:textId="2B3362E4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Delta_Index</w:t>
            </w:r>
            <w:r w:rsidR="003E30A6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_derived_m</w:t>
            </w:r>
            <w:r w:rsidR="00DA1F8D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3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63</w:t>
            </w:r>
          </w:p>
        </w:tc>
      </w:tr>
      <w:tr w:rsidR="00BA00A9" w:rsidRPr="00BA00A9" w14:paraId="73D8A71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916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hr_rem_sd_m4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E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A40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arousal_spont_n_m4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33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64</w:t>
            </w:r>
          </w:p>
        </w:tc>
      </w:tr>
      <w:tr w:rsidR="00BA00A9" w:rsidRPr="00BA00A9" w14:paraId="186B860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4A2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N2_Fastspindles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1D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65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DEC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65</w:t>
            </w:r>
          </w:p>
        </w:tc>
      </w:tr>
      <w:tr w:rsidR="00BA00A9" w:rsidRPr="00BA00A9" w14:paraId="1783E86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BA6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money_m3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C9C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2E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N2_Density#min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CCE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66</w:t>
            </w:r>
          </w:p>
        </w:tc>
      </w:tr>
      <w:tr w:rsidR="00BA00A9" w:rsidRPr="00BA00A9" w14:paraId="05ED8BE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903" w14:textId="12EC6234" w:rsidR="00BA00A9" w:rsidRPr="00BA00A9" w:rsidRDefault="002C34C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BMI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2A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38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A50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67</w:t>
            </w:r>
          </w:p>
        </w:tc>
      </w:tr>
      <w:tr w:rsidR="00BA00A9" w:rsidRPr="00BA00A9" w14:paraId="58B2EC5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44B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756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B8F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positiontransition_index_m4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B9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68</w:t>
            </w:r>
          </w:p>
        </w:tc>
      </w:tr>
      <w:tr w:rsidR="00BA00A9" w:rsidRPr="00BA00A9" w14:paraId="743B0F3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E4F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EEG_Absolute_REM_Theta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321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1E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relativeNREM_alpha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4F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69</w:t>
            </w:r>
          </w:p>
        </w:tc>
      </w:tr>
      <w:tr w:rsidR="00BA00A9" w:rsidRPr="00BA00A9" w14:paraId="60F8B90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D2B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C9D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0823" w14:textId="11803105" w:rsidR="00BA00A9" w:rsidRPr="00BA00A9" w:rsidRDefault="002C34C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urr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 xml:space="preserve">ent 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sm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k</w:t>
            </w:r>
            <w:r w:rsidR="00F97316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er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134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70</w:t>
            </w:r>
          </w:p>
        </w:tc>
      </w:tr>
      <w:tr w:rsidR="00BA00A9" w:rsidRPr="00BA00A9" w14:paraId="071E5FA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1AE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left_pctsleeptime_m4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AF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871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E7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71</w:t>
            </w:r>
          </w:p>
        </w:tc>
      </w:tr>
      <w:tr w:rsidR="00BA00A9" w:rsidRPr="00BA00A9" w14:paraId="6413D43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9FC" w14:textId="7DE55545" w:rsidR="00BA00A9" w:rsidRPr="00BA00A9" w:rsidRDefault="002C34C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SHBG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41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EA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prone_apneahypopnea_index_m4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071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72</w:t>
            </w:r>
          </w:p>
        </w:tc>
      </w:tr>
      <w:tr w:rsidR="00BA00A9" w:rsidRPr="00BA00A9" w14:paraId="3BC4721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00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hr_recording_max_m4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E18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F77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desatabs_n_lt90pct_m4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75C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73</w:t>
            </w:r>
          </w:p>
        </w:tc>
      </w:tr>
      <w:tr w:rsidR="00BA00A9" w:rsidRPr="00BA00A9" w14:paraId="4D4BEA0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5E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875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1D3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C7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74</w:t>
            </w:r>
          </w:p>
        </w:tc>
      </w:tr>
      <w:tr w:rsidR="00BA00A9" w:rsidRPr="00BA00A9" w14:paraId="24F62AE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DC3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desat_supine_meanfall_m4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E3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598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desat_total_meanfall_m4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4A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75</w:t>
            </w:r>
          </w:p>
        </w:tc>
      </w:tr>
      <w:tr w:rsidR="00BA00A9" w:rsidRPr="00BA00A9" w14:paraId="2891978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B8E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relativeNREM_delta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0C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DE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allapnea_meanduration_m4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2ED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76</w:t>
            </w:r>
          </w:p>
        </w:tc>
      </w:tr>
      <w:tr w:rsidR="00BA00A9" w:rsidRPr="00BA00A9" w14:paraId="5E1DBAF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4E0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A1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4BA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84C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77</w:t>
            </w:r>
          </w:p>
        </w:tc>
      </w:tr>
      <w:tr w:rsidR="00BA00A9" w:rsidRPr="00BA00A9" w14:paraId="78857CB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BB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n3_pcttst_m4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766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4D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wake_duration_m4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6B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78</w:t>
            </w:r>
          </w:p>
        </w:tc>
      </w:tr>
      <w:tr w:rsidR="00BA00A9" w:rsidRPr="00BA00A9" w14:paraId="3CC1A52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EDB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95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A5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15A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79</w:t>
            </w:r>
          </w:p>
        </w:tc>
      </w:tr>
      <w:tr w:rsidR="00BA00A9" w:rsidRPr="00BA00A9" w14:paraId="3E198E7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463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B58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EEC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n2_pcttst_m4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1FB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80</w:t>
            </w:r>
          </w:p>
        </w:tc>
      </w:tr>
      <w:tr w:rsidR="00BA00A9" w:rsidRPr="00BA00A9" w14:paraId="0A4BF64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18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EE3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D62" w14:textId="77777777" w:rsidR="00BA00A9" w:rsidRPr="001B4ACB" w:rsidRDefault="00BA00A9" w:rsidP="00BA00A9">
            <w:pPr>
              <w:rPr>
                <w:rFonts w:ascii="Aptos Narrow" w:hAnsi="Aptos Narrow"/>
                <w:sz w:val="22"/>
                <w:szCs w:val="22"/>
                <w:lang w:val="en-AU" w:eastAsia="en-AU"/>
              </w:rPr>
            </w:pPr>
            <w:r w:rsidRPr="001B4ACB">
              <w:rPr>
                <w:rFonts w:ascii="Aptos Narrow" w:hAnsi="Aptos Narrow"/>
                <w:sz w:val="22"/>
                <w:szCs w:val="22"/>
                <w:lang w:val="en-AU" w:eastAsia="en-AU"/>
              </w:rPr>
              <w:t>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930" w14:textId="77777777" w:rsidR="00BA00A9" w:rsidRPr="001B4ACB" w:rsidRDefault="00BA00A9" w:rsidP="00BA00A9">
            <w:pPr>
              <w:rPr>
                <w:rFonts w:ascii="Aptos Narrow" w:hAnsi="Aptos Narrow"/>
                <w:sz w:val="22"/>
                <w:szCs w:val="22"/>
                <w:lang w:val="en-AU" w:eastAsia="en-AU"/>
              </w:rPr>
            </w:pPr>
            <w:r w:rsidRPr="001B4ACB">
              <w:rPr>
                <w:rFonts w:ascii="Aptos Narrow" w:hAnsi="Aptos Narrow"/>
                <w:sz w:val="22"/>
                <w:szCs w:val="22"/>
                <w:lang w:val="en-AU" w:eastAsia="en-AU"/>
              </w:rPr>
              <w:t>81</w:t>
            </w:r>
          </w:p>
        </w:tc>
      </w:tr>
      <w:tr w:rsidR="00BA00A9" w:rsidRPr="00BA00A9" w14:paraId="3B01913B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EF7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supine_apneahypopnea_n_m4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B7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309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EEG_Absolute_NREM_Beta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02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82</w:t>
            </w:r>
          </w:p>
        </w:tc>
      </w:tr>
      <w:tr w:rsidR="00BA00A9" w:rsidRPr="00BA00A9" w14:paraId="0461D3D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C9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1F1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DD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desat_total_meanabsfall_m4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1C6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83</w:t>
            </w:r>
          </w:p>
        </w:tc>
      </w:tr>
      <w:tr w:rsidR="00BA00A9" w:rsidRPr="00BA00A9" w14:paraId="73E8ACD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8D3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n2_pctsleepperiod_m4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6D9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E5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hr_total_sd_m4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EFD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84</w:t>
            </w:r>
          </w:p>
        </w:tc>
      </w:tr>
      <w:tr w:rsidR="00BA00A9" w:rsidRPr="00BA00A9" w14:paraId="16028BD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108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desatabs_index_lt80pct_m4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8D5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610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hr_total_max_m4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F68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85</w:t>
            </w:r>
          </w:p>
        </w:tc>
      </w:tr>
      <w:tr w:rsidR="00BA00A9" w:rsidRPr="00BA00A9" w14:paraId="0B2F03BB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4EB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mixedapnea_index_rem_m4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57E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5DB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desatabs_n_lt70pct_m4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CE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86</w:t>
            </w:r>
          </w:p>
        </w:tc>
      </w:tr>
      <w:tr w:rsidR="00BA00A9" w:rsidRPr="00BA00A9" w14:paraId="09DFD0BB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DE0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46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FC6A" w14:textId="62052AB4" w:rsidR="00BA00A9" w:rsidRPr="00BA00A9" w:rsidRDefault="00F9731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IL</w:t>
            </w:r>
            <w:r w:rsidR="009359D4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-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A8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87</w:t>
            </w:r>
          </w:p>
        </w:tc>
      </w:tr>
      <w:tr w:rsidR="00BA00A9" w:rsidRPr="00BA00A9" w14:paraId="138B544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2E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226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3D6E" w14:textId="7B44384B" w:rsidR="00BA00A9" w:rsidRPr="00BA00A9" w:rsidRDefault="00F9731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SF36_mental</w:t>
            </w:r>
            <w:r w:rsidR="008F38B1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_component_summary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7C6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88</w:t>
            </w:r>
          </w:p>
        </w:tc>
      </w:tr>
      <w:tr w:rsidR="00BA00A9" w:rsidRPr="00BA00A9" w14:paraId="4FA0F55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385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hr_nrem_sd_m4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D71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34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7C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89</w:t>
            </w:r>
          </w:p>
        </w:tc>
      </w:tr>
      <w:tr w:rsidR="00BA00A9" w:rsidRPr="00BA00A9" w14:paraId="6091CDB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9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sao2_lowest_m4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1D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67A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A39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90</w:t>
            </w:r>
          </w:p>
        </w:tc>
      </w:tr>
      <w:tr w:rsidR="00BA00A9" w:rsidRPr="00BA00A9" w14:paraId="07BEC52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B0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right_sleeptime_m4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0E9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59C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desat_meandesat_m4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33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91</w:t>
            </w:r>
          </w:p>
        </w:tc>
      </w:tr>
      <w:tr w:rsidR="00BA00A9" w:rsidRPr="00BA00A9" w14:paraId="6CA0F79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FF4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hr_nsupine_min_m4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106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A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683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92</w:t>
            </w:r>
          </w:p>
        </w:tc>
      </w:tr>
      <w:tr w:rsidR="00BA00A9" w:rsidRPr="00BA00A9" w14:paraId="45F92D7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3DB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77A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64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AC6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93</w:t>
            </w:r>
          </w:p>
        </w:tc>
      </w:tr>
      <w:tr w:rsidR="00BA00A9" w:rsidRPr="00BA00A9" w14:paraId="717502F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8CA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13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B1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n1_duration_m4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8D0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94</w:t>
            </w:r>
          </w:p>
        </w:tc>
      </w:tr>
      <w:tr w:rsidR="00BA00A9" w:rsidRPr="00BA00A9" w14:paraId="579F824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2F3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620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E68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AC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95</w:t>
            </w:r>
          </w:p>
        </w:tc>
      </w:tr>
      <w:tr w:rsidR="00BA00A9" w:rsidRPr="00BA00A9" w14:paraId="2166305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D3D" w14:textId="03308D96" w:rsidR="00BA00A9" w:rsidRPr="00BA00A9" w:rsidRDefault="002C34C6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hs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CRP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642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38C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34B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96</w:t>
            </w:r>
          </w:p>
        </w:tc>
      </w:tr>
      <w:tr w:rsidR="00BA00A9" w:rsidRPr="00BA00A9" w14:paraId="05B6437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31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88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2F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rem_pctsleepperiod_m4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72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97</w:t>
            </w:r>
          </w:p>
        </w:tc>
      </w:tr>
      <w:tr w:rsidR="00BA00A9" w:rsidRPr="00BA00A9" w14:paraId="08724CF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D69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nsupine_apneahypopnea_n_m4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FDF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61D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arousal_total_n_m4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94C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98</w:t>
            </w:r>
          </w:p>
        </w:tc>
      </w:tr>
      <w:tr w:rsidR="00BA00A9" w:rsidRPr="00BA00A9" w14:paraId="4F641E0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09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4E7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85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desat_nsupine_index_gt3pct_m4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4C8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99</w:t>
            </w:r>
          </w:p>
        </w:tc>
      </w:tr>
      <w:tr w:rsidR="00BA00A9" w:rsidRPr="00BA00A9" w14:paraId="3C2B78E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C358" w14:textId="78B45C2D" w:rsidR="00BA00A9" w:rsidRPr="00BA00A9" w:rsidRDefault="00FF3DF1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lastRenderedPageBreak/>
              <w:t>IPSS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_voiding_total_m3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3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77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hr_total_mean_m4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65D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100</w:t>
            </w:r>
          </w:p>
        </w:tc>
      </w:tr>
      <w:tr w:rsidR="00BA00A9" w:rsidRPr="00BA00A9" w14:paraId="2B24395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8F5C" w14:textId="6EEB046A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8F38B1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PSQI_</w:t>
            </w:r>
            <w:r w:rsidR="008F38B1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sl</w:t>
            </w:r>
            <w:r w:rsidR="008F38B1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</w:t>
            </w:r>
            <w:r w:rsidR="008F38B1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</w:t>
            </w:r>
            <w:r w:rsidR="008F38B1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qual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ity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9AE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921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EEG_Absolute_REM_Alpha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3A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101</w:t>
            </w:r>
          </w:p>
        </w:tc>
      </w:tr>
      <w:tr w:rsidR="00BA00A9" w:rsidRPr="00BA00A9" w14:paraId="16B1240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B33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positiontransition_n_m4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0AB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18D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upright_sleeptime_m4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E99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102</w:t>
            </w:r>
          </w:p>
        </w:tc>
      </w:tr>
      <w:tr w:rsidR="00BA00A9" w:rsidRPr="00BA00A9" w14:paraId="76BE220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53B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72E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0F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C8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103</w:t>
            </w:r>
          </w:p>
        </w:tc>
      </w:tr>
      <w:tr w:rsidR="00BA00A9" w:rsidRPr="00BA00A9" w14:paraId="699A6F8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9C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hr_nsupine_sd_m4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47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704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EEG_Absolute_REM_Sigma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415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104</w:t>
            </w:r>
          </w:p>
        </w:tc>
      </w:tr>
      <w:tr w:rsidR="00BA00A9" w:rsidRPr="00BA00A9" w14:paraId="6CED85B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C45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51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000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E86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105</w:t>
            </w:r>
          </w:p>
        </w:tc>
      </w:tr>
      <w:tr w:rsidR="00BA00A9" w:rsidRPr="00BA00A9" w14:paraId="6CDC564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907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desat_supine_meanabsfall_m4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C3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BDC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sao2_time_lt80_m4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2A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106</w:t>
            </w:r>
          </w:p>
        </w:tc>
      </w:tr>
      <w:tr w:rsidR="00BA00A9" w:rsidRPr="00BA00A9" w14:paraId="07A5AE4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7C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desat_total_index_gt3pct_m4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4BA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BB6" w14:textId="66EAD401" w:rsidR="00BA00A9" w:rsidRPr="00BA00A9" w:rsidRDefault="00561FC2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E-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selectin_m2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536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107</w:t>
            </w:r>
          </w:p>
        </w:tc>
      </w:tr>
      <w:tr w:rsidR="00BA00A9" w:rsidRPr="00BA00A9" w14:paraId="735A37D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549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arousal_spont_index_m4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438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B3D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desatabs_index_lt85pct_m4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CC6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108</w:t>
            </w:r>
          </w:p>
        </w:tc>
      </w:tr>
      <w:tr w:rsidR="00BA00A9" w:rsidRPr="00BA00A9" w14:paraId="3D37899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505" w14:textId="4AD84486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4B3DDC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_sleep_efficiency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DF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B0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desat_supine_index_gt3pct_m4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61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109</w:t>
            </w:r>
          </w:p>
        </w:tc>
      </w:tr>
      <w:tr w:rsidR="00BA00A9" w:rsidRPr="00BA00A9" w14:paraId="41A861C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1D2" w14:textId="65C99DDF" w:rsidR="00BA00A9" w:rsidRPr="00BA00A9" w:rsidRDefault="00A12793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HDL_cholersterol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6C9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248" w14:textId="02BA6203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98679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laten</w:t>
            </w:r>
            <w:r w:rsidR="0098679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cy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9B3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110</w:t>
            </w:r>
          </w:p>
        </w:tc>
      </w:tr>
      <w:tr w:rsidR="00BA00A9" w:rsidRPr="00BA00A9" w14:paraId="6201192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A8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EEG_Absolute_REM_Beta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36A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CB5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REM_slowing_ratio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948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159</w:t>
            </w:r>
          </w:p>
        </w:tc>
      </w:tr>
      <w:tr w:rsidR="00BA00A9" w:rsidRPr="00BA00A9" w14:paraId="09BCE8A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2B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21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512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73F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160</w:t>
            </w:r>
          </w:p>
        </w:tc>
      </w:tr>
      <w:tr w:rsidR="00BA00A9" w:rsidRPr="00BA00A9" w14:paraId="4A2D0ED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0B1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hr_nrem_min_m4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27B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5E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rem_pcttst_m4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767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161</w:t>
            </w:r>
          </w:p>
        </w:tc>
      </w:tr>
      <w:tr w:rsidR="00BA00A9" w:rsidRPr="00BA00A9" w14:paraId="758AF3E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74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desat_n_10_20pct_m4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5FF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FB1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C81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162</w:t>
            </w:r>
          </w:p>
        </w:tc>
      </w:tr>
      <w:tr w:rsidR="00BA00A9" w:rsidRPr="00BA00A9" w14:paraId="5650793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9A72" w14:textId="434EB314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EF0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3490" w14:textId="3D38E3A1" w:rsidR="00BA00A9" w:rsidRPr="00BA00A9" w:rsidRDefault="00B41DE0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Grip strength_dominant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61A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163</w:t>
            </w:r>
          </w:p>
        </w:tc>
      </w:tr>
      <w:tr w:rsidR="00BA00A9" w:rsidRPr="00BA00A9" w14:paraId="547EA3D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379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C1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D75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6F7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164</w:t>
            </w:r>
          </w:p>
        </w:tc>
      </w:tr>
      <w:tr w:rsidR="00BA00A9" w:rsidRPr="00BA00A9" w14:paraId="30335AA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4700" w14:textId="4A816E68" w:rsidR="00BA00A9" w:rsidRPr="00BA00A9" w:rsidRDefault="00EF0E97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Diastolic</w:t>
            </w:r>
            <w:r w:rsidR="00A12793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_BP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0F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BB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930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165</w:t>
            </w:r>
          </w:p>
        </w:tc>
      </w:tr>
      <w:tr w:rsidR="00BA00A9" w:rsidRPr="00BA00A9" w14:paraId="5304DE7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697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3D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474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7DE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166</w:t>
            </w:r>
          </w:p>
        </w:tc>
      </w:tr>
      <w:tr w:rsidR="00BA00A9" w:rsidRPr="00BA00A9" w14:paraId="14557D6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E1E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desat_index_gt3pct_PN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21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449A" w14:textId="62755A3B" w:rsidR="00BA00A9" w:rsidRPr="00BA00A9" w:rsidRDefault="0092397B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IPSS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_storage_total_m3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B1E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167</w:t>
            </w:r>
          </w:p>
        </w:tc>
      </w:tr>
      <w:tr w:rsidR="00BA00A9" w:rsidRPr="00BA00A9" w14:paraId="6ED4C5A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34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apneahypopnea_meanduration_m4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B4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625B" w14:textId="4B136A17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meds_m4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17C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168</w:t>
            </w:r>
          </w:p>
        </w:tc>
      </w:tr>
      <w:tr w:rsidR="00BA00A9" w:rsidRPr="00BA00A9" w14:paraId="4964E0A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4C2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left_apneahypopnea_index_m4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09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2D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C9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169</w:t>
            </w:r>
          </w:p>
        </w:tc>
      </w:tr>
      <w:tr w:rsidR="00BA00A9" w:rsidRPr="00BA00A9" w14:paraId="690D371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AE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N2_FrequencyHz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1AE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ABB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desat_index_gt4pct_PN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A5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170</w:t>
            </w:r>
          </w:p>
        </w:tc>
      </w:tr>
      <w:tr w:rsidR="00BA00A9" w:rsidRPr="00BA00A9" w14:paraId="39580A3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795A" w14:textId="3A99D0E3" w:rsidR="00BA00A9" w:rsidRPr="00BA00A9" w:rsidRDefault="00EF0E97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Lipid_lowering_therapy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A6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A6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C1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171</w:t>
            </w:r>
          </w:p>
        </w:tc>
      </w:tr>
      <w:tr w:rsidR="00BA00A9" w:rsidRPr="00BA00A9" w14:paraId="4182A2C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7A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933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765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04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172</w:t>
            </w:r>
          </w:p>
        </w:tc>
      </w:tr>
      <w:tr w:rsidR="00BA00A9" w:rsidRPr="00BA00A9" w14:paraId="2C9E0B6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19E" w14:textId="39EF5E6B" w:rsidR="00BA00A9" w:rsidRPr="00BA00A9" w:rsidRDefault="00AB51DB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Exercise</w:t>
            </w:r>
            <w:r w:rsidR="0098679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level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C11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C396" w14:textId="4B9C0340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HBI_Index</w:t>
            </w:r>
            <w:r w:rsidR="003E30A6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_derived_M4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3F1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173</w:t>
            </w:r>
          </w:p>
        </w:tc>
      </w:tr>
      <w:tr w:rsidR="00BA00A9" w:rsidRPr="00BA00A9" w14:paraId="1AC92B1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6E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desat_n_lt5pct_m4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F18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F4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E6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174</w:t>
            </w:r>
          </w:p>
        </w:tc>
      </w:tr>
      <w:tr w:rsidR="00BA00A9" w:rsidRPr="00BA00A9" w14:paraId="72CE8A5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CFE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37D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C8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54E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175</w:t>
            </w:r>
          </w:p>
        </w:tc>
      </w:tr>
      <w:tr w:rsidR="00BA00A9" w:rsidRPr="00BA00A9" w14:paraId="6C8A94A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D0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83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C83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270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176</w:t>
            </w:r>
          </w:p>
        </w:tc>
      </w:tr>
      <w:tr w:rsidR="00BA00A9" w:rsidRPr="00BA00A9" w14:paraId="7655106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CBC6" w14:textId="2F06136D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Alc</w:t>
            </w:r>
            <w:r w:rsidR="00AB51DB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ohol_r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iskM3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D3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4F8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96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177</w:t>
            </w:r>
          </w:p>
        </w:tc>
      </w:tr>
      <w:tr w:rsidR="00BA00A9" w:rsidRPr="00BA00A9" w14:paraId="56E2974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83B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CD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5DC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F0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178</w:t>
            </w:r>
          </w:p>
        </w:tc>
      </w:tr>
      <w:tr w:rsidR="00BA00A9" w:rsidRPr="00BA00A9" w14:paraId="49757AC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D3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sao2_time_lt70_m4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2E4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B7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relativeNREM_beta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4F6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179</w:t>
            </w:r>
          </w:p>
        </w:tc>
      </w:tr>
      <w:tr w:rsidR="00BA00A9" w:rsidRPr="00BA00A9" w14:paraId="096F57C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12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SHBG_m2_recMISSINGS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93A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5A8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EEG_Absolute_NREM_Sigma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0F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180</w:t>
            </w:r>
          </w:p>
        </w:tc>
      </w:tr>
      <w:tr w:rsidR="00BA00A9" w:rsidRPr="00BA00A9" w14:paraId="57119D7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3FCB" w14:textId="17240D4C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daydys_m4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1B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7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B6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181</w:t>
            </w:r>
          </w:p>
        </w:tc>
      </w:tr>
      <w:tr w:rsidR="00BA00A9" w:rsidRPr="00BA00A9" w14:paraId="66067F7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A6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DF3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F2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hr_nrem_max_m4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E75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182</w:t>
            </w:r>
          </w:p>
        </w:tc>
      </w:tr>
      <w:tr w:rsidR="00BA00A9" w:rsidRPr="00BA00A9" w14:paraId="1FBF607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2B7E" w14:textId="5D1EE823" w:rsidR="00BA00A9" w:rsidRPr="00BA00A9" w:rsidRDefault="00A12793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</w:t>
            </w:r>
            <w:r w:rsidR="00561FC2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ys</w:t>
            </w:r>
            <w:r w:rsidR="00561FC2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tolicBP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A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2F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rem_duration_m4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CB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183</w:t>
            </w:r>
          </w:p>
        </w:tc>
      </w:tr>
      <w:tr w:rsidR="00BA00A9" w:rsidRPr="00BA00A9" w14:paraId="20A1BF2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7E5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740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E63" w14:textId="05BC6428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distb_m4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39B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184</w:t>
            </w:r>
          </w:p>
        </w:tc>
      </w:tr>
      <w:tr w:rsidR="00BA00A9" w:rsidRPr="00BA00A9" w14:paraId="21294F1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386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supine_pctsleeptime_m4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87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264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792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185</w:t>
            </w:r>
          </w:p>
        </w:tc>
      </w:tr>
      <w:tr w:rsidR="00BA00A9" w:rsidRPr="00BA00A9" w14:paraId="7DA1073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013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sao2_mean_nrem_m4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B56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49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hr_supine_max_m4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1F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186</w:t>
            </w:r>
          </w:p>
        </w:tc>
      </w:tr>
      <w:tr w:rsidR="00BA00A9" w:rsidRPr="00BA00A9" w14:paraId="3F4185C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71F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F85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9CE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F6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187</w:t>
            </w:r>
          </w:p>
        </w:tc>
      </w:tr>
      <w:tr w:rsidR="00BA00A9" w:rsidRPr="00BA00A9" w14:paraId="605984E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59C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arousal_total_index_m4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CF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ACE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NREM_slowing_ratio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34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188</w:t>
            </w:r>
          </w:p>
        </w:tc>
      </w:tr>
      <w:tr w:rsidR="00BA00A9" w:rsidRPr="00BA00A9" w14:paraId="1398A20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F5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obstructiveapnea_meanduration_m4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600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BA3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hr_rem_min_m4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0A7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189</w:t>
            </w:r>
          </w:p>
        </w:tc>
      </w:tr>
      <w:tr w:rsidR="00BA00A9" w:rsidRPr="00BA00A9" w14:paraId="20EEB53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1F5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hr_nsupine_max_m4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D6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074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sao2_pcttime_lt80_m4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7E6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190</w:t>
            </w:r>
          </w:p>
        </w:tc>
      </w:tr>
      <w:tr w:rsidR="00BA00A9" w:rsidRPr="00BA00A9" w14:paraId="3C553F1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2A3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arousal_rera_index_m4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58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90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F5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191</w:t>
            </w:r>
          </w:p>
        </w:tc>
      </w:tr>
      <w:tr w:rsidR="00BA00A9" w:rsidRPr="00BA00A9" w14:paraId="50A1272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051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lastRenderedPageBreak/>
              <w:t>desat_obstructiveapnea_n_total_m4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B8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E9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desatabs_n_lt60pct_m4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59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192</w:t>
            </w:r>
          </w:p>
        </w:tc>
      </w:tr>
      <w:tr w:rsidR="00BA00A9" w:rsidRPr="00BA00A9" w14:paraId="7FD5044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CF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allapnea_index_rem_m4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4D3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459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78B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193</w:t>
            </w:r>
          </w:p>
        </w:tc>
      </w:tr>
      <w:tr w:rsidR="00BA00A9" w:rsidRPr="00BA00A9" w14:paraId="38EE752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9C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desatabs_n_lt85pct_m4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F76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52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desat_n_gt20pct_m4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A9D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194</w:t>
            </w:r>
          </w:p>
        </w:tc>
      </w:tr>
      <w:tr w:rsidR="00BA00A9" w:rsidRPr="00BA00A9" w14:paraId="4547D6E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33C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8A3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AB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EEG_Absolute_NREM_Theta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718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195</w:t>
            </w:r>
          </w:p>
        </w:tc>
      </w:tr>
      <w:tr w:rsidR="00BA00A9" w:rsidRPr="00BA00A9" w14:paraId="3597104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4E6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desatabs_index_lt90pct_m4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B48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ADF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hr_supine_min_m4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261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196</w:t>
            </w:r>
          </w:p>
        </w:tc>
      </w:tr>
      <w:tr w:rsidR="00BA00A9" w:rsidRPr="00BA00A9" w14:paraId="7CBA424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CC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relativesnoretime_m4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0A2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EEF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170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197</w:t>
            </w:r>
          </w:p>
        </w:tc>
      </w:tr>
      <w:tr w:rsidR="00BA00A9" w:rsidRPr="00BA00A9" w14:paraId="5BCE381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CB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prone_pctsleeptime_m4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33A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94B0" w14:textId="275AF30D" w:rsidR="00BA00A9" w:rsidRPr="00BA00A9" w:rsidRDefault="002A5BF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pworthtotal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9E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198</w:t>
            </w:r>
          </w:p>
        </w:tc>
      </w:tr>
      <w:tr w:rsidR="00BA00A9" w:rsidRPr="00BA00A9" w14:paraId="00D61C5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B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right_pctsleeptime_m4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33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292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diet_quality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389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199</w:t>
            </w:r>
          </w:p>
        </w:tc>
      </w:tr>
      <w:tr w:rsidR="00BA00A9" w:rsidRPr="00BA00A9" w14:paraId="30EE72D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693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apneahypopnea_index_rem_m4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F2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BE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280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200</w:t>
            </w:r>
          </w:p>
        </w:tc>
      </w:tr>
      <w:tr w:rsidR="00BA00A9" w:rsidRPr="00BA00A9" w14:paraId="03B5C0D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C96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FED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AD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right_apneahypopnea_index_m4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8F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201</w:t>
            </w:r>
          </w:p>
        </w:tc>
      </w:tr>
      <w:tr w:rsidR="00BA00A9" w:rsidRPr="00BA00A9" w14:paraId="2EBED77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A94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EEG_Absolute_REM_Delta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E29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8D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F27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202</w:t>
            </w:r>
          </w:p>
        </w:tc>
      </w:tr>
      <w:tr w:rsidR="00BA00A9" w:rsidRPr="00BA00A9" w14:paraId="2D2E8C6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76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308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BD0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hr_recording_min_m4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A2E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203</w:t>
            </w:r>
          </w:p>
        </w:tc>
      </w:tr>
      <w:tr w:rsidR="00BA00A9" w:rsidRPr="00BA00A9" w14:paraId="79EAC17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0BE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arousal_rera_n_m4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D89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B32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n1_pctsleepperiod_m4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D60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204</w:t>
            </w:r>
          </w:p>
        </w:tc>
      </w:tr>
      <w:tr w:rsidR="00BA00A9" w:rsidRPr="00BA00A9" w14:paraId="12E05B7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1CD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snoringepisodes_n_m4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7B0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1B4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nsupine_pctsleeptime_m4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B2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205</w:t>
            </w:r>
          </w:p>
        </w:tc>
      </w:tr>
      <w:tr w:rsidR="00BA00A9" w:rsidRPr="00BA00A9" w14:paraId="38E3C20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90D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prone_sleeptime_m4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21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28B" w14:textId="672B0D1E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5_m4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92D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206</w:t>
            </w:r>
          </w:p>
        </w:tc>
      </w:tr>
      <w:tr w:rsidR="00BA00A9" w:rsidRPr="00BA00A9" w14:paraId="1E31EC5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FC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EEG_Absolute_NREM_Delta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CB1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40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n3_pctsleepperiod_m4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F27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255</w:t>
            </w:r>
          </w:p>
        </w:tc>
      </w:tr>
      <w:tr w:rsidR="00BA00A9" w:rsidRPr="00BA00A9" w14:paraId="7786C23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A9A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right_apneahypopnea_n_m4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524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2E2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8F7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256</w:t>
            </w:r>
          </w:p>
        </w:tc>
      </w:tr>
      <w:tr w:rsidR="00BA00A9" w:rsidRPr="00BA00A9" w14:paraId="11A561D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ACD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EE7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61C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728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257</w:t>
            </w:r>
          </w:p>
        </w:tc>
      </w:tr>
      <w:tr w:rsidR="00BA00A9" w:rsidRPr="00BA00A9" w14:paraId="4167E7B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E0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desatabs_index_lt70pct_m4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D2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3C3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desatabs_index_lt60pct_m4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13F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258</w:t>
            </w:r>
          </w:p>
        </w:tc>
      </w:tr>
      <w:tr w:rsidR="00BA00A9" w:rsidRPr="00BA00A9" w14:paraId="6F5CBB4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A0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N2_PowerÂµV2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AC3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18D" w14:textId="79A3181A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GFR_</w:t>
            </w:r>
            <w:r w:rsidR="00264D01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CKD_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EPI</w:t>
            </w:r>
            <w:r w:rsidR="00264D01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17F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259</w:t>
            </w:r>
          </w:p>
        </w:tc>
      </w:tr>
      <w:tr w:rsidR="00BA00A9" w:rsidRPr="00BA00A9" w14:paraId="1F7E77E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30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supine_sleeptime_m4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84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DD3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552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260</w:t>
            </w:r>
          </w:p>
        </w:tc>
      </w:tr>
      <w:tr w:rsidR="00BA00A9" w:rsidRPr="00BA00A9" w14:paraId="2649D4E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1A4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desat_nsupine_meanfall_m4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B6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61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hr_rem_mean_m4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1B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261</w:t>
            </w:r>
          </w:p>
        </w:tc>
      </w:tr>
      <w:tr w:rsidR="00BA00A9" w:rsidRPr="00BA00A9" w14:paraId="79B7669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853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sao2_time_lt90_m4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2D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106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AFF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262</w:t>
            </w:r>
          </w:p>
        </w:tc>
      </w:tr>
      <w:tr w:rsidR="00BA00A9" w:rsidRPr="00BA00A9" w14:paraId="1AEF964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DD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hr_supine_sd_m4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51A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4EA2" w14:textId="00E0A658" w:rsidR="00BA00A9" w:rsidRPr="00BA00A9" w:rsidRDefault="00C9524F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IPSS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_total_m3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3F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263</w:t>
            </w:r>
          </w:p>
        </w:tc>
      </w:tr>
      <w:tr w:rsidR="00BA00A9" w:rsidRPr="00BA00A9" w14:paraId="53549CB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022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wake_pctsleepperiod_m4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825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A1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desat_n_5_9pct_m4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3C0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264</w:t>
            </w:r>
          </w:p>
        </w:tc>
      </w:tr>
      <w:tr w:rsidR="00BA00A9" w:rsidRPr="00BA00A9" w14:paraId="692FE85A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4A8D" w14:textId="455A2C0D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</w:t>
            </w:r>
            <w:r w:rsidR="004A550F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ea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lthlit</w:t>
            </w:r>
            <w:r w:rsidR="004A550F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eracy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</w:t>
            </w:r>
            <w:r w:rsidR="004A550F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NVS</w:t>
            </w:r>
            <w:r w:rsidR="004A550F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total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70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382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711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265</w:t>
            </w:r>
          </w:p>
        </w:tc>
      </w:tr>
      <w:tr w:rsidR="00BA00A9" w:rsidRPr="00BA00A9" w14:paraId="174C111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A79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n3_duration_m4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8FC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84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24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266</w:t>
            </w:r>
          </w:p>
        </w:tc>
      </w:tr>
      <w:tr w:rsidR="00BA00A9" w:rsidRPr="00BA00A9" w14:paraId="48D627C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45B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desat_mixedapnea_n_total_m4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7D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743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supine_apneahypopnea_index_m4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6E6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267</w:t>
            </w:r>
          </w:p>
        </w:tc>
      </w:tr>
      <w:tr w:rsidR="00BA00A9" w:rsidRPr="00BA00A9" w14:paraId="359CF7CB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275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74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D1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mixedapnea_meanduration_m4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39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268</w:t>
            </w:r>
          </w:p>
        </w:tc>
      </w:tr>
      <w:tr w:rsidR="00BA00A9" w:rsidRPr="00BA00A9" w14:paraId="125A945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F50B" w14:textId="54C88071" w:rsidR="00BA00A9" w:rsidRPr="00BA00A9" w:rsidRDefault="005848AA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diab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etes</w:t>
            </w:r>
            <w:r w:rsidRPr="00BA00A9" w:rsidDel="005848AA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A01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D7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n1_pcttst_m4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2F4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269</w:t>
            </w:r>
          </w:p>
        </w:tc>
      </w:tr>
      <w:tr w:rsidR="00BA00A9" w:rsidRPr="00BA00A9" w14:paraId="49256C7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848" w14:textId="2AF4418C" w:rsidR="00BA00A9" w:rsidRPr="00BA00A9" w:rsidRDefault="00C219EA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</w:t>
            </w:r>
            <w:r w:rsidR="008C2DC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yeloperoxidase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F1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7D8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760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270</w:t>
            </w:r>
          </w:p>
        </w:tc>
      </w:tr>
      <w:tr w:rsidR="00BA00A9" w:rsidRPr="00BA00A9" w14:paraId="5677A19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335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upright_pctsleeptime_m4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A05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C1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obstructiveapnea_n_nsupine_m4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B1C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271</w:t>
            </w:r>
          </w:p>
        </w:tc>
      </w:tr>
      <w:tr w:rsidR="00BA00A9" w:rsidRPr="00BA00A9" w14:paraId="29ED4EC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F613" w14:textId="58B719E7" w:rsidR="00BA00A9" w:rsidRPr="00BA00A9" w:rsidRDefault="008C2DC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otal_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trig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lycerides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24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C6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desat_nsupine_meanabsfall_m4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C27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272</w:t>
            </w:r>
          </w:p>
        </w:tc>
      </w:tr>
      <w:tr w:rsidR="00BA00A9" w:rsidRPr="00BA00A9" w14:paraId="153DBF9D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482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sao2_pcttime_lt90_m4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25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AEF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relativeNREM_sigma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3F0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273</w:t>
            </w:r>
          </w:p>
        </w:tc>
      </w:tr>
      <w:tr w:rsidR="00BA00A9" w:rsidRPr="00BA00A9" w14:paraId="22A82B5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B0F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DAA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7B7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left_apneahypopnea_n_m4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DB9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274</w:t>
            </w:r>
          </w:p>
        </w:tc>
      </w:tr>
      <w:tr w:rsidR="00BA00A9" w:rsidRPr="00BA00A9" w14:paraId="4509E27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8F70" w14:textId="3836615D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prePSG</w:t>
            </w:r>
            <w:r w:rsidR="00923718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CVD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0C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15DE" w14:textId="7783712C" w:rsidR="00BA00A9" w:rsidRPr="00BA00A9" w:rsidRDefault="00C9524F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LDL_cholesterol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8FC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275</w:t>
            </w:r>
          </w:p>
        </w:tc>
      </w:tr>
      <w:tr w:rsidR="00BA00A9" w:rsidRPr="00BA00A9" w14:paraId="48F5006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B2B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sao2_pcttime_lt70_m4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EFC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29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prone_apneahypopnea_n_m4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C8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276</w:t>
            </w:r>
          </w:p>
        </w:tc>
      </w:tr>
      <w:tr w:rsidR="00BA00A9" w:rsidRPr="00BA00A9" w14:paraId="0C53768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08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hypopnea_n_supine_m4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CF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EED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desat_allapnea_n_81_90_m4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C8F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277</w:t>
            </w:r>
          </w:p>
        </w:tc>
      </w:tr>
      <w:tr w:rsidR="00BA00A9" w:rsidRPr="00BA00A9" w14:paraId="481784B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77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N2_Durationsec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7F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BA0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desat_centralapnea_n_total_m4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2B3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278</w:t>
            </w:r>
          </w:p>
        </w:tc>
      </w:tr>
      <w:tr w:rsidR="00BA00A9" w:rsidRPr="00BA00A9" w14:paraId="0717A06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493" w14:textId="0899929C" w:rsidR="00BA00A9" w:rsidRPr="00BA00A9" w:rsidRDefault="004345B4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PSQI_sleep_duation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D4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CAE7" w14:textId="069A1443" w:rsidR="00BA00A9" w:rsidRPr="00BA00A9" w:rsidRDefault="00923718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PSQI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durat_m4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E82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279</w:t>
            </w:r>
          </w:p>
        </w:tc>
      </w:tr>
      <w:tr w:rsidR="00BA00A9" w:rsidRPr="00BA00A9" w14:paraId="3BC34CD4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B1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desat_index_5_9pct_m4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D3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B2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B0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280</w:t>
            </w:r>
          </w:p>
        </w:tc>
      </w:tr>
      <w:tr w:rsidR="00BA00A9" w:rsidRPr="00BA00A9" w14:paraId="0B7B2B4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99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upright_apneahypopnea_n_m4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7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69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nsupine_apneahypopnea_index_m4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66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281</w:t>
            </w:r>
          </w:p>
        </w:tc>
      </w:tr>
      <w:tr w:rsidR="00BA00A9" w:rsidRPr="00BA00A9" w14:paraId="16EEC870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43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upright_apneahypopnea_index_m4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EE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6AE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desat_index_10_20pct_m4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4F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282</w:t>
            </w:r>
          </w:p>
        </w:tc>
      </w:tr>
      <w:tr w:rsidR="00BA00A9" w:rsidRPr="00BA00A9" w14:paraId="11E7558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6B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centralapnea_meanduration_m4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EC8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42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desat_allapnea_n_lt50_m4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675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283</w:t>
            </w:r>
          </w:p>
        </w:tc>
      </w:tr>
      <w:tr w:rsidR="00BA00A9" w:rsidRPr="00BA00A9" w14:paraId="5624ECB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AC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lastRenderedPageBreak/>
              <w:t>obstructiveapnea_index_rem_m4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57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7C2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82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284</w:t>
            </w:r>
          </w:p>
        </w:tc>
      </w:tr>
      <w:tr w:rsidR="00BA00A9" w:rsidRPr="00BA00A9" w14:paraId="434032E8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134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relativeNREM_theta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783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48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51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285</w:t>
            </w:r>
          </w:p>
        </w:tc>
      </w:tr>
      <w:tr w:rsidR="00BA00A9" w:rsidRPr="00BA00A9" w14:paraId="03D76A7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CDAB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desat_allapnea_n_gt90_m4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D55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2C1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desat_centralapnea_n_61_70_m4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B3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286</w:t>
            </w:r>
          </w:p>
        </w:tc>
      </w:tr>
      <w:tr w:rsidR="00BA00A9" w:rsidRPr="00BA00A9" w14:paraId="153C7EB3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48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arousal_apnea_n_m4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227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C5B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desat_index_gt20pct_m4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39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287</w:t>
            </w:r>
          </w:p>
        </w:tc>
      </w:tr>
      <w:tr w:rsidR="00BA00A9" w:rsidRPr="00BA00A9" w14:paraId="633B564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5784" w14:textId="2D23AD25" w:rsidR="00BA00A9" w:rsidRPr="00BA00A9" w:rsidRDefault="00EE732D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yslipidemia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F8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A91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nsupine_sleeptime_m4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FE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288</w:t>
            </w:r>
          </w:p>
        </w:tc>
      </w:tr>
      <w:tr w:rsidR="00BA00A9" w:rsidRPr="00BA00A9" w14:paraId="3C01341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FD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EEG_Absolute_NREM_Alpha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674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629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arousal_hypopnea_n_m4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DF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289</w:t>
            </w:r>
          </w:p>
        </w:tc>
      </w:tr>
      <w:tr w:rsidR="00BA00A9" w:rsidRPr="00BA00A9" w14:paraId="4000C70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60F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allapnea_n_nrem_m4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E58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308E" w14:textId="4CB62794" w:rsidR="00BA00A9" w:rsidRPr="00BA00A9" w:rsidRDefault="00050057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Total_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chol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esterol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ABB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290</w:t>
            </w:r>
          </w:p>
        </w:tc>
      </w:tr>
      <w:tr w:rsidR="00BA00A9" w:rsidRPr="00BA00A9" w14:paraId="4F0931CF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3D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hr_nsupine_mean_m4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5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EB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desat_index_lt5pct_m4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EDA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291</w:t>
            </w:r>
          </w:p>
        </w:tc>
      </w:tr>
      <w:tr w:rsidR="00BA00A9" w:rsidRPr="00BA00A9" w14:paraId="3C46BC67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6D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763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84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desatabs_n_lt80pct_m4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9C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292</w:t>
            </w:r>
          </w:p>
        </w:tc>
      </w:tr>
      <w:tr w:rsidR="00BA00A9" w:rsidRPr="00BA00A9" w14:paraId="29ADB4B6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9B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apneahypopnea_n_rem_m4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A90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C48A" w14:textId="03192905" w:rsidR="00BA00A9" w:rsidRPr="00BA00A9" w:rsidRDefault="00050057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Depressive_symptoms_</w:t>
            </w:r>
            <w:r w:rsidR="00AD01F5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meds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24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293</w:t>
            </w:r>
          </w:p>
        </w:tc>
      </w:tr>
      <w:tr w:rsidR="00BA00A9" w:rsidRPr="00BA00A9" w14:paraId="6A02DFCE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8413" w14:textId="77474688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shiftwork_m</w:t>
            </w:r>
            <w:r w:rsidR="001A2D08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on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th</w:t>
            </w:r>
            <w:r w:rsidR="001A2D08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</w:t>
            </w: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F7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A81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mixedapnea_index_nrem_m4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AFB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294</w:t>
            </w:r>
          </w:p>
        </w:tc>
      </w:tr>
      <w:tr w:rsidR="00BA00A9" w:rsidRPr="00BA00A9" w14:paraId="1C0E0F8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F1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arousal_apnea_index_m4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505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6F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hr_total_min_m4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3DE4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295</w:t>
            </w:r>
          </w:p>
        </w:tc>
      </w:tr>
      <w:tr w:rsidR="00BA00A9" w:rsidRPr="00BA00A9" w14:paraId="04AAC001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EC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desat_obstructiveapnea_n_71_80_m4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F18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C6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desat_apneahypopnea_n_51_60_m4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31F7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296</w:t>
            </w:r>
          </w:p>
        </w:tc>
      </w:tr>
      <w:tr w:rsidR="00BA00A9" w:rsidRPr="00BA00A9" w14:paraId="6819D56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8FBA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obstructiveapnea_n_supine_m4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03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3A71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centralapnea_index_rem_m4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9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297</w:t>
            </w:r>
          </w:p>
        </w:tc>
      </w:tr>
      <w:tr w:rsidR="00BA00A9" w:rsidRPr="00BA00A9" w14:paraId="369C2659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FCAE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desat_hypopnea_n_71_80_m4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96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46D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desat_supine_n_gt3pct_m4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BE0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298</w:t>
            </w:r>
          </w:p>
        </w:tc>
      </w:tr>
      <w:tr w:rsidR="00BA00A9" w:rsidRPr="00BA00A9" w14:paraId="3F120202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F315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centralapnea_longestduration_m4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42CC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619A" w14:textId="0469C593" w:rsidR="00BA00A9" w:rsidRPr="00BA00A9" w:rsidRDefault="00AD01F5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M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arital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_status</w:t>
            </w:r>
            <w:r w:rsidR="00BA00A9"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_m3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3473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299</w:t>
            </w:r>
          </w:p>
        </w:tc>
      </w:tr>
      <w:tr w:rsidR="00BA00A9" w:rsidRPr="00BA00A9" w14:paraId="687159CC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59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desat_total_n_gt3pct_m4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83AF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A26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E405" w14:textId="77777777" w:rsidR="00BA00A9" w:rsidRPr="00BA00A9" w:rsidRDefault="00BA00A9" w:rsidP="00BA00A9">
            <w:pPr>
              <w:rPr>
                <w:sz w:val="20"/>
                <w:lang w:val="en-AU" w:eastAsia="en-AU"/>
              </w:rPr>
            </w:pPr>
          </w:p>
        </w:tc>
      </w:tr>
      <w:tr w:rsidR="00BA00A9" w:rsidRPr="00BA00A9" w14:paraId="193A9755" w14:textId="77777777" w:rsidTr="00BA00A9">
        <w:trPr>
          <w:trHeight w:val="2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9F9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sao2_mean_m4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0C2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  <w:r w:rsidRPr="00BA00A9"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  <w:t>254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9A26" w14:textId="77777777" w:rsidR="00BA00A9" w:rsidRPr="00BA00A9" w:rsidRDefault="00BA00A9" w:rsidP="00BA00A9">
            <w:pPr>
              <w:rPr>
                <w:rFonts w:ascii="Aptos Narrow" w:hAnsi="Aptos Narrow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7C11" w14:textId="77777777" w:rsidR="00BA00A9" w:rsidRPr="00BA00A9" w:rsidRDefault="00BA00A9" w:rsidP="00BA00A9">
            <w:pPr>
              <w:rPr>
                <w:sz w:val="20"/>
                <w:lang w:val="en-AU" w:eastAsia="en-AU"/>
              </w:rPr>
            </w:pPr>
          </w:p>
        </w:tc>
      </w:tr>
    </w:tbl>
    <w:p w14:paraId="7D52369A" w14:textId="77777777" w:rsidR="00BA00A9" w:rsidRDefault="00BA00A9" w:rsidP="00BE69E1">
      <w:pPr>
        <w:pStyle w:val="SMHeading"/>
        <w:rPr>
          <w:rFonts w:ascii="Arial" w:hAnsi="Arial" w:cs="Arial"/>
          <w:sz w:val="20"/>
          <w:szCs w:val="20"/>
        </w:rPr>
      </w:pPr>
    </w:p>
    <w:p w14:paraId="6187B5A9" w14:textId="77777777" w:rsidR="00FE5AF6" w:rsidRPr="00285B7A" w:rsidRDefault="00FE5AF6" w:rsidP="00BE69E1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</w:p>
    <w:p w14:paraId="2276ED20" w14:textId="5D09EA4C" w:rsidR="00FE5AF6" w:rsidRPr="00285B7A" w:rsidRDefault="00FE5AF6" w:rsidP="00BE69E1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 w:rsidRPr="00285B7A">
        <w:rPr>
          <w:rFonts w:ascii="Arial" w:hAnsi="Arial" w:cs="Arial"/>
          <w:b w:val="0"/>
          <w:bCs w:val="0"/>
          <w:sz w:val="20"/>
          <w:szCs w:val="20"/>
        </w:rPr>
        <w:t>M2 refers to variables collected during 2007-10 clinical assessments.</w:t>
      </w:r>
    </w:p>
    <w:p w14:paraId="724123A9" w14:textId="7E0E38ED" w:rsidR="00FE5AF6" w:rsidRPr="00285B7A" w:rsidRDefault="00FE5AF6" w:rsidP="00BE69E1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 w:rsidRPr="00285B7A">
        <w:rPr>
          <w:rFonts w:ascii="Arial" w:hAnsi="Arial" w:cs="Arial"/>
          <w:b w:val="0"/>
          <w:bCs w:val="0"/>
          <w:sz w:val="20"/>
          <w:szCs w:val="20"/>
        </w:rPr>
        <w:t xml:space="preserve">M3 refers </w:t>
      </w:r>
      <w:r w:rsidR="00B51531" w:rsidRPr="00285B7A">
        <w:rPr>
          <w:rFonts w:ascii="Arial" w:hAnsi="Arial" w:cs="Arial"/>
          <w:b w:val="0"/>
          <w:bCs w:val="0"/>
          <w:sz w:val="20"/>
          <w:szCs w:val="20"/>
        </w:rPr>
        <w:t xml:space="preserve">to variables collected during </w:t>
      </w:r>
      <w:r w:rsidR="00290FD4" w:rsidRPr="00285B7A">
        <w:rPr>
          <w:rFonts w:ascii="Arial" w:hAnsi="Arial" w:cs="Arial"/>
          <w:b w:val="0"/>
          <w:bCs w:val="0"/>
          <w:sz w:val="20"/>
          <w:szCs w:val="20"/>
        </w:rPr>
        <w:t xml:space="preserve">a </w:t>
      </w:r>
      <w:r w:rsidR="00CE2731" w:rsidRPr="00285B7A">
        <w:rPr>
          <w:rFonts w:ascii="Arial" w:hAnsi="Arial" w:cs="Arial"/>
          <w:b w:val="0"/>
          <w:bCs w:val="0"/>
          <w:sz w:val="20"/>
          <w:szCs w:val="20"/>
        </w:rPr>
        <w:t>computer-assisted telephone interview in 2010.</w:t>
      </w:r>
    </w:p>
    <w:p w14:paraId="757EF55B" w14:textId="33A7C52A" w:rsidR="00CE2731" w:rsidRPr="00285B7A" w:rsidRDefault="00CE2731" w:rsidP="00BE69E1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 w:rsidRPr="00285B7A">
        <w:rPr>
          <w:rFonts w:ascii="Arial" w:hAnsi="Arial" w:cs="Arial"/>
          <w:b w:val="0"/>
          <w:bCs w:val="0"/>
          <w:sz w:val="20"/>
          <w:szCs w:val="20"/>
        </w:rPr>
        <w:t>M4 refers to variables collected by PSG or on the night of the sleep study.</w:t>
      </w:r>
    </w:p>
    <w:sectPr w:rsidR="00CE2731" w:rsidRPr="00285B7A" w:rsidSect="00F125E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9833" w14:textId="77777777" w:rsidR="00C364C5" w:rsidRDefault="00C364C5">
      <w:r>
        <w:separator/>
      </w:r>
    </w:p>
  </w:endnote>
  <w:endnote w:type="continuationSeparator" w:id="0">
    <w:p w14:paraId="66C3BA5E" w14:textId="77777777" w:rsidR="00C364C5" w:rsidRDefault="00C3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9B9E" w14:textId="111B3C53" w:rsidR="00776002" w:rsidRDefault="00776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E5F878" wp14:editId="74BB1A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435400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0A9BF" w14:textId="663CDD8D" w:rsidR="00776002" w:rsidRPr="00776002" w:rsidRDefault="00776002" w:rsidP="0077600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60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5F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5CC0A9BF" w14:textId="663CDD8D" w:rsidR="00776002" w:rsidRPr="00776002" w:rsidRDefault="00776002" w:rsidP="0077600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60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02B962CD" w:rsidR="00F125EE" w:rsidRDefault="0077600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FF697" wp14:editId="0E6CB22F">
              <wp:simplePos x="1143000" y="9248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143961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27014" w14:textId="3C5274E0" w:rsidR="00776002" w:rsidRPr="00776002" w:rsidRDefault="00776002" w:rsidP="0077600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60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FF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16C27014" w14:textId="3C5274E0" w:rsidR="00776002" w:rsidRPr="00776002" w:rsidRDefault="00776002" w:rsidP="0077600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60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4193">
      <w:fldChar w:fldCharType="begin"/>
    </w:r>
    <w:r w:rsidR="00114193">
      <w:instrText xml:space="preserve"> PAGE   \* MERGEFORMAT </w:instrText>
    </w:r>
    <w:r w:rsidR="00114193">
      <w:fldChar w:fldCharType="separate"/>
    </w:r>
    <w:r w:rsidR="009D6B1C">
      <w:rPr>
        <w:noProof/>
      </w:rPr>
      <w:t>1</w:t>
    </w:r>
    <w:r w:rsidR="00114193">
      <w:fldChar w:fldCharType="end"/>
    </w:r>
  </w:p>
  <w:p w14:paraId="180EEFF6" w14:textId="77777777" w:rsidR="00F125EE" w:rsidRDefault="00F12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FAFE" w14:textId="41006745" w:rsidR="00776002" w:rsidRDefault="00776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86A067" wp14:editId="1FE3DF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337974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534D" w14:textId="6CA6693E" w:rsidR="00776002" w:rsidRPr="00776002" w:rsidRDefault="00776002" w:rsidP="0077600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60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6A0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0BB6534D" w14:textId="6CA6693E" w:rsidR="00776002" w:rsidRPr="00776002" w:rsidRDefault="00776002" w:rsidP="0077600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60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0CF2" w14:textId="77777777" w:rsidR="00C364C5" w:rsidRDefault="00C364C5">
      <w:r>
        <w:separator/>
      </w:r>
    </w:p>
  </w:footnote>
  <w:footnote w:type="continuationSeparator" w:id="0">
    <w:p w14:paraId="19463A8C" w14:textId="77777777" w:rsidR="00C364C5" w:rsidRDefault="00C3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05112">
    <w:abstractNumId w:val="9"/>
  </w:num>
  <w:num w:numId="2" w16cid:durableId="1624772594">
    <w:abstractNumId w:val="7"/>
  </w:num>
  <w:num w:numId="3" w16cid:durableId="522936213">
    <w:abstractNumId w:val="6"/>
  </w:num>
  <w:num w:numId="4" w16cid:durableId="1543787939">
    <w:abstractNumId w:val="5"/>
  </w:num>
  <w:num w:numId="5" w16cid:durableId="970280626">
    <w:abstractNumId w:val="4"/>
  </w:num>
  <w:num w:numId="6" w16cid:durableId="956836900">
    <w:abstractNumId w:val="8"/>
  </w:num>
  <w:num w:numId="7" w16cid:durableId="1633704372">
    <w:abstractNumId w:val="3"/>
  </w:num>
  <w:num w:numId="8" w16cid:durableId="1254119854">
    <w:abstractNumId w:val="2"/>
  </w:num>
  <w:num w:numId="9" w16cid:durableId="731075878">
    <w:abstractNumId w:val="1"/>
  </w:num>
  <w:num w:numId="10" w16cid:durableId="1946690349">
    <w:abstractNumId w:val="0"/>
  </w:num>
  <w:num w:numId="11" w16cid:durableId="1106729188">
    <w:abstractNumId w:val="10"/>
  </w:num>
  <w:num w:numId="12" w16cid:durableId="2140341721">
    <w:abstractNumId w:val="12"/>
  </w:num>
  <w:num w:numId="13" w16cid:durableId="97525670">
    <w:abstractNumId w:val="13"/>
  </w:num>
  <w:num w:numId="14" w16cid:durableId="1814786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0091D"/>
    <w:rsid w:val="00015F74"/>
    <w:rsid w:val="00017C53"/>
    <w:rsid w:val="00030840"/>
    <w:rsid w:val="00037053"/>
    <w:rsid w:val="00050057"/>
    <w:rsid w:val="00065EBD"/>
    <w:rsid w:val="00083B44"/>
    <w:rsid w:val="000850DC"/>
    <w:rsid w:val="000A41E4"/>
    <w:rsid w:val="000C2771"/>
    <w:rsid w:val="000C5F36"/>
    <w:rsid w:val="000F0DCE"/>
    <w:rsid w:val="00112C5B"/>
    <w:rsid w:val="00114193"/>
    <w:rsid w:val="00115A38"/>
    <w:rsid w:val="0011687B"/>
    <w:rsid w:val="0012344C"/>
    <w:rsid w:val="00124F82"/>
    <w:rsid w:val="0016337A"/>
    <w:rsid w:val="00164269"/>
    <w:rsid w:val="001773E6"/>
    <w:rsid w:val="001A1BDE"/>
    <w:rsid w:val="001A28BB"/>
    <w:rsid w:val="001A2D08"/>
    <w:rsid w:val="001B4ACB"/>
    <w:rsid w:val="001C0520"/>
    <w:rsid w:val="001C0975"/>
    <w:rsid w:val="001C3BBD"/>
    <w:rsid w:val="001F0876"/>
    <w:rsid w:val="001F167C"/>
    <w:rsid w:val="001F5E91"/>
    <w:rsid w:val="002077B9"/>
    <w:rsid w:val="00262D72"/>
    <w:rsid w:val="00264D01"/>
    <w:rsid w:val="0026687B"/>
    <w:rsid w:val="00285B7A"/>
    <w:rsid w:val="00290FD4"/>
    <w:rsid w:val="00294FBB"/>
    <w:rsid w:val="002A5BF9"/>
    <w:rsid w:val="002C030F"/>
    <w:rsid w:val="002C34C6"/>
    <w:rsid w:val="002C667A"/>
    <w:rsid w:val="00302DE0"/>
    <w:rsid w:val="00325D90"/>
    <w:rsid w:val="00331D75"/>
    <w:rsid w:val="00332BFB"/>
    <w:rsid w:val="003426D8"/>
    <w:rsid w:val="00355362"/>
    <w:rsid w:val="00363E44"/>
    <w:rsid w:val="00387114"/>
    <w:rsid w:val="00395E86"/>
    <w:rsid w:val="00397983"/>
    <w:rsid w:val="003A2FD8"/>
    <w:rsid w:val="003B40E6"/>
    <w:rsid w:val="003B46B9"/>
    <w:rsid w:val="003E30A6"/>
    <w:rsid w:val="003E7251"/>
    <w:rsid w:val="003F6E14"/>
    <w:rsid w:val="00405336"/>
    <w:rsid w:val="004345B4"/>
    <w:rsid w:val="004571D5"/>
    <w:rsid w:val="00461D81"/>
    <w:rsid w:val="0046356B"/>
    <w:rsid w:val="00477182"/>
    <w:rsid w:val="004779CB"/>
    <w:rsid w:val="00496C19"/>
    <w:rsid w:val="004A159F"/>
    <w:rsid w:val="004A550F"/>
    <w:rsid w:val="004B2F21"/>
    <w:rsid w:val="004B3DDC"/>
    <w:rsid w:val="004E42D8"/>
    <w:rsid w:val="004E7BA2"/>
    <w:rsid w:val="004F7EDF"/>
    <w:rsid w:val="005001AC"/>
    <w:rsid w:val="00527D71"/>
    <w:rsid w:val="005607DD"/>
    <w:rsid w:val="005609E9"/>
    <w:rsid w:val="00561FC2"/>
    <w:rsid w:val="005848AA"/>
    <w:rsid w:val="005A558C"/>
    <w:rsid w:val="005C52D5"/>
    <w:rsid w:val="005D088E"/>
    <w:rsid w:val="005E28F8"/>
    <w:rsid w:val="005E6513"/>
    <w:rsid w:val="006069C6"/>
    <w:rsid w:val="00611A19"/>
    <w:rsid w:val="006140DF"/>
    <w:rsid w:val="00651114"/>
    <w:rsid w:val="0065772A"/>
    <w:rsid w:val="00670299"/>
    <w:rsid w:val="00690668"/>
    <w:rsid w:val="00691985"/>
    <w:rsid w:val="006A1B64"/>
    <w:rsid w:val="006A3721"/>
    <w:rsid w:val="006D169A"/>
    <w:rsid w:val="006E3E68"/>
    <w:rsid w:val="007108F5"/>
    <w:rsid w:val="00713E5B"/>
    <w:rsid w:val="007402FC"/>
    <w:rsid w:val="007411A1"/>
    <w:rsid w:val="00763345"/>
    <w:rsid w:val="00776002"/>
    <w:rsid w:val="007843C9"/>
    <w:rsid w:val="00791FE2"/>
    <w:rsid w:val="00797F24"/>
    <w:rsid w:val="007B5946"/>
    <w:rsid w:val="007B6B91"/>
    <w:rsid w:val="007F5297"/>
    <w:rsid w:val="00800479"/>
    <w:rsid w:val="00807D35"/>
    <w:rsid w:val="00820484"/>
    <w:rsid w:val="008224AC"/>
    <w:rsid w:val="00824DF3"/>
    <w:rsid w:val="00840BB2"/>
    <w:rsid w:val="008606CD"/>
    <w:rsid w:val="00885C9B"/>
    <w:rsid w:val="008B76DC"/>
    <w:rsid w:val="008C069B"/>
    <w:rsid w:val="008C2DC9"/>
    <w:rsid w:val="008D5D2A"/>
    <w:rsid w:val="008E6ACD"/>
    <w:rsid w:val="008F0DDB"/>
    <w:rsid w:val="008F38B1"/>
    <w:rsid w:val="00914B63"/>
    <w:rsid w:val="00923718"/>
    <w:rsid w:val="0092397B"/>
    <w:rsid w:val="009258B8"/>
    <w:rsid w:val="009354F3"/>
    <w:rsid w:val="009359D4"/>
    <w:rsid w:val="00943C3C"/>
    <w:rsid w:val="009447DC"/>
    <w:rsid w:val="009519CF"/>
    <w:rsid w:val="00961690"/>
    <w:rsid w:val="00961BA5"/>
    <w:rsid w:val="009743A9"/>
    <w:rsid w:val="00986799"/>
    <w:rsid w:val="0099086D"/>
    <w:rsid w:val="009A09A5"/>
    <w:rsid w:val="009A5287"/>
    <w:rsid w:val="009A670E"/>
    <w:rsid w:val="009B2AC5"/>
    <w:rsid w:val="009B7984"/>
    <w:rsid w:val="009C6A3A"/>
    <w:rsid w:val="009D6B1C"/>
    <w:rsid w:val="009F4BED"/>
    <w:rsid w:val="009F7D93"/>
    <w:rsid w:val="00A12793"/>
    <w:rsid w:val="00A3403B"/>
    <w:rsid w:val="00A51A12"/>
    <w:rsid w:val="00A627D4"/>
    <w:rsid w:val="00A72B81"/>
    <w:rsid w:val="00A74DA2"/>
    <w:rsid w:val="00AB0CB4"/>
    <w:rsid w:val="00AB51DB"/>
    <w:rsid w:val="00AB5FFF"/>
    <w:rsid w:val="00AC15B4"/>
    <w:rsid w:val="00AD01F5"/>
    <w:rsid w:val="00AD382E"/>
    <w:rsid w:val="00AD499C"/>
    <w:rsid w:val="00AE5A70"/>
    <w:rsid w:val="00B003EE"/>
    <w:rsid w:val="00B038F4"/>
    <w:rsid w:val="00B15008"/>
    <w:rsid w:val="00B156BD"/>
    <w:rsid w:val="00B16F99"/>
    <w:rsid w:val="00B36869"/>
    <w:rsid w:val="00B41DE0"/>
    <w:rsid w:val="00B42F9C"/>
    <w:rsid w:val="00B4334B"/>
    <w:rsid w:val="00B43B31"/>
    <w:rsid w:val="00B47CFA"/>
    <w:rsid w:val="00B51531"/>
    <w:rsid w:val="00B57F00"/>
    <w:rsid w:val="00B73A1C"/>
    <w:rsid w:val="00B77B2A"/>
    <w:rsid w:val="00B82C22"/>
    <w:rsid w:val="00B8723B"/>
    <w:rsid w:val="00B93DBA"/>
    <w:rsid w:val="00B9440A"/>
    <w:rsid w:val="00BA00A9"/>
    <w:rsid w:val="00BB2D2A"/>
    <w:rsid w:val="00BC2B8E"/>
    <w:rsid w:val="00BD58CF"/>
    <w:rsid w:val="00BE69E1"/>
    <w:rsid w:val="00C046DC"/>
    <w:rsid w:val="00C04CC1"/>
    <w:rsid w:val="00C219EA"/>
    <w:rsid w:val="00C364C5"/>
    <w:rsid w:val="00C44F0E"/>
    <w:rsid w:val="00C47714"/>
    <w:rsid w:val="00C50C6D"/>
    <w:rsid w:val="00C600D9"/>
    <w:rsid w:val="00C9524F"/>
    <w:rsid w:val="00CC1384"/>
    <w:rsid w:val="00CD3720"/>
    <w:rsid w:val="00CE2731"/>
    <w:rsid w:val="00CE360B"/>
    <w:rsid w:val="00CF16C9"/>
    <w:rsid w:val="00CF1848"/>
    <w:rsid w:val="00CF5C2F"/>
    <w:rsid w:val="00D04BCF"/>
    <w:rsid w:val="00D143D9"/>
    <w:rsid w:val="00D269AB"/>
    <w:rsid w:val="00D346C2"/>
    <w:rsid w:val="00DA1F8D"/>
    <w:rsid w:val="00DA22DA"/>
    <w:rsid w:val="00DA59EA"/>
    <w:rsid w:val="00DB0B1D"/>
    <w:rsid w:val="00DC623A"/>
    <w:rsid w:val="00DD421A"/>
    <w:rsid w:val="00DF1FE2"/>
    <w:rsid w:val="00E257C8"/>
    <w:rsid w:val="00E37047"/>
    <w:rsid w:val="00E50971"/>
    <w:rsid w:val="00E60D0F"/>
    <w:rsid w:val="00E9773B"/>
    <w:rsid w:val="00EA596B"/>
    <w:rsid w:val="00EC13A3"/>
    <w:rsid w:val="00EC7C85"/>
    <w:rsid w:val="00EE732D"/>
    <w:rsid w:val="00EF0E97"/>
    <w:rsid w:val="00F04CD9"/>
    <w:rsid w:val="00F125EE"/>
    <w:rsid w:val="00F12E98"/>
    <w:rsid w:val="00F22029"/>
    <w:rsid w:val="00F25DEF"/>
    <w:rsid w:val="00F514EC"/>
    <w:rsid w:val="00F60CD4"/>
    <w:rsid w:val="00F630EA"/>
    <w:rsid w:val="00F7007E"/>
    <w:rsid w:val="00F70200"/>
    <w:rsid w:val="00F73193"/>
    <w:rsid w:val="00F74F95"/>
    <w:rsid w:val="00F80705"/>
    <w:rsid w:val="00F97316"/>
    <w:rsid w:val="00FA1481"/>
    <w:rsid w:val="00FE5AF6"/>
    <w:rsid w:val="00FF04E3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1690"/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1690"/>
    <w:rPr>
      <w:b/>
      <w:bCs/>
    </w:rPr>
  </w:style>
  <w:style w:type="paragraph" w:styleId="Revision">
    <w:name w:val="Revision"/>
    <w:hidden/>
    <w:uiPriority w:val="99"/>
    <w:semiHidden/>
    <w:rsid w:val="002C34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phuc.nguyen@flinders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743</Words>
  <Characters>8083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8809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Dajime, Peter</cp:lastModifiedBy>
  <cp:revision>2</cp:revision>
  <cp:lastPrinted>2018-02-26T17:19:00Z</cp:lastPrinted>
  <dcterms:created xsi:type="dcterms:W3CDTF">2025-07-23T21:52:00Z</dcterms:created>
  <dcterms:modified xsi:type="dcterms:W3CDTF">2025-07-23T21:52:00Z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7f2f2a74,265ba442,249ef118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2025-07-21T05:47:02Z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2cd0c110-26a7-44d3-893c-cb8fb9165093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