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A4FCF" w14:textId="2CAAA993" w:rsidR="00C03DDA" w:rsidRPr="00B46DFC" w:rsidRDefault="00C03DDA" w:rsidP="00B3262A">
      <w:pPr>
        <w:widowControl/>
        <w:wordWrap/>
        <w:autoSpaceDE/>
        <w:autoSpaceDN/>
        <w:spacing w:line="360" w:lineRule="auto"/>
        <w:rPr>
          <w:rFonts w:ascii="Times New Roman" w:hAnsi="Times New Roman" w:cs="Times New Roman"/>
          <w:b/>
          <w:sz w:val="28"/>
          <w:szCs w:val="24"/>
        </w:rPr>
      </w:pPr>
      <w:r w:rsidRPr="00B46DFC">
        <w:rPr>
          <w:rFonts w:ascii="Times New Roman" w:hAnsi="Times New Roman" w:cs="Times New Roman" w:hint="eastAsia"/>
          <w:b/>
          <w:sz w:val="28"/>
          <w:szCs w:val="24"/>
        </w:rPr>
        <w:t>S</w:t>
      </w:r>
      <w:r w:rsidRPr="00B46DFC">
        <w:rPr>
          <w:rFonts w:ascii="Times New Roman" w:hAnsi="Times New Roman" w:cs="Times New Roman"/>
          <w:b/>
          <w:sz w:val="28"/>
          <w:szCs w:val="24"/>
        </w:rPr>
        <w:t>upplemental Materials</w:t>
      </w:r>
    </w:p>
    <w:p w14:paraId="5C0F3D3E" w14:textId="0329A5F1" w:rsidR="00A02EC2" w:rsidRPr="00AC7372" w:rsidRDefault="00A02EC2" w:rsidP="00B3262A">
      <w:pPr>
        <w:widowControl/>
        <w:wordWrap/>
        <w:autoSpaceDE/>
        <w:autoSpaceDN/>
        <w:spacing w:line="360" w:lineRule="auto"/>
        <w:rPr>
          <w:rFonts w:ascii="Times New Roman" w:hAnsi="Times New Roman" w:cs="Times New Roman"/>
          <w:sz w:val="24"/>
          <w:szCs w:val="24"/>
        </w:rPr>
      </w:pPr>
      <w:bookmarkStart w:id="0" w:name="_Hlk190876310"/>
      <w:bookmarkStart w:id="1" w:name="_Hlk190780560"/>
      <w:r w:rsidRPr="00AC7372">
        <w:rPr>
          <w:rFonts w:ascii="Times New Roman" w:hAnsi="Times New Roman" w:cs="Times New Roman"/>
          <w:sz w:val="24"/>
          <w:szCs w:val="24"/>
        </w:rPr>
        <w:t>e-Table 1. Baseline characteristics comparing population</w:t>
      </w:r>
      <w:r w:rsidR="00173DCA" w:rsidRPr="00AC7372">
        <w:rPr>
          <w:rFonts w:ascii="Times New Roman" w:hAnsi="Times New Roman" w:cs="Times New Roman"/>
          <w:sz w:val="24"/>
          <w:szCs w:val="24"/>
        </w:rPr>
        <w:t>s</w:t>
      </w:r>
      <w:r w:rsidRPr="00AC7372">
        <w:rPr>
          <w:rFonts w:ascii="Times New Roman" w:hAnsi="Times New Roman" w:cs="Times New Roman"/>
          <w:sz w:val="24"/>
          <w:szCs w:val="24"/>
        </w:rPr>
        <w:t xml:space="preserve"> with overlapping features</w:t>
      </w:r>
    </w:p>
    <w:tbl>
      <w:tblPr>
        <w:tblW w:w="13608" w:type="dxa"/>
        <w:tblLayout w:type="fixed"/>
        <w:tblCellMar>
          <w:left w:w="99" w:type="dxa"/>
          <w:right w:w="99" w:type="dxa"/>
        </w:tblCellMar>
        <w:tblLook w:val="04A0" w:firstRow="1" w:lastRow="0" w:firstColumn="1" w:lastColumn="0" w:noHBand="0" w:noVBand="1"/>
      </w:tblPr>
      <w:tblGrid>
        <w:gridCol w:w="2676"/>
        <w:gridCol w:w="1633"/>
        <w:gridCol w:w="1633"/>
        <w:gridCol w:w="1633"/>
        <w:gridCol w:w="1633"/>
        <w:gridCol w:w="1633"/>
        <w:gridCol w:w="1633"/>
        <w:gridCol w:w="1134"/>
      </w:tblGrid>
      <w:tr w:rsidR="00180CE4" w:rsidRPr="00AC7372" w14:paraId="26AC59F3" w14:textId="77777777" w:rsidTr="00180CE4">
        <w:trPr>
          <w:trHeight w:val="288"/>
        </w:trPr>
        <w:tc>
          <w:tcPr>
            <w:tcW w:w="2676" w:type="dxa"/>
            <w:tcBorders>
              <w:top w:val="single" w:sz="4" w:space="0" w:color="auto"/>
              <w:left w:val="nil"/>
              <w:bottom w:val="nil"/>
              <w:right w:val="nil"/>
            </w:tcBorders>
            <w:shd w:val="clear" w:color="auto" w:fill="auto"/>
            <w:noWrap/>
            <w:vAlign w:val="center"/>
            <w:hideMark/>
          </w:tcPr>
          <w:bookmarkEnd w:id="0"/>
          <w:p w14:paraId="20CBE96B"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 xml:space="preserve">　</w:t>
            </w:r>
          </w:p>
        </w:tc>
        <w:tc>
          <w:tcPr>
            <w:tcW w:w="1633" w:type="dxa"/>
            <w:tcBorders>
              <w:top w:val="single" w:sz="4" w:space="0" w:color="auto"/>
              <w:left w:val="nil"/>
              <w:bottom w:val="nil"/>
              <w:right w:val="nil"/>
            </w:tcBorders>
            <w:shd w:val="clear" w:color="auto" w:fill="auto"/>
            <w:noWrap/>
            <w:vAlign w:val="center"/>
            <w:hideMark/>
          </w:tcPr>
          <w:p w14:paraId="49C67880"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Total population</w:t>
            </w:r>
          </w:p>
        </w:tc>
        <w:tc>
          <w:tcPr>
            <w:tcW w:w="1633" w:type="dxa"/>
            <w:tcBorders>
              <w:top w:val="single" w:sz="4" w:space="0" w:color="auto"/>
              <w:left w:val="nil"/>
              <w:bottom w:val="nil"/>
              <w:right w:val="nil"/>
            </w:tcBorders>
            <w:shd w:val="clear" w:color="auto" w:fill="auto"/>
            <w:noWrap/>
            <w:vAlign w:val="center"/>
            <w:hideMark/>
          </w:tcPr>
          <w:p w14:paraId="5E099D0A"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Non-CB &amp; non-emphysema</w:t>
            </w:r>
          </w:p>
        </w:tc>
        <w:tc>
          <w:tcPr>
            <w:tcW w:w="1633" w:type="dxa"/>
            <w:tcBorders>
              <w:top w:val="single" w:sz="4" w:space="0" w:color="auto"/>
              <w:left w:val="nil"/>
              <w:bottom w:val="nil"/>
              <w:right w:val="nil"/>
            </w:tcBorders>
            <w:shd w:val="clear" w:color="auto" w:fill="auto"/>
            <w:noWrap/>
            <w:vAlign w:val="center"/>
            <w:hideMark/>
          </w:tcPr>
          <w:p w14:paraId="31DA80F8"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Non-CB &amp; emphysema</w:t>
            </w:r>
          </w:p>
        </w:tc>
        <w:tc>
          <w:tcPr>
            <w:tcW w:w="1633" w:type="dxa"/>
            <w:tcBorders>
              <w:top w:val="single" w:sz="4" w:space="0" w:color="auto"/>
              <w:left w:val="nil"/>
              <w:bottom w:val="nil"/>
              <w:right w:val="nil"/>
            </w:tcBorders>
            <w:shd w:val="clear" w:color="auto" w:fill="auto"/>
            <w:noWrap/>
            <w:vAlign w:val="center"/>
            <w:hideMark/>
          </w:tcPr>
          <w:p w14:paraId="269278FF"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CB &amp; non-emphysema</w:t>
            </w:r>
          </w:p>
        </w:tc>
        <w:tc>
          <w:tcPr>
            <w:tcW w:w="1633" w:type="dxa"/>
            <w:tcBorders>
              <w:top w:val="single" w:sz="4" w:space="0" w:color="auto"/>
              <w:left w:val="nil"/>
              <w:bottom w:val="nil"/>
              <w:right w:val="nil"/>
            </w:tcBorders>
            <w:shd w:val="clear" w:color="auto" w:fill="auto"/>
            <w:noWrap/>
            <w:vAlign w:val="center"/>
            <w:hideMark/>
          </w:tcPr>
          <w:p w14:paraId="5C388C60"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CB &amp; emphysema</w:t>
            </w:r>
          </w:p>
        </w:tc>
        <w:tc>
          <w:tcPr>
            <w:tcW w:w="1633" w:type="dxa"/>
            <w:tcBorders>
              <w:top w:val="single" w:sz="4" w:space="0" w:color="auto"/>
              <w:left w:val="nil"/>
              <w:bottom w:val="nil"/>
              <w:right w:val="nil"/>
            </w:tcBorders>
            <w:shd w:val="clear" w:color="auto" w:fill="auto"/>
            <w:noWrap/>
            <w:vAlign w:val="center"/>
            <w:hideMark/>
          </w:tcPr>
          <w:p w14:paraId="006E327E"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proofErr w:type="spellStart"/>
            <w:r w:rsidRPr="00AC7372">
              <w:rPr>
                <w:rFonts w:ascii="Times New Roman" w:eastAsia="맑은 고딕" w:hAnsi="Times New Roman" w:cs="Times New Roman"/>
                <w:color w:val="000000"/>
                <w:kern w:val="0"/>
                <w:sz w:val="22"/>
              </w:rPr>
              <w:t>PRISm</w:t>
            </w:r>
            <w:proofErr w:type="spellEnd"/>
          </w:p>
        </w:tc>
        <w:tc>
          <w:tcPr>
            <w:tcW w:w="1134" w:type="dxa"/>
            <w:tcBorders>
              <w:top w:val="single" w:sz="4" w:space="0" w:color="auto"/>
              <w:left w:val="nil"/>
              <w:bottom w:val="nil"/>
              <w:right w:val="nil"/>
            </w:tcBorders>
            <w:shd w:val="clear" w:color="auto" w:fill="auto"/>
            <w:noWrap/>
            <w:vAlign w:val="center"/>
            <w:hideMark/>
          </w:tcPr>
          <w:p w14:paraId="1E93C9AB"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p-values</w:t>
            </w:r>
          </w:p>
        </w:tc>
      </w:tr>
      <w:tr w:rsidR="00AD33F9" w:rsidRPr="00AC7372" w14:paraId="1C7E9A64" w14:textId="77777777" w:rsidTr="00180CE4">
        <w:trPr>
          <w:trHeight w:val="288"/>
        </w:trPr>
        <w:tc>
          <w:tcPr>
            <w:tcW w:w="2676" w:type="dxa"/>
            <w:tcBorders>
              <w:top w:val="nil"/>
              <w:left w:val="nil"/>
              <w:bottom w:val="single" w:sz="4" w:space="0" w:color="auto"/>
              <w:right w:val="nil"/>
            </w:tcBorders>
            <w:shd w:val="clear" w:color="auto" w:fill="auto"/>
            <w:noWrap/>
            <w:vAlign w:val="center"/>
            <w:hideMark/>
          </w:tcPr>
          <w:p w14:paraId="3D03806E"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 xml:space="preserve">　</w:t>
            </w:r>
          </w:p>
        </w:tc>
        <w:tc>
          <w:tcPr>
            <w:tcW w:w="1633" w:type="dxa"/>
            <w:tcBorders>
              <w:top w:val="nil"/>
              <w:left w:val="nil"/>
              <w:bottom w:val="single" w:sz="4" w:space="0" w:color="auto"/>
              <w:right w:val="nil"/>
            </w:tcBorders>
            <w:shd w:val="clear" w:color="auto" w:fill="auto"/>
            <w:noWrap/>
            <w:vAlign w:val="center"/>
            <w:hideMark/>
          </w:tcPr>
          <w:p w14:paraId="4A62C02F"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(N=3436)</w:t>
            </w:r>
          </w:p>
        </w:tc>
        <w:tc>
          <w:tcPr>
            <w:tcW w:w="1633" w:type="dxa"/>
            <w:tcBorders>
              <w:top w:val="nil"/>
              <w:left w:val="nil"/>
              <w:bottom w:val="single" w:sz="4" w:space="0" w:color="auto"/>
              <w:right w:val="nil"/>
            </w:tcBorders>
            <w:shd w:val="clear" w:color="auto" w:fill="auto"/>
            <w:noWrap/>
            <w:vAlign w:val="center"/>
            <w:hideMark/>
          </w:tcPr>
          <w:p w14:paraId="4973A07E"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(N=1466)</w:t>
            </w:r>
          </w:p>
        </w:tc>
        <w:tc>
          <w:tcPr>
            <w:tcW w:w="1633" w:type="dxa"/>
            <w:tcBorders>
              <w:top w:val="nil"/>
              <w:left w:val="nil"/>
              <w:bottom w:val="single" w:sz="4" w:space="0" w:color="auto"/>
              <w:right w:val="nil"/>
            </w:tcBorders>
            <w:shd w:val="clear" w:color="auto" w:fill="auto"/>
            <w:noWrap/>
            <w:vAlign w:val="center"/>
            <w:hideMark/>
          </w:tcPr>
          <w:p w14:paraId="73E0DE4F"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(N=766)</w:t>
            </w:r>
          </w:p>
        </w:tc>
        <w:tc>
          <w:tcPr>
            <w:tcW w:w="1633" w:type="dxa"/>
            <w:tcBorders>
              <w:top w:val="nil"/>
              <w:left w:val="nil"/>
              <w:bottom w:val="single" w:sz="4" w:space="0" w:color="auto"/>
              <w:right w:val="nil"/>
            </w:tcBorders>
            <w:shd w:val="clear" w:color="auto" w:fill="auto"/>
            <w:noWrap/>
            <w:vAlign w:val="center"/>
            <w:hideMark/>
          </w:tcPr>
          <w:p w14:paraId="14BD630E"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(N=781)</w:t>
            </w:r>
          </w:p>
        </w:tc>
        <w:tc>
          <w:tcPr>
            <w:tcW w:w="1633" w:type="dxa"/>
            <w:tcBorders>
              <w:top w:val="nil"/>
              <w:left w:val="nil"/>
              <w:bottom w:val="single" w:sz="4" w:space="0" w:color="auto"/>
              <w:right w:val="nil"/>
            </w:tcBorders>
            <w:shd w:val="clear" w:color="auto" w:fill="auto"/>
            <w:noWrap/>
            <w:vAlign w:val="center"/>
            <w:hideMark/>
          </w:tcPr>
          <w:p w14:paraId="408DC85B"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(N=350)</w:t>
            </w:r>
          </w:p>
        </w:tc>
        <w:tc>
          <w:tcPr>
            <w:tcW w:w="1633" w:type="dxa"/>
            <w:tcBorders>
              <w:top w:val="nil"/>
              <w:left w:val="nil"/>
              <w:bottom w:val="single" w:sz="4" w:space="0" w:color="auto"/>
              <w:right w:val="nil"/>
            </w:tcBorders>
            <w:shd w:val="clear" w:color="auto" w:fill="auto"/>
            <w:noWrap/>
            <w:vAlign w:val="center"/>
            <w:hideMark/>
          </w:tcPr>
          <w:p w14:paraId="1A4C34B6"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(N=73)</w:t>
            </w:r>
          </w:p>
        </w:tc>
        <w:tc>
          <w:tcPr>
            <w:tcW w:w="1134" w:type="dxa"/>
            <w:tcBorders>
              <w:top w:val="nil"/>
              <w:left w:val="nil"/>
              <w:bottom w:val="single" w:sz="4" w:space="0" w:color="auto"/>
              <w:right w:val="nil"/>
            </w:tcBorders>
            <w:shd w:val="clear" w:color="auto" w:fill="auto"/>
            <w:noWrap/>
            <w:vAlign w:val="center"/>
            <w:hideMark/>
          </w:tcPr>
          <w:p w14:paraId="788EE1F0"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 xml:space="preserve">　</w:t>
            </w:r>
          </w:p>
        </w:tc>
      </w:tr>
      <w:tr w:rsidR="00AD33F9" w:rsidRPr="00AC7372" w14:paraId="26B26E90" w14:textId="77777777" w:rsidTr="00180CE4">
        <w:trPr>
          <w:trHeight w:val="288"/>
        </w:trPr>
        <w:tc>
          <w:tcPr>
            <w:tcW w:w="2676" w:type="dxa"/>
            <w:tcBorders>
              <w:top w:val="nil"/>
              <w:left w:val="nil"/>
              <w:bottom w:val="nil"/>
              <w:right w:val="nil"/>
            </w:tcBorders>
            <w:shd w:val="clear" w:color="auto" w:fill="auto"/>
            <w:noWrap/>
            <w:vAlign w:val="center"/>
            <w:hideMark/>
          </w:tcPr>
          <w:p w14:paraId="3FF5BEE0"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Age</w:t>
            </w:r>
          </w:p>
        </w:tc>
        <w:tc>
          <w:tcPr>
            <w:tcW w:w="1633" w:type="dxa"/>
            <w:tcBorders>
              <w:top w:val="nil"/>
              <w:left w:val="nil"/>
              <w:bottom w:val="nil"/>
              <w:right w:val="nil"/>
            </w:tcBorders>
            <w:shd w:val="clear" w:color="auto" w:fill="auto"/>
            <w:noWrap/>
            <w:vAlign w:val="center"/>
            <w:hideMark/>
          </w:tcPr>
          <w:p w14:paraId="51A87B54"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68.5 ± 8.0</w:t>
            </w:r>
          </w:p>
        </w:tc>
        <w:tc>
          <w:tcPr>
            <w:tcW w:w="1633" w:type="dxa"/>
            <w:tcBorders>
              <w:top w:val="nil"/>
              <w:left w:val="nil"/>
              <w:bottom w:val="nil"/>
              <w:right w:val="nil"/>
            </w:tcBorders>
            <w:shd w:val="clear" w:color="auto" w:fill="auto"/>
            <w:noWrap/>
            <w:vAlign w:val="center"/>
            <w:hideMark/>
          </w:tcPr>
          <w:p w14:paraId="47902B31" w14:textId="0099F432"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69.0 ± 7.9</w:t>
            </w:r>
          </w:p>
        </w:tc>
        <w:tc>
          <w:tcPr>
            <w:tcW w:w="1633" w:type="dxa"/>
            <w:tcBorders>
              <w:top w:val="nil"/>
              <w:left w:val="nil"/>
              <w:bottom w:val="nil"/>
              <w:right w:val="nil"/>
            </w:tcBorders>
            <w:shd w:val="clear" w:color="auto" w:fill="auto"/>
            <w:noWrap/>
            <w:vAlign w:val="center"/>
            <w:hideMark/>
          </w:tcPr>
          <w:p w14:paraId="00D5E34D" w14:textId="56B5FDC3"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69.1 ± 7.9</w:t>
            </w:r>
          </w:p>
        </w:tc>
        <w:tc>
          <w:tcPr>
            <w:tcW w:w="1633" w:type="dxa"/>
            <w:tcBorders>
              <w:top w:val="nil"/>
              <w:left w:val="nil"/>
              <w:bottom w:val="nil"/>
              <w:right w:val="nil"/>
            </w:tcBorders>
            <w:shd w:val="clear" w:color="auto" w:fill="auto"/>
            <w:noWrap/>
            <w:vAlign w:val="center"/>
            <w:hideMark/>
          </w:tcPr>
          <w:p w14:paraId="287DB50D" w14:textId="62DC098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67.8 ± 8.1</w:t>
            </w:r>
          </w:p>
        </w:tc>
        <w:tc>
          <w:tcPr>
            <w:tcW w:w="1633" w:type="dxa"/>
            <w:tcBorders>
              <w:top w:val="nil"/>
              <w:left w:val="nil"/>
              <w:bottom w:val="nil"/>
              <w:right w:val="nil"/>
            </w:tcBorders>
            <w:shd w:val="clear" w:color="auto" w:fill="auto"/>
            <w:noWrap/>
            <w:vAlign w:val="center"/>
            <w:hideMark/>
          </w:tcPr>
          <w:p w14:paraId="7997706A" w14:textId="267CFFBB"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67.6 ± 8.2</w:t>
            </w:r>
          </w:p>
        </w:tc>
        <w:tc>
          <w:tcPr>
            <w:tcW w:w="1633" w:type="dxa"/>
            <w:tcBorders>
              <w:top w:val="nil"/>
              <w:left w:val="nil"/>
              <w:bottom w:val="nil"/>
              <w:right w:val="nil"/>
            </w:tcBorders>
            <w:shd w:val="clear" w:color="auto" w:fill="auto"/>
            <w:noWrap/>
            <w:vAlign w:val="center"/>
            <w:hideMark/>
          </w:tcPr>
          <w:p w14:paraId="41C07CCB" w14:textId="0D842D36"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64.8 ± 9.1</w:t>
            </w:r>
          </w:p>
        </w:tc>
        <w:tc>
          <w:tcPr>
            <w:tcW w:w="1134" w:type="dxa"/>
            <w:tcBorders>
              <w:top w:val="nil"/>
              <w:left w:val="nil"/>
              <w:bottom w:val="nil"/>
              <w:right w:val="nil"/>
            </w:tcBorders>
            <w:shd w:val="clear" w:color="auto" w:fill="auto"/>
            <w:noWrap/>
            <w:vAlign w:val="center"/>
            <w:hideMark/>
          </w:tcPr>
          <w:p w14:paraId="108057BC"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&lt;0.001</w:t>
            </w:r>
          </w:p>
        </w:tc>
      </w:tr>
      <w:tr w:rsidR="00AD33F9" w:rsidRPr="00AC7372" w14:paraId="2838A5DE" w14:textId="77777777" w:rsidTr="00180CE4">
        <w:trPr>
          <w:trHeight w:val="288"/>
        </w:trPr>
        <w:tc>
          <w:tcPr>
            <w:tcW w:w="2676" w:type="dxa"/>
            <w:tcBorders>
              <w:top w:val="nil"/>
              <w:left w:val="nil"/>
              <w:bottom w:val="nil"/>
              <w:right w:val="nil"/>
            </w:tcBorders>
            <w:shd w:val="clear" w:color="auto" w:fill="auto"/>
            <w:noWrap/>
            <w:vAlign w:val="center"/>
            <w:hideMark/>
          </w:tcPr>
          <w:p w14:paraId="264844AF"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Female sex</w:t>
            </w:r>
          </w:p>
        </w:tc>
        <w:tc>
          <w:tcPr>
            <w:tcW w:w="1633" w:type="dxa"/>
            <w:tcBorders>
              <w:top w:val="nil"/>
              <w:left w:val="nil"/>
              <w:bottom w:val="nil"/>
              <w:right w:val="nil"/>
            </w:tcBorders>
            <w:shd w:val="clear" w:color="auto" w:fill="auto"/>
            <w:noWrap/>
            <w:vAlign w:val="center"/>
            <w:hideMark/>
          </w:tcPr>
          <w:p w14:paraId="3D7FB428" w14:textId="365D0C92"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268 (7.8%)</w:t>
            </w:r>
          </w:p>
        </w:tc>
        <w:tc>
          <w:tcPr>
            <w:tcW w:w="1633" w:type="dxa"/>
            <w:tcBorders>
              <w:top w:val="nil"/>
              <w:left w:val="nil"/>
              <w:bottom w:val="nil"/>
              <w:right w:val="nil"/>
            </w:tcBorders>
            <w:shd w:val="clear" w:color="auto" w:fill="auto"/>
            <w:noWrap/>
            <w:vAlign w:val="center"/>
            <w:hideMark/>
          </w:tcPr>
          <w:p w14:paraId="672F406A" w14:textId="2D39C1B6"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142 (9.7%)</w:t>
            </w:r>
          </w:p>
        </w:tc>
        <w:tc>
          <w:tcPr>
            <w:tcW w:w="1633" w:type="dxa"/>
            <w:tcBorders>
              <w:top w:val="nil"/>
              <w:left w:val="nil"/>
              <w:bottom w:val="nil"/>
              <w:right w:val="nil"/>
            </w:tcBorders>
            <w:shd w:val="clear" w:color="auto" w:fill="auto"/>
            <w:noWrap/>
            <w:vAlign w:val="center"/>
            <w:hideMark/>
          </w:tcPr>
          <w:p w14:paraId="1AC71334" w14:textId="1ED50FD6"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37 (4.8%)</w:t>
            </w:r>
          </w:p>
        </w:tc>
        <w:tc>
          <w:tcPr>
            <w:tcW w:w="1633" w:type="dxa"/>
            <w:tcBorders>
              <w:top w:val="nil"/>
              <w:left w:val="nil"/>
              <w:bottom w:val="nil"/>
              <w:right w:val="nil"/>
            </w:tcBorders>
            <w:shd w:val="clear" w:color="auto" w:fill="auto"/>
            <w:noWrap/>
            <w:vAlign w:val="center"/>
            <w:hideMark/>
          </w:tcPr>
          <w:p w14:paraId="62386C8F" w14:textId="2E665D55"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71 (9.1%)</w:t>
            </w:r>
          </w:p>
        </w:tc>
        <w:tc>
          <w:tcPr>
            <w:tcW w:w="1633" w:type="dxa"/>
            <w:tcBorders>
              <w:top w:val="nil"/>
              <w:left w:val="nil"/>
              <w:bottom w:val="nil"/>
              <w:right w:val="nil"/>
            </w:tcBorders>
            <w:shd w:val="clear" w:color="auto" w:fill="auto"/>
            <w:noWrap/>
            <w:vAlign w:val="center"/>
            <w:hideMark/>
          </w:tcPr>
          <w:p w14:paraId="29A98C68" w14:textId="246B6F5E"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8 (2.3%)</w:t>
            </w:r>
          </w:p>
        </w:tc>
        <w:tc>
          <w:tcPr>
            <w:tcW w:w="1633" w:type="dxa"/>
            <w:tcBorders>
              <w:top w:val="nil"/>
              <w:left w:val="nil"/>
              <w:bottom w:val="nil"/>
              <w:right w:val="nil"/>
            </w:tcBorders>
            <w:shd w:val="clear" w:color="auto" w:fill="auto"/>
            <w:noWrap/>
            <w:vAlign w:val="center"/>
            <w:hideMark/>
          </w:tcPr>
          <w:p w14:paraId="687C3F2E"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10 (13.7%)</w:t>
            </w:r>
          </w:p>
        </w:tc>
        <w:tc>
          <w:tcPr>
            <w:tcW w:w="1134" w:type="dxa"/>
            <w:tcBorders>
              <w:top w:val="nil"/>
              <w:left w:val="nil"/>
              <w:bottom w:val="nil"/>
              <w:right w:val="nil"/>
            </w:tcBorders>
            <w:shd w:val="clear" w:color="auto" w:fill="auto"/>
            <w:noWrap/>
            <w:vAlign w:val="center"/>
            <w:hideMark/>
          </w:tcPr>
          <w:p w14:paraId="0190B9E8"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&lt;0.001</w:t>
            </w:r>
          </w:p>
        </w:tc>
      </w:tr>
      <w:tr w:rsidR="00AD33F9" w:rsidRPr="00AC7372" w14:paraId="62E971E8" w14:textId="77777777" w:rsidTr="00180CE4">
        <w:trPr>
          <w:trHeight w:val="288"/>
        </w:trPr>
        <w:tc>
          <w:tcPr>
            <w:tcW w:w="2676" w:type="dxa"/>
            <w:tcBorders>
              <w:top w:val="nil"/>
              <w:left w:val="nil"/>
              <w:bottom w:val="nil"/>
              <w:right w:val="nil"/>
            </w:tcBorders>
            <w:shd w:val="clear" w:color="auto" w:fill="auto"/>
            <w:noWrap/>
            <w:vAlign w:val="center"/>
            <w:hideMark/>
          </w:tcPr>
          <w:p w14:paraId="203FEC0D"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Body mass index</w:t>
            </w:r>
          </w:p>
        </w:tc>
        <w:tc>
          <w:tcPr>
            <w:tcW w:w="1633" w:type="dxa"/>
            <w:tcBorders>
              <w:top w:val="nil"/>
              <w:left w:val="nil"/>
              <w:bottom w:val="nil"/>
              <w:right w:val="nil"/>
            </w:tcBorders>
            <w:shd w:val="clear" w:color="auto" w:fill="auto"/>
            <w:noWrap/>
            <w:vAlign w:val="center"/>
            <w:hideMark/>
          </w:tcPr>
          <w:p w14:paraId="4F4F68C1"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23.1 ± 3.4</w:t>
            </w:r>
          </w:p>
        </w:tc>
        <w:tc>
          <w:tcPr>
            <w:tcW w:w="1633" w:type="dxa"/>
            <w:tcBorders>
              <w:top w:val="nil"/>
              <w:left w:val="nil"/>
              <w:bottom w:val="nil"/>
              <w:right w:val="nil"/>
            </w:tcBorders>
            <w:shd w:val="clear" w:color="auto" w:fill="auto"/>
            <w:noWrap/>
            <w:vAlign w:val="center"/>
            <w:hideMark/>
          </w:tcPr>
          <w:p w14:paraId="347294E2" w14:textId="1BC928A8"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23.5 ± 3.4</w:t>
            </w:r>
          </w:p>
        </w:tc>
        <w:tc>
          <w:tcPr>
            <w:tcW w:w="1633" w:type="dxa"/>
            <w:tcBorders>
              <w:top w:val="nil"/>
              <w:left w:val="nil"/>
              <w:bottom w:val="nil"/>
              <w:right w:val="nil"/>
            </w:tcBorders>
            <w:shd w:val="clear" w:color="auto" w:fill="auto"/>
            <w:noWrap/>
            <w:vAlign w:val="center"/>
            <w:hideMark/>
          </w:tcPr>
          <w:p w14:paraId="2AC67F50" w14:textId="6ECD511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22.7 ± 3.4</w:t>
            </w:r>
          </w:p>
        </w:tc>
        <w:tc>
          <w:tcPr>
            <w:tcW w:w="1633" w:type="dxa"/>
            <w:tcBorders>
              <w:top w:val="nil"/>
              <w:left w:val="nil"/>
              <w:bottom w:val="nil"/>
              <w:right w:val="nil"/>
            </w:tcBorders>
            <w:shd w:val="clear" w:color="auto" w:fill="auto"/>
            <w:noWrap/>
            <w:vAlign w:val="center"/>
            <w:hideMark/>
          </w:tcPr>
          <w:p w14:paraId="1C0EF868" w14:textId="28173ED4"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23.2 ± 3.4</w:t>
            </w:r>
          </w:p>
        </w:tc>
        <w:tc>
          <w:tcPr>
            <w:tcW w:w="1633" w:type="dxa"/>
            <w:tcBorders>
              <w:top w:val="nil"/>
              <w:left w:val="nil"/>
              <w:bottom w:val="nil"/>
              <w:right w:val="nil"/>
            </w:tcBorders>
            <w:shd w:val="clear" w:color="auto" w:fill="auto"/>
            <w:noWrap/>
            <w:vAlign w:val="center"/>
            <w:hideMark/>
          </w:tcPr>
          <w:p w14:paraId="055C672E" w14:textId="489C3919"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22.3 ± 3.3</w:t>
            </w:r>
          </w:p>
        </w:tc>
        <w:tc>
          <w:tcPr>
            <w:tcW w:w="1633" w:type="dxa"/>
            <w:tcBorders>
              <w:top w:val="nil"/>
              <w:left w:val="nil"/>
              <w:bottom w:val="nil"/>
              <w:right w:val="nil"/>
            </w:tcBorders>
            <w:shd w:val="clear" w:color="auto" w:fill="auto"/>
            <w:noWrap/>
            <w:vAlign w:val="center"/>
            <w:hideMark/>
          </w:tcPr>
          <w:p w14:paraId="44EF086F" w14:textId="22C73494"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4.2 ± 3.7</w:t>
            </w:r>
          </w:p>
        </w:tc>
        <w:tc>
          <w:tcPr>
            <w:tcW w:w="1134" w:type="dxa"/>
            <w:tcBorders>
              <w:top w:val="nil"/>
              <w:left w:val="nil"/>
              <w:bottom w:val="nil"/>
              <w:right w:val="nil"/>
            </w:tcBorders>
            <w:shd w:val="clear" w:color="auto" w:fill="auto"/>
            <w:noWrap/>
            <w:vAlign w:val="center"/>
            <w:hideMark/>
          </w:tcPr>
          <w:p w14:paraId="2123510F"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&lt;0.001</w:t>
            </w:r>
          </w:p>
        </w:tc>
      </w:tr>
      <w:tr w:rsidR="00AD33F9" w:rsidRPr="00AC7372" w14:paraId="7F05957E" w14:textId="77777777" w:rsidTr="00180CE4">
        <w:trPr>
          <w:trHeight w:val="288"/>
        </w:trPr>
        <w:tc>
          <w:tcPr>
            <w:tcW w:w="2676" w:type="dxa"/>
            <w:tcBorders>
              <w:top w:val="nil"/>
              <w:left w:val="nil"/>
              <w:bottom w:val="nil"/>
              <w:right w:val="nil"/>
            </w:tcBorders>
            <w:shd w:val="clear" w:color="auto" w:fill="auto"/>
            <w:noWrap/>
            <w:vAlign w:val="center"/>
            <w:hideMark/>
          </w:tcPr>
          <w:p w14:paraId="30C3B9BC"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Smoking status</w:t>
            </w:r>
          </w:p>
        </w:tc>
        <w:tc>
          <w:tcPr>
            <w:tcW w:w="1633" w:type="dxa"/>
            <w:tcBorders>
              <w:top w:val="nil"/>
              <w:left w:val="nil"/>
              <w:bottom w:val="nil"/>
              <w:right w:val="nil"/>
            </w:tcBorders>
            <w:shd w:val="clear" w:color="auto" w:fill="auto"/>
            <w:noWrap/>
            <w:vAlign w:val="center"/>
            <w:hideMark/>
          </w:tcPr>
          <w:p w14:paraId="5FB91CB7"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p>
        </w:tc>
        <w:tc>
          <w:tcPr>
            <w:tcW w:w="1633" w:type="dxa"/>
            <w:tcBorders>
              <w:top w:val="nil"/>
              <w:left w:val="nil"/>
              <w:bottom w:val="nil"/>
              <w:right w:val="nil"/>
            </w:tcBorders>
            <w:shd w:val="clear" w:color="auto" w:fill="auto"/>
            <w:noWrap/>
            <w:vAlign w:val="center"/>
            <w:hideMark/>
          </w:tcPr>
          <w:p w14:paraId="5B8F73E4"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633" w:type="dxa"/>
            <w:tcBorders>
              <w:top w:val="nil"/>
              <w:left w:val="nil"/>
              <w:bottom w:val="nil"/>
              <w:right w:val="nil"/>
            </w:tcBorders>
            <w:shd w:val="clear" w:color="auto" w:fill="auto"/>
            <w:noWrap/>
            <w:vAlign w:val="center"/>
            <w:hideMark/>
          </w:tcPr>
          <w:p w14:paraId="295DE2BF"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633" w:type="dxa"/>
            <w:tcBorders>
              <w:top w:val="nil"/>
              <w:left w:val="nil"/>
              <w:bottom w:val="nil"/>
              <w:right w:val="nil"/>
            </w:tcBorders>
            <w:shd w:val="clear" w:color="auto" w:fill="auto"/>
            <w:noWrap/>
            <w:vAlign w:val="center"/>
            <w:hideMark/>
          </w:tcPr>
          <w:p w14:paraId="11D088F7"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633" w:type="dxa"/>
            <w:tcBorders>
              <w:top w:val="nil"/>
              <w:left w:val="nil"/>
              <w:bottom w:val="nil"/>
              <w:right w:val="nil"/>
            </w:tcBorders>
            <w:shd w:val="clear" w:color="auto" w:fill="auto"/>
            <w:noWrap/>
            <w:vAlign w:val="center"/>
            <w:hideMark/>
          </w:tcPr>
          <w:p w14:paraId="08231B77"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633" w:type="dxa"/>
            <w:tcBorders>
              <w:top w:val="nil"/>
              <w:left w:val="nil"/>
              <w:bottom w:val="nil"/>
              <w:right w:val="nil"/>
            </w:tcBorders>
            <w:shd w:val="clear" w:color="auto" w:fill="auto"/>
            <w:noWrap/>
            <w:vAlign w:val="center"/>
            <w:hideMark/>
          </w:tcPr>
          <w:p w14:paraId="45E14C64"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134" w:type="dxa"/>
            <w:tcBorders>
              <w:top w:val="nil"/>
              <w:left w:val="nil"/>
              <w:bottom w:val="nil"/>
              <w:right w:val="nil"/>
            </w:tcBorders>
            <w:shd w:val="clear" w:color="auto" w:fill="auto"/>
            <w:noWrap/>
            <w:vAlign w:val="center"/>
            <w:hideMark/>
          </w:tcPr>
          <w:p w14:paraId="6F3C7FF4"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&lt;0.001</w:t>
            </w:r>
          </w:p>
        </w:tc>
      </w:tr>
      <w:tr w:rsidR="00AD33F9" w:rsidRPr="00AC7372" w14:paraId="0C066120" w14:textId="77777777" w:rsidTr="00180CE4">
        <w:trPr>
          <w:trHeight w:val="288"/>
        </w:trPr>
        <w:tc>
          <w:tcPr>
            <w:tcW w:w="2676" w:type="dxa"/>
            <w:tcBorders>
              <w:top w:val="nil"/>
              <w:left w:val="nil"/>
              <w:bottom w:val="nil"/>
              <w:right w:val="nil"/>
            </w:tcBorders>
            <w:shd w:val="clear" w:color="auto" w:fill="auto"/>
            <w:noWrap/>
            <w:vAlign w:val="center"/>
            <w:hideMark/>
          </w:tcPr>
          <w:p w14:paraId="14450BAC"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 xml:space="preserve"> Never</w:t>
            </w:r>
          </w:p>
        </w:tc>
        <w:tc>
          <w:tcPr>
            <w:tcW w:w="1633" w:type="dxa"/>
            <w:tcBorders>
              <w:top w:val="nil"/>
              <w:left w:val="nil"/>
              <w:bottom w:val="nil"/>
              <w:right w:val="nil"/>
            </w:tcBorders>
            <w:shd w:val="clear" w:color="auto" w:fill="auto"/>
            <w:noWrap/>
            <w:vAlign w:val="center"/>
            <w:hideMark/>
          </w:tcPr>
          <w:p w14:paraId="37DD7391" w14:textId="2AB81EE6"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316 (9.2%)</w:t>
            </w:r>
          </w:p>
        </w:tc>
        <w:tc>
          <w:tcPr>
            <w:tcW w:w="1633" w:type="dxa"/>
            <w:tcBorders>
              <w:top w:val="nil"/>
              <w:left w:val="nil"/>
              <w:bottom w:val="nil"/>
              <w:right w:val="nil"/>
            </w:tcBorders>
            <w:shd w:val="clear" w:color="auto" w:fill="auto"/>
            <w:noWrap/>
            <w:vAlign w:val="center"/>
            <w:hideMark/>
          </w:tcPr>
          <w:p w14:paraId="45A7505A"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174 (11.9%)</w:t>
            </w:r>
          </w:p>
        </w:tc>
        <w:tc>
          <w:tcPr>
            <w:tcW w:w="1633" w:type="dxa"/>
            <w:tcBorders>
              <w:top w:val="nil"/>
              <w:left w:val="nil"/>
              <w:bottom w:val="nil"/>
              <w:right w:val="nil"/>
            </w:tcBorders>
            <w:shd w:val="clear" w:color="auto" w:fill="auto"/>
            <w:noWrap/>
            <w:vAlign w:val="center"/>
            <w:hideMark/>
          </w:tcPr>
          <w:p w14:paraId="3EC25BE5" w14:textId="55ACE314"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26 (3.4%)</w:t>
            </w:r>
          </w:p>
        </w:tc>
        <w:tc>
          <w:tcPr>
            <w:tcW w:w="1633" w:type="dxa"/>
            <w:tcBorders>
              <w:top w:val="nil"/>
              <w:left w:val="nil"/>
              <w:bottom w:val="nil"/>
              <w:right w:val="nil"/>
            </w:tcBorders>
            <w:shd w:val="clear" w:color="auto" w:fill="auto"/>
            <w:noWrap/>
            <w:vAlign w:val="center"/>
            <w:hideMark/>
          </w:tcPr>
          <w:p w14:paraId="414C39CE"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95 (12.2%)</w:t>
            </w:r>
          </w:p>
        </w:tc>
        <w:tc>
          <w:tcPr>
            <w:tcW w:w="1633" w:type="dxa"/>
            <w:tcBorders>
              <w:top w:val="nil"/>
              <w:left w:val="nil"/>
              <w:bottom w:val="nil"/>
              <w:right w:val="nil"/>
            </w:tcBorders>
            <w:shd w:val="clear" w:color="auto" w:fill="auto"/>
            <w:noWrap/>
            <w:vAlign w:val="center"/>
            <w:hideMark/>
          </w:tcPr>
          <w:p w14:paraId="245276F8" w14:textId="2C4746A8"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6 (1.7%)</w:t>
            </w:r>
          </w:p>
        </w:tc>
        <w:tc>
          <w:tcPr>
            <w:tcW w:w="1633" w:type="dxa"/>
            <w:tcBorders>
              <w:top w:val="nil"/>
              <w:left w:val="nil"/>
              <w:bottom w:val="nil"/>
              <w:right w:val="nil"/>
            </w:tcBorders>
            <w:shd w:val="clear" w:color="auto" w:fill="auto"/>
            <w:noWrap/>
            <w:vAlign w:val="center"/>
            <w:hideMark/>
          </w:tcPr>
          <w:p w14:paraId="0AAAC77D"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15 (20.8%)</w:t>
            </w:r>
          </w:p>
        </w:tc>
        <w:tc>
          <w:tcPr>
            <w:tcW w:w="1134" w:type="dxa"/>
            <w:tcBorders>
              <w:top w:val="nil"/>
              <w:left w:val="nil"/>
              <w:bottom w:val="nil"/>
              <w:right w:val="nil"/>
            </w:tcBorders>
            <w:shd w:val="clear" w:color="auto" w:fill="auto"/>
            <w:noWrap/>
            <w:vAlign w:val="center"/>
            <w:hideMark/>
          </w:tcPr>
          <w:p w14:paraId="54B3AD26"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p>
        </w:tc>
      </w:tr>
      <w:tr w:rsidR="00AD33F9" w:rsidRPr="00AC7372" w14:paraId="45A56735" w14:textId="77777777" w:rsidTr="00180CE4">
        <w:trPr>
          <w:trHeight w:val="288"/>
        </w:trPr>
        <w:tc>
          <w:tcPr>
            <w:tcW w:w="2676" w:type="dxa"/>
            <w:tcBorders>
              <w:top w:val="nil"/>
              <w:left w:val="nil"/>
              <w:bottom w:val="nil"/>
              <w:right w:val="nil"/>
            </w:tcBorders>
            <w:shd w:val="clear" w:color="auto" w:fill="auto"/>
            <w:noWrap/>
            <w:vAlign w:val="center"/>
            <w:hideMark/>
          </w:tcPr>
          <w:p w14:paraId="6BC8C5B0"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 xml:space="preserve"> Ex-</w:t>
            </w:r>
          </w:p>
        </w:tc>
        <w:tc>
          <w:tcPr>
            <w:tcW w:w="1633" w:type="dxa"/>
            <w:tcBorders>
              <w:top w:val="nil"/>
              <w:left w:val="nil"/>
              <w:bottom w:val="nil"/>
              <w:right w:val="nil"/>
            </w:tcBorders>
            <w:shd w:val="clear" w:color="auto" w:fill="auto"/>
            <w:noWrap/>
            <w:vAlign w:val="center"/>
            <w:hideMark/>
          </w:tcPr>
          <w:p w14:paraId="1054F291" w14:textId="74861992"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2210 (64.5%)</w:t>
            </w:r>
          </w:p>
        </w:tc>
        <w:tc>
          <w:tcPr>
            <w:tcW w:w="1633" w:type="dxa"/>
            <w:tcBorders>
              <w:top w:val="nil"/>
              <w:left w:val="nil"/>
              <w:bottom w:val="nil"/>
              <w:right w:val="nil"/>
            </w:tcBorders>
            <w:shd w:val="clear" w:color="auto" w:fill="auto"/>
            <w:noWrap/>
            <w:vAlign w:val="center"/>
            <w:hideMark/>
          </w:tcPr>
          <w:p w14:paraId="25EA6172"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975 (66.6%)</w:t>
            </w:r>
          </w:p>
        </w:tc>
        <w:tc>
          <w:tcPr>
            <w:tcW w:w="1633" w:type="dxa"/>
            <w:tcBorders>
              <w:top w:val="nil"/>
              <w:left w:val="nil"/>
              <w:bottom w:val="nil"/>
              <w:right w:val="nil"/>
            </w:tcBorders>
            <w:shd w:val="clear" w:color="auto" w:fill="auto"/>
            <w:noWrap/>
            <w:vAlign w:val="center"/>
            <w:hideMark/>
          </w:tcPr>
          <w:p w14:paraId="2BA911CE"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531 (69.5%)</w:t>
            </w:r>
          </w:p>
        </w:tc>
        <w:tc>
          <w:tcPr>
            <w:tcW w:w="1633" w:type="dxa"/>
            <w:tcBorders>
              <w:top w:val="nil"/>
              <w:left w:val="nil"/>
              <w:bottom w:val="nil"/>
              <w:right w:val="nil"/>
            </w:tcBorders>
            <w:shd w:val="clear" w:color="auto" w:fill="auto"/>
            <w:noWrap/>
            <w:vAlign w:val="center"/>
            <w:hideMark/>
          </w:tcPr>
          <w:p w14:paraId="101CD8F1"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444 (56.9%)</w:t>
            </w:r>
          </w:p>
        </w:tc>
        <w:tc>
          <w:tcPr>
            <w:tcW w:w="1633" w:type="dxa"/>
            <w:tcBorders>
              <w:top w:val="nil"/>
              <w:left w:val="nil"/>
              <w:bottom w:val="nil"/>
              <w:right w:val="nil"/>
            </w:tcBorders>
            <w:shd w:val="clear" w:color="auto" w:fill="auto"/>
            <w:noWrap/>
            <w:vAlign w:val="center"/>
            <w:hideMark/>
          </w:tcPr>
          <w:p w14:paraId="3DBB4581"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220 (62.9%)</w:t>
            </w:r>
          </w:p>
        </w:tc>
        <w:tc>
          <w:tcPr>
            <w:tcW w:w="1633" w:type="dxa"/>
            <w:tcBorders>
              <w:top w:val="nil"/>
              <w:left w:val="nil"/>
              <w:bottom w:val="nil"/>
              <w:right w:val="nil"/>
            </w:tcBorders>
            <w:shd w:val="clear" w:color="auto" w:fill="auto"/>
            <w:noWrap/>
            <w:vAlign w:val="center"/>
            <w:hideMark/>
          </w:tcPr>
          <w:p w14:paraId="5466494B"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40 (55.6%)</w:t>
            </w:r>
          </w:p>
        </w:tc>
        <w:tc>
          <w:tcPr>
            <w:tcW w:w="1134" w:type="dxa"/>
            <w:tcBorders>
              <w:top w:val="nil"/>
              <w:left w:val="nil"/>
              <w:bottom w:val="nil"/>
              <w:right w:val="nil"/>
            </w:tcBorders>
            <w:shd w:val="clear" w:color="auto" w:fill="auto"/>
            <w:noWrap/>
            <w:vAlign w:val="center"/>
            <w:hideMark/>
          </w:tcPr>
          <w:p w14:paraId="73169D82"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p>
        </w:tc>
      </w:tr>
      <w:tr w:rsidR="00AD33F9" w:rsidRPr="00AC7372" w14:paraId="6F4EB2C6" w14:textId="77777777" w:rsidTr="00180CE4">
        <w:trPr>
          <w:trHeight w:val="288"/>
        </w:trPr>
        <w:tc>
          <w:tcPr>
            <w:tcW w:w="2676" w:type="dxa"/>
            <w:tcBorders>
              <w:top w:val="nil"/>
              <w:left w:val="nil"/>
              <w:bottom w:val="nil"/>
              <w:right w:val="nil"/>
            </w:tcBorders>
            <w:shd w:val="clear" w:color="auto" w:fill="auto"/>
            <w:noWrap/>
            <w:vAlign w:val="center"/>
            <w:hideMark/>
          </w:tcPr>
          <w:p w14:paraId="75753424"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 xml:space="preserve"> Current</w:t>
            </w:r>
          </w:p>
        </w:tc>
        <w:tc>
          <w:tcPr>
            <w:tcW w:w="1633" w:type="dxa"/>
            <w:tcBorders>
              <w:top w:val="nil"/>
              <w:left w:val="nil"/>
              <w:bottom w:val="nil"/>
              <w:right w:val="nil"/>
            </w:tcBorders>
            <w:shd w:val="clear" w:color="auto" w:fill="auto"/>
            <w:noWrap/>
            <w:vAlign w:val="center"/>
            <w:hideMark/>
          </w:tcPr>
          <w:p w14:paraId="2C5E4BC1" w14:textId="578FE2D5"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903 (26.3%)</w:t>
            </w:r>
          </w:p>
        </w:tc>
        <w:tc>
          <w:tcPr>
            <w:tcW w:w="1633" w:type="dxa"/>
            <w:tcBorders>
              <w:top w:val="nil"/>
              <w:left w:val="nil"/>
              <w:bottom w:val="nil"/>
              <w:right w:val="nil"/>
            </w:tcBorders>
            <w:shd w:val="clear" w:color="auto" w:fill="auto"/>
            <w:noWrap/>
            <w:vAlign w:val="center"/>
            <w:hideMark/>
          </w:tcPr>
          <w:p w14:paraId="388CFC90"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314 (21.5%)</w:t>
            </w:r>
          </w:p>
        </w:tc>
        <w:tc>
          <w:tcPr>
            <w:tcW w:w="1633" w:type="dxa"/>
            <w:tcBorders>
              <w:top w:val="nil"/>
              <w:left w:val="nil"/>
              <w:bottom w:val="nil"/>
              <w:right w:val="nil"/>
            </w:tcBorders>
            <w:shd w:val="clear" w:color="auto" w:fill="auto"/>
            <w:noWrap/>
            <w:vAlign w:val="center"/>
            <w:hideMark/>
          </w:tcPr>
          <w:p w14:paraId="13C1E4CD"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207 (27.1%)</w:t>
            </w:r>
          </w:p>
        </w:tc>
        <w:tc>
          <w:tcPr>
            <w:tcW w:w="1633" w:type="dxa"/>
            <w:tcBorders>
              <w:top w:val="nil"/>
              <w:left w:val="nil"/>
              <w:bottom w:val="nil"/>
              <w:right w:val="nil"/>
            </w:tcBorders>
            <w:shd w:val="clear" w:color="auto" w:fill="auto"/>
            <w:noWrap/>
            <w:vAlign w:val="center"/>
            <w:hideMark/>
          </w:tcPr>
          <w:p w14:paraId="107340B3"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241 (30.9%)</w:t>
            </w:r>
          </w:p>
        </w:tc>
        <w:tc>
          <w:tcPr>
            <w:tcW w:w="1633" w:type="dxa"/>
            <w:tcBorders>
              <w:top w:val="nil"/>
              <w:left w:val="nil"/>
              <w:bottom w:val="nil"/>
              <w:right w:val="nil"/>
            </w:tcBorders>
            <w:shd w:val="clear" w:color="auto" w:fill="auto"/>
            <w:noWrap/>
            <w:vAlign w:val="center"/>
            <w:hideMark/>
          </w:tcPr>
          <w:p w14:paraId="3085DDA8"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124 (35.4%)</w:t>
            </w:r>
          </w:p>
        </w:tc>
        <w:tc>
          <w:tcPr>
            <w:tcW w:w="1633" w:type="dxa"/>
            <w:tcBorders>
              <w:top w:val="nil"/>
              <w:left w:val="nil"/>
              <w:bottom w:val="nil"/>
              <w:right w:val="nil"/>
            </w:tcBorders>
            <w:shd w:val="clear" w:color="auto" w:fill="auto"/>
            <w:noWrap/>
            <w:vAlign w:val="center"/>
            <w:hideMark/>
          </w:tcPr>
          <w:p w14:paraId="1A954C93"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17 (23.6%)</w:t>
            </w:r>
          </w:p>
        </w:tc>
        <w:tc>
          <w:tcPr>
            <w:tcW w:w="1134" w:type="dxa"/>
            <w:tcBorders>
              <w:top w:val="nil"/>
              <w:left w:val="nil"/>
              <w:bottom w:val="nil"/>
              <w:right w:val="nil"/>
            </w:tcBorders>
            <w:shd w:val="clear" w:color="auto" w:fill="auto"/>
            <w:noWrap/>
            <w:vAlign w:val="center"/>
            <w:hideMark/>
          </w:tcPr>
          <w:p w14:paraId="6CA7755F"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p>
        </w:tc>
      </w:tr>
      <w:tr w:rsidR="00AD33F9" w:rsidRPr="00AC7372" w14:paraId="67649457" w14:textId="77777777" w:rsidTr="00180CE4">
        <w:trPr>
          <w:trHeight w:val="288"/>
        </w:trPr>
        <w:tc>
          <w:tcPr>
            <w:tcW w:w="2676" w:type="dxa"/>
            <w:tcBorders>
              <w:top w:val="nil"/>
              <w:left w:val="nil"/>
              <w:bottom w:val="nil"/>
              <w:right w:val="nil"/>
            </w:tcBorders>
            <w:shd w:val="clear" w:color="auto" w:fill="auto"/>
            <w:noWrap/>
            <w:vAlign w:val="center"/>
            <w:hideMark/>
          </w:tcPr>
          <w:p w14:paraId="392D3A1C"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Smoking pack-year</w:t>
            </w:r>
          </w:p>
        </w:tc>
        <w:tc>
          <w:tcPr>
            <w:tcW w:w="1633" w:type="dxa"/>
            <w:tcBorders>
              <w:top w:val="nil"/>
              <w:left w:val="nil"/>
              <w:bottom w:val="nil"/>
              <w:right w:val="nil"/>
            </w:tcBorders>
            <w:shd w:val="clear" w:color="auto" w:fill="auto"/>
            <w:noWrap/>
            <w:vAlign w:val="center"/>
            <w:hideMark/>
          </w:tcPr>
          <w:p w14:paraId="171B1878"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38.2 ± 27.0</w:t>
            </w:r>
          </w:p>
        </w:tc>
        <w:tc>
          <w:tcPr>
            <w:tcW w:w="1633" w:type="dxa"/>
            <w:tcBorders>
              <w:top w:val="nil"/>
              <w:left w:val="nil"/>
              <w:bottom w:val="nil"/>
              <w:right w:val="nil"/>
            </w:tcBorders>
            <w:shd w:val="clear" w:color="auto" w:fill="auto"/>
            <w:noWrap/>
            <w:vAlign w:val="center"/>
            <w:hideMark/>
          </w:tcPr>
          <w:p w14:paraId="05867456"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35.3 ± 26.0</w:t>
            </w:r>
          </w:p>
        </w:tc>
        <w:tc>
          <w:tcPr>
            <w:tcW w:w="1633" w:type="dxa"/>
            <w:tcBorders>
              <w:top w:val="nil"/>
              <w:left w:val="nil"/>
              <w:bottom w:val="nil"/>
              <w:right w:val="nil"/>
            </w:tcBorders>
            <w:shd w:val="clear" w:color="auto" w:fill="auto"/>
            <w:noWrap/>
            <w:vAlign w:val="center"/>
            <w:hideMark/>
          </w:tcPr>
          <w:p w14:paraId="1229B853"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42.5 ± 26.0</w:t>
            </w:r>
          </w:p>
        </w:tc>
        <w:tc>
          <w:tcPr>
            <w:tcW w:w="1633" w:type="dxa"/>
            <w:tcBorders>
              <w:top w:val="nil"/>
              <w:left w:val="nil"/>
              <w:bottom w:val="nil"/>
              <w:right w:val="nil"/>
            </w:tcBorders>
            <w:shd w:val="clear" w:color="auto" w:fill="auto"/>
            <w:noWrap/>
            <w:vAlign w:val="center"/>
            <w:hideMark/>
          </w:tcPr>
          <w:p w14:paraId="6590FAA7"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36.4 ± 27.9</w:t>
            </w:r>
          </w:p>
        </w:tc>
        <w:tc>
          <w:tcPr>
            <w:tcW w:w="1633" w:type="dxa"/>
            <w:tcBorders>
              <w:top w:val="nil"/>
              <w:left w:val="nil"/>
              <w:bottom w:val="nil"/>
              <w:right w:val="nil"/>
            </w:tcBorders>
            <w:shd w:val="clear" w:color="auto" w:fill="auto"/>
            <w:noWrap/>
            <w:vAlign w:val="center"/>
            <w:hideMark/>
          </w:tcPr>
          <w:p w14:paraId="05ECC2D8"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45.8 ± 27.2</w:t>
            </w:r>
          </w:p>
        </w:tc>
        <w:tc>
          <w:tcPr>
            <w:tcW w:w="1633" w:type="dxa"/>
            <w:tcBorders>
              <w:top w:val="nil"/>
              <w:left w:val="nil"/>
              <w:bottom w:val="nil"/>
              <w:right w:val="nil"/>
            </w:tcBorders>
            <w:shd w:val="clear" w:color="auto" w:fill="auto"/>
            <w:noWrap/>
            <w:vAlign w:val="center"/>
            <w:hideMark/>
          </w:tcPr>
          <w:p w14:paraId="66FB9AB4"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34.0 ± 31.4</w:t>
            </w:r>
          </w:p>
        </w:tc>
        <w:tc>
          <w:tcPr>
            <w:tcW w:w="1134" w:type="dxa"/>
            <w:tcBorders>
              <w:top w:val="nil"/>
              <w:left w:val="nil"/>
              <w:bottom w:val="nil"/>
              <w:right w:val="nil"/>
            </w:tcBorders>
            <w:shd w:val="clear" w:color="auto" w:fill="auto"/>
            <w:noWrap/>
            <w:vAlign w:val="center"/>
            <w:hideMark/>
          </w:tcPr>
          <w:p w14:paraId="5D6ADB1B"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&lt;0.001</w:t>
            </w:r>
          </w:p>
        </w:tc>
      </w:tr>
      <w:tr w:rsidR="00AD33F9" w:rsidRPr="00AC7372" w14:paraId="053EB6D5" w14:textId="77777777" w:rsidTr="000222BE">
        <w:trPr>
          <w:trHeight w:val="288"/>
        </w:trPr>
        <w:tc>
          <w:tcPr>
            <w:tcW w:w="2676" w:type="dxa"/>
            <w:tcBorders>
              <w:top w:val="nil"/>
              <w:left w:val="nil"/>
              <w:bottom w:val="nil"/>
              <w:right w:val="nil"/>
            </w:tcBorders>
            <w:shd w:val="clear" w:color="auto" w:fill="F2F2F2" w:themeFill="background1" w:themeFillShade="F2"/>
            <w:noWrap/>
            <w:vAlign w:val="center"/>
            <w:hideMark/>
          </w:tcPr>
          <w:p w14:paraId="189BBF46" w14:textId="77777777" w:rsidR="00AD33F9" w:rsidRPr="00B3262A" w:rsidRDefault="00AD33F9" w:rsidP="00B3262A">
            <w:pPr>
              <w:widowControl/>
              <w:wordWrap/>
              <w:autoSpaceDE/>
              <w:autoSpaceDN/>
              <w:spacing w:after="0" w:line="360" w:lineRule="auto"/>
              <w:jc w:val="left"/>
              <w:rPr>
                <w:rFonts w:ascii="Times New Roman" w:eastAsia="맑은 고딕" w:hAnsi="Times New Roman" w:cs="Times New Roman"/>
                <w:b/>
                <w:kern w:val="0"/>
                <w:sz w:val="22"/>
              </w:rPr>
            </w:pPr>
            <w:r w:rsidRPr="00B3262A">
              <w:rPr>
                <w:rFonts w:ascii="Times New Roman" w:eastAsia="맑은 고딕" w:hAnsi="Times New Roman" w:cs="Times New Roman"/>
                <w:b/>
                <w:kern w:val="0"/>
                <w:sz w:val="22"/>
              </w:rPr>
              <w:t>Comorbidities</w:t>
            </w:r>
          </w:p>
        </w:tc>
        <w:tc>
          <w:tcPr>
            <w:tcW w:w="1633" w:type="dxa"/>
            <w:tcBorders>
              <w:top w:val="nil"/>
              <w:left w:val="nil"/>
              <w:bottom w:val="nil"/>
              <w:right w:val="nil"/>
            </w:tcBorders>
            <w:shd w:val="clear" w:color="auto" w:fill="F2F2F2" w:themeFill="background1" w:themeFillShade="F2"/>
            <w:noWrap/>
            <w:vAlign w:val="center"/>
            <w:hideMark/>
          </w:tcPr>
          <w:p w14:paraId="2A05A8F6"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p>
        </w:tc>
        <w:tc>
          <w:tcPr>
            <w:tcW w:w="1633" w:type="dxa"/>
            <w:tcBorders>
              <w:top w:val="nil"/>
              <w:left w:val="nil"/>
              <w:bottom w:val="nil"/>
              <w:right w:val="nil"/>
            </w:tcBorders>
            <w:shd w:val="clear" w:color="auto" w:fill="F2F2F2" w:themeFill="background1" w:themeFillShade="F2"/>
            <w:noWrap/>
            <w:vAlign w:val="center"/>
            <w:hideMark/>
          </w:tcPr>
          <w:p w14:paraId="362FB89D"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633" w:type="dxa"/>
            <w:tcBorders>
              <w:top w:val="nil"/>
              <w:left w:val="nil"/>
              <w:bottom w:val="nil"/>
              <w:right w:val="nil"/>
            </w:tcBorders>
            <w:shd w:val="clear" w:color="auto" w:fill="F2F2F2" w:themeFill="background1" w:themeFillShade="F2"/>
            <w:noWrap/>
            <w:vAlign w:val="center"/>
            <w:hideMark/>
          </w:tcPr>
          <w:p w14:paraId="5FCA314E"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633" w:type="dxa"/>
            <w:tcBorders>
              <w:top w:val="nil"/>
              <w:left w:val="nil"/>
              <w:bottom w:val="nil"/>
              <w:right w:val="nil"/>
            </w:tcBorders>
            <w:shd w:val="clear" w:color="auto" w:fill="F2F2F2" w:themeFill="background1" w:themeFillShade="F2"/>
            <w:noWrap/>
            <w:vAlign w:val="center"/>
            <w:hideMark/>
          </w:tcPr>
          <w:p w14:paraId="6AD2681B"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633" w:type="dxa"/>
            <w:tcBorders>
              <w:top w:val="nil"/>
              <w:left w:val="nil"/>
              <w:bottom w:val="nil"/>
              <w:right w:val="nil"/>
            </w:tcBorders>
            <w:shd w:val="clear" w:color="auto" w:fill="F2F2F2" w:themeFill="background1" w:themeFillShade="F2"/>
            <w:noWrap/>
            <w:vAlign w:val="center"/>
            <w:hideMark/>
          </w:tcPr>
          <w:p w14:paraId="24F0CDCB"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633" w:type="dxa"/>
            <w:tcBorders>
              <w:top w:val="nil"/>
              <w:left w:val="nil"/>
              <w:bottom w:val="nil"/>
              <w:right w:val="nil"/>
            </w:tcBorders>
            <w:shd w:val="clear" w:color="auto" w:fill="F2F2F2" w:themeFill="background1" w:themeFillShade="F2"/>
            <w:noWrap/>
            <w:vAlign w:val="center"/>
            <w:hideMark/>
          </w:tcPr>
          <w:p w14:paraId="4513B37F"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134" w:type="dxa"/>
            <w:tcBorders>
              <w:top w:val="nil"/>
              <w:left w:val="nil"/>
              <w:bottom w:val="nil"/>
              <w:right w:val="nil"/>
            </w:tcBorders>
            <w:shd w:val="clear" w:color="auto" w:fill="F2F2F2" w:themeFill="background1" w:themeFillShade="F2"/>
            <w:noWrap/>
            <w:vAlign w:val="center"/>
            <w:hideMark/>
          </w:tcPr>
          <w:p w14:paraId="1FD9E54E"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r>
      <w:tr w:rsidR="00AD33F9" w:rsidRPr="00AC7372" w14:paraId="4EC51E26" w14:textId="77777777" w:rsidTr="00180CE4">
        <w:trPr>
          <w:trHeight w:val="288"/>
        </w:trPr>
        <w:tc>
          <w:tcPr>
            <w:tcW w:w="2676" w:type="dxa"/>
            <w:tcBorders>
              <w:top w:val="nil"/>
              <w:left w:val="nil"/>
              <w:bottom w:val="nil"/>
              <w:right w:val="nil"/>
            </w:tcBorders>
            <w:shd w:val="clear" w:color="auto" w:fill="auto"/>
            <w:noWrap/>
            <w:vAlign w:val="center"/>
            <w:hideMark/>
          </w:tcPr>
          <w:p w14:paraId="51F8C685"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Hypertension</w:t>
            </w:r>
          </w:p>
        </w:tc>
        <w:tc>
          <w:tcPr>
            <w:tcW w:w="1633" w:type="dxa"/>
            <w:tcBorders>
              <w:top w:val="nil"/>
              <w:left w:val="nil"/>
              <w:bottom w:val="nil"/>
              <w:right w:val="nil"/>
            </w:tcBorders>
            <w:shd w:val="clear" w:color="auto" w:fill="auto"/>
            <w:noWrap/>
            <w:vAlign w:val="center"/>
            <w:hideMark/>
          </w:tcPr>
          <w:p w14:paraId="4FE4BE8C" w14:textId="45FDFBB1"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1298 (37.8%)</w:t>
            </w:r>
          </w:p>
        </w:tc>
        <w:tc>
          <w:tcPr>
            <w:tcW w:w="1633" w:type="dxa"/>
            <w:tcBorders>
              <w:top w:val="nil"/>
              <w:left w:val="nil"/>
              <w:bottom w:val="nil"/>
              <w:right w:val="nil"/>
            </w:tcBorders>
            <w:shd w:val="clear" w:color="auto" w:fill="auto"/>
            <w:noWrap/>
            <w:vAlign w:val="center"/>
            <w:hideMark/>
          </w:tcPr>
          <w:p w14:paraId="156EDFB9"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607 (41.4%)</w:t>
            </w:r>
          </w:p>
        </w:tc>
        <w:tc>
          <w:tcPr>
            <w:tcW w:w="1633" w:type="dxa"/>
            <w:tcBorders>
              <w:top w:val="nil"/>
              <w:left w:val="nil"/>
              <w:bottom w:val="nil"/>
              <w:right w:val="nil"/>
            </w:tcBorders>
            <w:shd w:val="clear" w:color="auto" w:fill="auto"/>
            <w:noWrap/>
            <w:vAlign w:val="center"/>
            <w:hideMark/>
          </w:tcPr>
          <w:p w14:paraId="59896E08"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255 (33.3%)</w:t>
            </w:r>
          </w:p>
        </w:tc>
        <w:tc>
          <w:tcPr>
            <w:tcW w:w="1633" w:type="dxa"/>
            <w:tcBorders>
              <w:top w:val="nil"/>
              <w:left w:val="nil"/>
              <w:bottom w:val="nil"/>
              <w:right w:val="nil"/>
            </w:tcBorders>
            <w:shd w:val="clear" w:color="auto" w:fill="auto"/>
            <w:noWrap/>
            <w:vAlign w:val="center"/>
            <w:hideMark/>
          </w:tcPr>
          <w:p w14:paraId="084F2118"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280 (35.9%)</w:t>
            </w:r>
          </w:p>
        </w:tc>
        <w:tc>
          <w:tcPr>
            <w:tcW w:w="1633" w:type="dxa"/>
            <w:tcBorders>
              <w:top w:val="nil"/>
              <w:left w:val="nil"/>
              <w:bottom w:val="nil"/>
              <w:right w:val="nil"/>
            </w:tcBorders>
            <w:shd w:val="clear" w:color="auto" w:fill="auto"/>
            <w:noWrap/>
            <w:vAlign w:val="center"/>
            <w:hideMark/>
          </w:tcPr>
          <w:p w14:paraId="5EB556AE"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119 (34.0%)</w:t>
            </w:r>
          </w:p>
        </w:tc>
        <w:tc>
          <w:tcPr>
            <w:tcW w:w="1633" w:type="dxa"/>
            <w:tcBorders>
              <w:top w:val="nil"/>
              <w:left w:val="nil"/>
              <w:bottom w:val="nil"/>
              <w:right w:val="nil"/>
            </w:tcBorders>
            <w:shd w:val="clear" w:color="auto" w:fill="auto"/>
            <w:noWrap/>
            <w:vAlign w:val="center"/>
            <w:hideMark/>
          </w:tcPr>
          <w:p w14:paraId="6DCB3D8E"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37 (50.7%)</w:t>
            </w:r>
          </w:p>
        </w:tc>
        <w:tc>
          <w:tcPr>
            <w:tcW w:w="1134" w:type="dxa"/>
            <w:tcBorders>
              <w:top w:val="nil"/>
              <w:left w:val="nil"/>
              <w:bottom w:val="nil"/>
              <w:right w:val="nil"/>
            </w:tcBorders>
            <w:shd w:val="clear" w:color="auto" w:fill="auto"/>
            <w:noWrap/>
            <w:vAlign w:val="center"/>
            <w:hideMark/>
          </w:tcPr>
          <w:p w14:paraId="29056374"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&lt;0.001</w:t>
            </w:r>
          </w:p>
        </w:tc>
      </w:tr>
      <w:tr w:rsidR="00AD33F9" w:rsidRPr="00AC7372" w14:paraId="6419D889" w14:textId="77777777" w:rsidTr="00180CE4">
        <w:trPr>
          <w:trHeight w:val="288"/>
        </w:trPr>
        <w:tc>
          <w:tcPr>
            <w:tcW w:w="2676" w:type="dxa"/>
            <w:tcBorders>
              <w:top w:val="nil"/>
              <w:left w:val="nil"/>
              <w:bottom w:val="nil"/>
              <w:right w:val="nil"/>
            </w:tcBorders>
            <w:shd w:val="clear" w:color="auto" w:fill="auto"/>
            <w:noWrap/>
            <w:vAlign w:val="center"/>
            <w:hideMark/>
          </w:tcPr>
          <w:p w14:paraId="7B227CCE"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Diabetes</w:t>
            </w:r>
          </w:p>
        </w:tc>
        <w:tc>
          <w:tcPr>
            <w:tcW w:w="1633" w:type="dxa"/>
            <w:tcBorders>
              <w:top w:val="nil"/>
              <w:left w:val="nil"/>
              <w:bottom w:val="nil"/>
              <w:right w:val="nil"/>
            </w:tcBorders>
            <w:shd w:val="clear" w:color="auto" w:fill="auto"/>
            <w:noWrap/>
            <w:vAlign w:val="center"/>
            <w:hideMark/>
          </w:tcPr>
          <w:p w14:paraId="751AE557" w14:textId="3BAD87DF"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595 (17.3%)</w:t>
            </w:r>
          </w:p>
        </w:tc>
        <w:tc>
          <w:tcPr>
            <w:tcW w:w="1633" w:type="dxa"/>
            <w:tcBorders>
              <w:top w:val="nil"/>
              <w:left w:val="nil"/>
              <w:bottom w:val="nil"/>
              <w:right w:val="nil"/>
            </w:tcBorders>
            <w:shd w:val="clear" w:color="auto" w:fill="auto"/>
            <w:noWrap/>
            <w:vAlign w:val="center"/>
            <w:hideMark/>
          </w:tcPr>
          <w:p w14:paraId="23DD3A36"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267 (18.2%)</w:t>
            </w:r>
          </w:p>
        </w:tc>
        <w:tc>
          <w:tcPr>
            <w:tcW w:w="1633" w:type="dxa"/>
            <w:tcBorders>
              <w:top w:val="nil"/>
              <w:left w:val="nil"/>
              <w:bottom w:val="nil"/>
              <w:right w:val="nil"/>
            </w:tcBorders>
            <w:shd w:val="clear" w:color="auto" w:fill="auto"/>
            <w:noWrap/>
            <w:vAlign w:val="center"/>
            <w:hideMark/>
          </w:tcPr>
          <w:p w14:paraId="790EE9FA"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124 (16.2%)</w:t>
            </w:r>
          </w:p>
        </w:tc>
        <w:tc>
          <w:tcPr>
            <w:tcW w:w="1633" w:type="dxa"/>
            <w:tcBorders>
              <w:top w:val="nil"/>
              <w:left w:val="nil"/>
              <w:bottom w:val="nil"/>
              <w:right w:val="nil"/>
            </w:tcBorders>
            <w:shd w:val="clear" w:color="auto" w:fill="auto"/>
            <w:noWrap/>
            <w:vAlign w:val="center"/>
            <w:hideMark/>
          </w:tcPr>
          <w:p w14:paraId="4C331D25"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123 (15.8%)</w:t>
            </w:r>
          </w:p>
        </w:tc>
        <w:tc>
          <w:tcPr>
            <w:tcW w:w="1633" w:type="dxa"/>
            <w:tcBorders>
              <w:top w:val="nil"/>
              <w:left w:val="nil"/>
              <w:bottom w:val="nil"/>
              <w:right w:val="nil"/>
            </w:tcBorders>
            <w:shd w:val="clear" w:color="auto" w:fill="auto"/>
            <w:noWrap/>
            <w:vAlign w:val="center"/>
            <w:hideMark/>
          </w:tcPr>
          <w:p w14:paraId="5FF2020F"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67 (19.1%)</w:t>
            </w:r>
          </w:p>
        </w:tc>
        <w:tc>
          <w:tcPr>
            <w:tcW w:w="1633" w:type="dxa"/>
            <w:tcBorders>
              <w:top w:val="nil"/>
              <w:left w:val="nil"/>
              <w:bottom w:val="nil"/>
              <w:right w:val="nil"/>
            </w:tcBorders>
            <w:shd w:val="clear" w:color="auto" w:fill="auto"/>
            <w:noWrap/>
            <w:vAlign w:val="center"/>
            <w:hideMark/>
          </w:tcPr>
          <w:p w14:paraId="6245EFAF"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14 (19.2%)</w:t>
            </w:r>
          </w:p>
        </w:tc>
        <w:tc>
          <w:tcPr>
            <w:tcW w:w="1134" w:type="dxa"/>
            <w:tcBorders>
              <w:top w:val="nil"/>
              <w:left w:val="nil"/>
              <w:bottom w:val="nil"/>
              <w:right w:val="nil"/>
            </w:tcBorders>
            <w:shd w:val="clear" w:color="auto" w:fill="auto"/>
            <w:noWrap/>
            <w:vAlign w:val="center"/>
            <w:hideMark/>
          </w:tcPr>
          <w:p w14:paraId="3008FE8B"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0.444</w:t>
            </w:r>
          </w:p>
        </w:tc>
      </w:tr>
      <w:tr w:rsidR="00AD33F9" w:rsidRPr="00AC7372" w14:paraId="69D2AE7E" w14:textId="77777777" w:rsidTr="00180CE4">
        <w:trPr>
          <w:trHeight w:val="288"/>
        </w:trPr>
        <w:tc>
          <w:tcPr>
            <w:tcW w:w="2676" w:type="dxa"/>
            <w:tcBorders>
              <w:top w:val="nil"/>
              <w:left w:val="nil"/>
              <w:bottom w:val="nil"/>
              <w:right w:val="nil"/>
            </w:tcBorders>
            <w:shd w:val="clear" w:color="auto" w:fill="auto"/>
            <w:noWrap/>
            <w:vAlign w:val="center"/>
            <w:hideMark/>
          </w:tcPr>
          <w:p w14:paraId="4E94E8E5"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Heart disease</w:t>
            </w:r>
          </w:p>
        </w:tc>
        <w:tc>
          <w:tcPr>
            <w:tcW w:w="1633" w:type="dxa"/>
            <w:tcBorders>
              <w:top w:val="nil"/>
              <w:left w:val="nil"/>
              <w:bottom w:val="nil"/>
              <w:right w:val="nil"/>
            </w:tcBorders>
            <w:shd w:val="clear" w:color="auto" w:fill="auto"/>
            <w:noWrap/>
            <w:vAlign w:val="center"/>
            <w:hideMark/>
          </w:tcPr>
          <w:p w14:paraId="41B76CF6" w14:textId="0B42564C"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1511 (44.1%)</w:t>
            </w:r>
          </w:p>
        </w:tc>
        <w:tc>
          <w:tcPr>
            <w:tcW w:w="1633" w:type="dxa"/>
            <w:tcBorders>
              <w:top w:val="nil"/>
              <w:left w:val="nil"/>
              <w:bottom w:val="nil"/>
              <w:right w:val="nil"/>
            </w:tcBorders>
            <w:shd w:val="clear" w:color="auto" w:fill="auto"/>
            <w:noWrap/>
            <w:vAlign w:val="center"/>
            <w:hideMark/>
          </w:tcPr>
          <w:p w14:paraId="34DBF60E"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681 (46.5%)</w:t>
            </w:r>
          </w:p>
        </w:tc>
        <w:tc>
          <w:tcPr>
            <w:tcW w:w="1633" w:type="dxa"/>
            <w:tcBorders>
              <w:top w:val="nil"/>
              <w:left w:val="nil"/>
              <w:bottom w:val="nil"/>
              <w:right w:val="nil"/>
            </w:tcBorders>
            <w:shd w:val="clear" w:color="auto" w:fill="auto"/>
            <w:noWrap/>
            <w:vAlign w:val="center"/>
            <w:hideMark/>
          </w:tcPr>
          <w:p w14:paraId="757B4502"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303 (39.6%)</w:t>
            </w:r>
          </w:p>
        </w:tc>
        <w:tc>
          <w:tcPr>
            <w:tcW w:w="1633" w:type="dxa"/>
            <w:tcBorders>
              <w:top w:val="nil"/>
              <w:left w:val="nil"/>
              <w:bottom w:val="nil"/>
              <w:right w:val="nil"/>
            </w:tcBorders>
            <w:shd w:val="clear" w:color="auto" w:fill="auto"/>
            <w:noWrap/>
            <w:vAlign w:val="center"/>
            <w:hideMark/>
          </w:tcPr>
          <w:p w14:paraId="15135A56"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346 (44.4%)</w:t>
            </w:r>
          </w:p>
        </w:tc>
        <w:tc>
          <w:tcPr>
            <w:tcW w:w="1633" w:type="dxa"/>
            <w:tcBorders>
              <w:top w:val="nil"/>
              <w:left w:val="nil"/>
              <w:bottom w:val="nil"/>
              <w:right w:val="nil"/>
            </w:tcBorders>
            <w:shd w:val="clear" w:color="auto" w:fill="auto"/>
            <w:noWrap/>
            <w:vAlign w:val="center"/>
            <w:hideMark/>
          </w:tcPr>
          <w:p w14:paraId="227D4B6B"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142 (40.6%)</w:t>
            </w:r>
          </w:p>
        </w:tc>
        <w:tc>
          <w:tcPr>
            <w:tcW w:w="1633" w:type="dxa"/>
            <w:tcBorders>
              <w:top w:val="nil"/>
              <w:left w:val="nil"/>
              <w:bottom w:val="nil"/>
              <w:right w:val="nil"/>
            </w:tcBorders>
            <w:shd w:val="clear" w:color="auto" w:fill="auto"/>
            <w:noWrap/>
            <w:vAlign w:val="center"/>
            <w:hideMark/>
          </w:tcPr>
          <w:p w14:paraId="3BC307DC"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39 (53.4%)</w:t>
            </w:r>
          </w:p>
        </w:tc>
        <w:tc>
          <w:tcPr>
            <w:tcW w:w="1134" w:type="dxa"/>
            <w:tcBorders>
              <w:top w:val="nil"/>
              <w:left w:val="nil"/>
              <w:bottom w:val="nil"/>
              <w:right w:val="nil"/>
            </w:tcBorders>
            <w:shd w:val="clear" w:color="auto" w:fill="auto"/>
            <w:noWrap/>
            <w:vAlign w:val="center"/>
            <w:hideMark/>
          </w:tcPr>
          <w:p w14:paraId="44116168"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0.007</w:t>
            </w:r>
          </w:p>
        </w:tc>
      </w:tr>
      <w:tr w:rsidR="00AD33F9" w:rsidRPr="00AC7372" w14:paraId="3A06FE33" w14:textId="77777777" w:rsidTr="00180CE4">
        <w:trPr>
          <w:trHeight w:val="288"/>
        </w:trPr>
        <w:tc>
          <w:tcPr>
            <w:tcW w:w="2676" w:type="dxa"/>
            <w:tcBorders>
              <w:top w:val="nil"/>
              <w:left w:val="nil"/>
              <w:bottom w:val="nil"/>
              <w:right w:val="nil"/>
            </w:tcBorders>
            <w:shd w:val="clear" w:color="auto" w:fill="auto"/>
            <w:noWrap/>
            <w:vAlign w:val="center"/>
            <w:hideMark/>
          </w:tcPr>
          <w:p w14:paraId="527CFE33"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GERD</w:t>
            </w:r>
          </w:p>
        </w:tc>
        <w:tc>
          <w:tcPr>
            <w:tcW w:w="1633" w:type="dxa"/>
            <w:tcBorders>
              <w:top w:val="nil"/>
              <w:left w:val="nil"/>
              <w:bottom w:val="nil"/>
              <w:right w:val="nil"/>
            </w:tcBorders>
            <w:shd w:val="clear" w:color="auto" w:fill="auto"/>
            <w:noWrap/>
            <w:vAlign w:val="center"/>
            <w:hideMark/>
          </w:tcPr>
          <w:p w14:paraId="2030CFFC" w14:textId="0AF564C0"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270 (7.9%)</w:t>
            </w:r>
          </w:p>
        </w:tc>
        <w:tc>
          <w:tcPr>
            <w:tcW w:w="1633" w:type="dxa"/>
            <w:tcBorders>
              <w:top w:val="nil"/>
              <w:left w:val="nil"/>
              <w:bottom w:val="nil"/>
              <w:right w:val="nil"/>
            </w:tcBorders>
            <w:shd w:val="clear" w:color="auto" w:fill="auto"/>
            <w:noWrap/>
            <w:vAlign w:val="center"/>
            <w:hideMark/>
          </w:tcPr>
          <w:p w14:paraId="0BA7A7C7" w14:textId="0F29633A"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103 (7.0%)</w:t>
            </w:r>
          </w:p>
        </w:tc>
        <w:tc>
          <w:tcPr>
            <w:tcW w:w="1633" w:type="dxa"/>
            <w:tcBorders>
              <w:top w:val="nil"/>
              <w:left w:val="nil"/>
              <w:bottom w:val="nil"/>
              <w:right w:val="nil"/>
            </w:tcBorders>
            <w:shd w:val="clear" w:color="auto" w:fill="auto"/>
            <w:noWrap/>
            <w:vAlign w:val="center"/>
            <w:hideMark/>
          </w:tcPr>
          <w:p w14:paraId="39DC3DBB" w14:textId="64905CB1"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48 (6.3%)</w:t>
            </w:r>
          </w:p>
        </w:tc>
        <w:tc>
          <w:tcPr>
            <w:tcW w:w="1633" w:type="dxa"/>
            <w:tcBorders>
              <w:top w:val="nil"/>
              <w:left w:val="nil"/>
              <w:bottom w:val="nil"/>
              <w:right w:val="nil"/>
            </w:tcBorders>
            <w:shd w:val="clear" w:color="auto" w:fill="auto"/>
            <w:noWrap/>
            <w:vAlign w:val="center"/>
            <w:hideMark/>
          </w:tcPr>
          <w:p w14:paraId="513910DD"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84 (10.8%)</w:t>
            </w:r>
          </w:p>
        </w:tc>
        <w:tc>
          <w:tcPr>
            <w:tcW w:w="1633" w:type="dxa"/>
            <w:tcBorders>
              <w:top w:val="nil"/>
              <w:left w:val="nil"/>
              <w:bottom w:val="nil"/>
              <w:right w:val="nil"/>
            </w:tcBorders>
            <w:shd w:val="clear" w:color="auto" w:fill="auto"/>
            <w:noWrap/>
            <w:vAlign w:val="center"/>
            <w:hideMark/>
          </w:tcPr>
          <w:p w14:paraId="1548D7A3" w14:textId="456E54F3"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30 (8.6%)</w:t>
            </w:r>
          </w:p>
        </w:tc>
        <w:tc>
          <w:tcPr>
            <w:tcW w:w="1633" w:type="dxa"/>
            <w:tcBorders>
              <w:top w:val="nil"/>
              <w:left w:val="nil"/>
              <w:bottom w:val="nil"/>
              <w:right w:val="nil"/>
            </w:tcBorders>
            <w:shd w:val="clear" w:color="auto" w:fill="auto"/>
            <w:noWrap/>
            <w:vAlign w:val="center"/>
            <w:hideMark/>
          </w:tcPr>
          <w:p w14:paraId="26854A87" w14:textId="4F38E1F0"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5 (6.8%)</w:t>
            </w:r>
          </w:p>
        </w:tc>
        <w:tc>
          <w:tcPr>
            <w:tcW w:w="1134" w:type="dxa"/>
            <w:tcBorders>
              <w:top w:val="nil"/>
              <w:left w:val="nil"/>
              <w:bottom w:val="nil"/>
              <w:right w:val="nil"/>
            </w:tcBorders>
            <w:shd w:val="clear" w:color="auto" w:fill="auto"/>
            <w:noWrap/>
            <w:vAlign w:val="center"/>
            <w:hideMark/>
          </w:tcPr>
          <w:p w14:paraId="6288ED5D"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0.009</w:t>
            </w:r>
          </w:p>
        </w:tc>
      </w:tr>
      <w:tr w:rsidR="00AD33F9" w:rsidRPr="00AC7372" w14:paraId="01788C29" w14:textId="77777777" w:rsidTr="00180CE4">
        <w:trPr>
          <w:trHeight w:val="288"/>
        </w:trPr>
        <w:tc>
          <w:tcPr>
            <w:tcW w:w="2676" w:type="dxa"/>
            <w:tcBorders>
              <w:top w:val="nil"/>
              <w:left w:val="nil"/>
              <w:bottom w:val="nil"/>
              <w:right w:val="nil"/>
            </w:tcBorders>
            <w:shd w:val="clear" w:color="auto" w:fill="auto"/>
            <w:noWrap/>
            <w:vAlign w:val="center"/>
            <w:hideMark/>
          </w:tcPr>
          <w:p w14:paraId="3952B635"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Asthma</w:t>
            </w:r>
          </w:p>
        </w:tc>
        <w:tc>
          <w:tcPr>
            <w:tcW w:w="1633" w:type="dxa"/>
            <w:tcBorders>
              <w:top w:val="nil"/>
              <w:left w:val="nil"/>
              <w:bottom w:val="nil"/>
              <w:right w:val="nil"/>
            </w:tcBorders>
            <w:shd w:val="clear" w:color="auto" w:fill="auto"/>
            <w:noWrap/>
            <w:vAlign w:val="center"/>
            <w:hideMark/>
          </w:tcPr>
          <w:p w14:paraId="3524D444" w14:textId="0326C3A4"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869 (25.4%)</w:t>
            </w:r>
          </w:p>
        </w:tc>
        <w:tc>
          <w:tcPr>
            <w:tcW w:w="1633" w:type="dxa"/>
            <w:tcBorders>
              <w:top w:val="nil"/>
              <w:left w:val="nil"/>
              <w:bottom w:val="nil"/>
              <w:right w:val="nil"/>
            </w:tcBorders>
            <w:shd w:val="clear" w:color="auto" w:fill="auto"/>
            <w:noWrap/>
            <w:vAlign w:val="center"/>
            <w:hideMark/>
          </w:tcPr>
          <w:p w14:paraId="60EFF357"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353 (24.1%)</w:t>
            </w:r>
          </w:p>
        </w:tc>
        <w:tc>
          <w:tcPr>
            <w:tcW w:w="1633" w:type="dxa"/>
            <w:tcBorders>
              <w:top w:val="nil"/>
              <w:left w:val="nil"/>
              <w:bottom w:val="nil"/>
              <w:right w:val="nil"/>
            </w:tcBorders>
            <w:shd w:val="clear" w:color="auto" w:fill="auto"/>
            <w:noWrap/>
            <w:vAlign w:val="center"/>
            <w:hideMark/>
          </w:tcPr>
          <w:p w14:paraId="70574B1C"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158 (20.8%)</w:t>
            </w:r>
          </w:p>
        </w:tc>
        <w:tc>
          <w:tcPr>
            <w:tcW w:w="1633" w:type="dxa"/>
            <w:tcBorders>
              <w:top w:val="nil"/>
              <w:left w:val="nil"/>
              <w:bottom w:val="nil"/>
              <w:right w:val="nil"/>
            </w:tcBorders>
            <w:shd w:val="clear" w:color="auto" w:fill="auto"/>
            <w:noWrap/>
            <w:vAlign w:val="center"/>
            <w:hideMark/>
          </w:tcPr>
          <w:p w14:paraId="5FE970B3"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254 (32.6%)</w:t>
            </w:r>
          </w:p>
        </w:tc>
        <w:tc>
          <w:tcPr>
            <w:tcW w:w="1633" w:type="dxa"/>
            <w:tcBorders>
              <w:top w:val="nil"/>
              <w:left w:val="nil"/>
              <w:bottom w:val="nil"/>
              <w:right w:val="nil"/>
            </w:tcBorders>
            <w:shd w:val="clear" w:color="auto" w:fill="auto"/>
            <w:noWrap/>
            <w:vAlign w:val="center"/>
            <w:hideMark/>
          </w:tcPr>
          <w:p w14:paraId="199562DD"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91 (26.1%)</w:t>
            </w:r>
          </w:p>
        </w:tc>
        <w:tc>
          <w:tcPr>
            <w:tcW w:w="1633" w:type="dxa"/>
            <w:tcBorders>
              <w:top w:val="nil"/>
              <w:left w:val="nil"/>
              <w:bottom w:val="nil"/>
              <w:right w:val="nil"/>
            </w:tcBorders>
            <w:shd w:val="clear" w:color="auto" w:fill="auto"/>
            <w:noWrap/>
            <w:vAlign w:val="center"/>
            <w:hideMark/>
          </w:tcPr>
          <w:p w14:paraId="12FE77FA"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13 (18.1%)</w:t>
            </w:r>
          </w:p>
        </w:tc>
        <w:tc>
          <w:tcPr>
            <w:tcW w:w="1134" w:type="dxa"/>
            <w:tcBorders>
              <w:top w:val="nil"/>
              <w:left w:val="nil"/>
              <w:bottom w:val="nil"/>
              <w:right w:val="nil"/>
            </w:tcBorders>
            <w:shd w:val="clear" w:color="auto" w:fill="auto"/>
            <w:noWrap/>
            <w:vAlign w:val="center"/>
            <w:hideMark/>
          </w:tcPr>
          <w:p w14:paraId="474D746E"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&lt;0.001</w:t>
            </w:r>
          </w:p>
        </w:tc>
      </w:tr>
      <w:tr w:rsidR="00AD33F9" w:rsidRPr="00AC7372" w14:paraId="5CE449A7" w14:textId="77777777" w:rsidTr="00180CE4">
        <w:trPr>
          <w:trHeight w:val="288"/>
        </w:trPr>
        <w:tc>
          <w:tcPr>
            <w:tcW w:w="2676" w:type="dxa"/>
            <w:tcBorders>
              <w:top w:val="nil"/>
              <w:left w:val="nil"/>
              <w:bottom w:val="nil"/>
              <w:right w:val="nil"/>
            </w:tcBorders>
            <w:shd w:val="clear" w:color="auto" w:fill="auto"/>
            <w:noWrap/>
            <w:vAlign w:val="center"/>
            <w:hideMark/>
          </w:tcPr>
          <w:p w14:paraId="08A5BF77"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Tuberculosis</w:t>
            </w:r>
          </w:p>
        </w:tc>
        <w:tc>
          <w:tcPr>
            <w:tcW w:w="1633" w:type="dxa"/>
            <w:tcBorders>
              <w:top w:val="nil"/>
              <w:left w:val="nil"/>
              <w:bottom w:val="nil"/>
              <w:right w:val="nil"/>
            </w:tcBorders>
            <w:shd w:val="clear" w:color="auto" w:fill="auto"/>
            <w:noWrap/>
            <w:vAlign w:val="center"/>
            <w:hideMark/>
          </w:tcPr>
          <w:p w14:paraId="59AEDF0B" w14:textId="012C0C4D"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792 (23.1%)</w:t>
            </w:r>
          </w:p>
        </w:tc>
        <w:tc>
          <w:tcPr>
            <w:tcW w:w="1633" w:type="dxa"/>
            <w:tcBorders>
              <w:top w:val="nil"/>
              <w:left w:val="nil"/>
              <w:bottom w:val="nil"/>
              <w:right w:val="nil"/>
            </w:tcBorders>
            <w:shd w:val="clear" w:color="auto" w:fill="auto"/>
            <w:noWrap/>
            <w:vAlign w:val="center"/>
            <w:hideMark/>
          </w:tcPr>
          <w:p w14:paraId="24AF91C9"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349 (23.8%)</w:t>
            </w:r>
          </w:p>
        </w:tc>
        <w:tc>
          <w:tcPr>
            <w:tcW w:w="1633" w:type="dxa"/>
            <w:tcBorders>
              <w:top w:val="nil"/>
              <w:left w:val="nil"/>
              <w:bottom w:val="nil"/>
              <w:right w:val="nil"/>
            </w:tcBorders>
            <w:shd w:val="clear" w:color="auto" w:fill="auto"/>
            <w:noWrap/>
            <w:vAlign w:val="center"/>
            <w:hideMark/>
          </w:tcPr>
          <w:p w14:paraId="7E7893A6"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138 (18.1%)</w:t>
            </w:r>
          </w:p>
        </w:tc>
        <w:tc>
          <w:tcPr>
            <w:tcW w:w="1633" w:type="dxa"/>
            <w:tcBorders>
              <w:top w:val="nil"/>
              <w:left w:val="nil"/>
              <w:bottom w:val="nil"/>
              <w:right w:val="nil"/>
            </w:tcBorders>
            <w:shd w:val="clear" w:color="auto" w:fill="auto"/>
            <w:noWrap/>
            <w:vAlign w:val="center"/>
            <w:hideMark/>
          </w:tcPr>
          <w:p w14:paraId="72C53A04"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205 (26.3%)</w:t>
            </w:r>
          </w:p>
        </w:tc>
        <w:tc>
          <w:tcPr>
            <w:tcW w:w="1633" w:type="dxa"/>
            <w:tcBorders>
              <w:top w:val="nil"/>
              <w:left w:val="nil"/>
              <w:bottom w:val="nil"/>
              <w:right w:val="nil"/>
            </w:tcBorders>
            <w:shd w:val="clear" w:color="auto" w:fill="auto"/>
            <w:noWrap/>
            <w:vAlign w:val="center"/>
            <w:hideMark/>
          </w:tcPr>
          <w:p w14:paraId="134FAF41"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81 (23.2%)</w:t>
            </w:r>
          </w:p>
        </w:tc>
        <w:tc>
          <w:tcPr>
            <w:tcW w:w="1633" w:type="dxa"/>
            <w:tcBorders>
              <w:top w:val="nil"/>
              <w:left w:val="nil"/>
              <w:bottom w:val="nil"/>
              <w:right w:val="nil"/>
            </w:tcBorders>
            <w:shd w:val="clear" w:color="auto" w:fill="auto"/>
            <w:noWrap/>
            <w:vAlign w:val="center"/>
            <w:hideMark/>
          </w:tcPr>
          <w:p w14:paraId="73031791"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19 (26.4%)</w:t>
            </w:r>
          </w:p>
        </w:tc>
        <w:tc>
          <w:tcPr>
            <w:tcW w:w="1134" w:type="dxa"/>
            <w:tcBorders>
              <w:top w:val="nil"/>
              <w:left w:val="nil"/>
              <w:bottom w:val="nil"/>
              <w:right w:val="nil"/>
            </w:tcBorders>
            <w:shd w:val="clear" w:color="auto" w:fill="auto"/>
            <w:noWrap/>
            <w:vAlign w:val="center"/>
            <w:hideMark/>
          </w:tcPr>
          <w:p w14:paraId="58AC1667"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0.003</w:t>
            </w:r>
          </w:p>
        </w:tc>
      </w:tr>
      <w:tr w:rsidR="00AD33F9" w:rsidRPr="00AC7372" w14:paraId="42B3DF31" w14:textId="77777777" w:rsidTr="00180CE4">
        <w:trPr>
          <w:trHeight w:val="288"/>
        </w:trPr>
        <w:tc>
          <w:tcPr>
            <w:tcW w:w="2676" w:type="dxa"/>
            <w:tcBorders>
              <w:top w:val="nil"/>
              <w:left w:val="nil"/>
              <w:bottom w:val="nil"/>
              <w:right w:val="nil"/>
            </w:tcBorders>
            <w:shd w:val="clear" w:color="auto" w:fill="auto"/>
            <w:noWrap/>
            <w:vAlign w:val="center"/>
            <w:hideMark/>
          </w:tcPr>
          <w:p w14:paraId="3CEA7C83"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Allergic rhinitis</w:t>
            </w:r>
          </w:p>
        </w:tc>
        <w:tc>
          <w:tcPr>
            <w:tcW w:w="1633" w:type="dxa"/>
            <w:tcBorders>
              <w:top w:val="nil"/>
              <w:left w:val="nil"/>
              <w:bottom w:val="nil"/>
              <w:right w:val="nil"/>
            </w:tcBorders>
            <w:shd w:val="clear" w:color="auto" w:fill="auto"/>
            <w:noWrap/>
            <w:vAlign w:val="center"/>
            <w:hideMark/>
          </w:tcPr>
          <w:p w14:paraId="0AB77633" w14:textId="11E08F6A"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271 (7.9%)</w:t>
            </w:r>
          </w:p>
        </w:tc>
        <w:tc>
          <w:tcPr>
            <w:tcW w:w="1633" w:type="dxa"/>
            <w:tcBorders>
              <w:top w:val="nil"/>
              <w:left w:val="nil"/>
              <w:bottom w:val="nil"/>
              <w:right w:val="nil"/>
            </w:tcBorders>
            <w:shd w:val="clear" w:color="auto" w:fill="auto"/>
            <w:noWrap/>
            <w:vAlign w:val="center"/>
            <w:hideMark/>
          </w:tcPr>
          <w:p w14:paraId="3B3E3661" w14:textId="41D06E04"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98 (6.7%)</w:t>
            </w:r>
          </w:p>
        </w:tc>
        <w:tc>
          <w:tcPr>
            <w:tcW w:w="1633" w:type="dxa"/>
            <w:tcBorders>
              <w:top w:val="nil"/>
              <w:left w:val="nil"/>
              <w:bottom w:val="nil"/>
              <w:right w:val="nil"/>
            </w:tcBorders>
            <w:shd w:val="clear" w:color="auto" w:fill="auto"/>
            <w:noWrap/>
            <w:vAlign w:val="center"/>
            <w:hideMark/>
          </w:tcPr>
          <w:p w14:paraId="5CB8F563" w14:textId="1140D7C2"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43 (5.6%)</w:t>
            </w:r>
          </w:p>
        </w:tc>
        <w:tc>
          <w:tcPr>
            <w:tcW w:w="1633" w:type="dxa"/>
            <w:tcBorders>
              <w:top w:val="nil"/>
              <w:left w:val="nil"/>
              <w:bottom w:val="nil"/>
              <w:right w:val="nil"/>
            </w:tcBorders>
            <w:shd w:val="clear" w:color="auto" w:fill="auto"/>
            <w:noWrap/>
            <w:vAlign w:val="center"/>
            <w:hideMark/>
          </w:tcPr>
          <w:p w14:paraId="3EAAC21D"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95 (12.2%)</w:t>
            </w:r>
          </w:p>
        </w:tc>
        <w:tc>
          <w:tcPr>
            <w:tcW w:w="1633" w:type="dxa"/>
            <w:tcBorders>
              <w:top w:val="nil"/>
              <w:left w:val="nil"/>
              <w:bottom w:val="nil"/>
              <w:right w:val="nil"/>
            </w:tcBorders>
            <w:shd w:val="clear" w:color="auto" w:fill="auto"/>
            <w:noWrap/>
            <w:vAlign w:val="center"/>
            <w:hideMark/>
          </w:tcPr>
          <w:p w14:paraId="37E5A2A2" w14:textId="34BDD7C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27 (7.7%)</w:t>
            </w:r>
          </w:p>
        </w:tc>
        <w:tc>
          <w:tcPr>
            <w:tcW w:w="1633" w:type="dxa"/>
            <w:tcBorders>
              <w:top w:val="nil"/>
              <w:left w:val="nil"/>
              <w:bottom w:val="nil"/>
              <w:right w:val="nil"/>
            </w:tcBorders>
            <w:shd w:val="clear" w:color="auto" w:fill="auto"/>
            <w:noWrap/>
            <w:vAlign w:val="center"/>
            <w:hideMark/>
          </w:tcPr>
          <w:p w14:paraId="7F9D015B"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8 (11.1%)</w:t>
            </w:r>
          </w:p>
        </w:tc>
        <w:tc>
          <w:tcPr>
            <w:tcW w:w="1134" w:type="dxa"/>
            <w:tcBorders>
              <w:top w:val="nil"/>
              <w:left w:val="nil"/>
              <w:bottom w:val="nil"/>
              <w:right w:val="nil"/>
            </w:tcBorders>
            <w:shd w:val="clear" w:color="auto" w:fill="auto"/>
            <w:noWrap/>
            <w:vAlign w:val="center"/>
            <w:hideMark/>
          </w:tcPr>
          <w:p w14:paraId="4549FE76"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&lt;0.001</w:t>
            </w:r>
          </w:p>
        </w:tc>
      </w:tr>
      <w:tr w:rsidR="00AD33F9" w:rsidRPr="00AC7372" w14:paraId="0A1073A6" w14:textId="77777777" w:rsidTr="00180CE4">
        <w:trPr>
          <w:trHeight w:val="288"/>
        </w:trPr>
        <w:tc>
          <w:tcPr>
            <w:tcW w:w="2676" w:type="dxa"/>
            <w:tcBorders>
              <w:top w:val="nil"/>
              <w:left w:val="nil"/>
              <w:bottom w:val="nil"/>
              <w:right w:val="nil"/>
            </w:tcBorders>
            <w:shd w:val="clear" w:color="auto" w:fill="auto"/>
            <w:noWrap/>
            <w:vAlign w:val="center"/>
            <w:hideMark/>
          </w:tcPr>
          <w:p w14:paraId="09862AFA"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Atopic dermatitis</w:t>
            </w:r>
          </w:p>
        </w:tc>
        <w:tc>
          <w:tcPr>
            <w:tcW w:w="1633" w:type="dxa"/>
            <w:tcBorders>
              <w:top w:val="nil"/>
              <w:left w:val="nil"/>
              <w:bottom w:val="nil"/>
              <w:right w:val="nil"/>
            </w:tcBorders>
            <w:shd w:val="clear" w:color="auto" w:fill="auto"/>
            <w:noWrap/>
            <w:vAlign w:val="center"/>
            <w:hideMark/>
          </w:tcPr>
          <w:p w14:paraId="7B2B79EE" w14:textId="6EEA8AC6"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66 (1.9%)</w:t>
            </w:r>
          </w:p>
        </w:tc>
        <w:tc>
          <w:tcPr>
            <w:tcW w:w="1633" w:type="dxa"/>
            <w:tcBorders>
              <w:top w:val="nil"/>
              <w:left w:val="nil"/>
              <w:bottom w:val="nil"/>
              <w:right w:val="nil"/>
            </w:tcBorders>
            <w:shd w:val="clear" w:color="auto" w:fill="auto"/>
            <w:noWrap/>
            <w:vAlign w:val="center"/>
            <w:hideMark/>
          </w:tcPr>
          <w:p w14:paraId="4DF199BE" w14:textId="74196BA6"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24 (1.6%)</w:t>
            </w:r>
          </w:p>
        </w:tc>
        <w:tc>
          <w:tcPr>
            <w:tcW w:w="1633" w:type="dxa"/>
            <w:tcBorders>
              <w:top w:val="nil"/>
              <w:left w:val="nil"/>
              <w:bottom w:val="nil"/>
              <w:right w:val="nil"/>
            </w:tcBorders>
            <w:shd w:val="clear" w:color="auto" w:fill="auto"/>
            <w:noWrap/>
            <w:vAlign w:val="center"/>
            <w:hideMark/>
          </w:tcPr>
          <w:p w14:paraId="48A3F8A5" w14:textId="7FA1DEB3"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7 (0.9%)</w:t>
            </w:r>
          </w:p>
        </w:tc>
        <w:tc>
          <w:tcPr>
            <w:tcW w:w="1633" w:type="dxa"/>
            <w:tcBorders>
              <w:top w:val="nil"/>
              <w:left w:val="nil"/>
              <w:bottom w:val="nil"/>
              <w:right w:val="nil"/>
            </w:tcBorders>
            <w:shd w:val="clear" w:color="auto" w:fill="auto"/>
            <w:noWrap/>
            <w:vAlign w:val="center"/>
            <w:hideMark/>
          </w:tcPr>
          <w:p w14:paraId="5586BDFD" w14:textId="1ED2004B"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28 (3.6%)</w:t>
            </w:r>
          </w:p>
        </w:tc>
        <w:tc>
          <w:tcPr>
            <w:tcW w:w="1633" w:type="dxa"/>
            <w:tcBorders>
              <w:top w:val="nil"/>
              <w:left w:val="nil"/>
              <w:bottom w:val="nil"/>
              <w:right w:val="nil"/>
            </w:tcBorders>
            <w:shd w:val="clear" w:color="auto" w:fill="auto"/>
            <w:noWrap/>
            <w:vAlign w:val="center"/>
            <w:hideMark/>
          </w:tcPr>
          <w:p w14:paraId="2D3369E7" w14:textId="720BBD8A"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 (0.9%)</w:t>
            </w:r>
          </w:p>
        </w:tc>
        <w:tc>
          <w:tcPr>
            <w:tcW w:w="1633" w:type="dxa"/>
            <w:tcBorders>
              <w:top w:val="nil"/>
              <w:left w:val="nil"/>
              <w:bottom w:val="nil"/>
              <w:right w:val="nil"/>
            </w:tcBorders>
            <w:shd w:val="clear" w:color="auto" w:fill="auto"/>
            <w:noWrap/>
            <w:vAlign w:val="center"/>
            <w:hideMark/>
          </w:tcPr>
          <w:p w14:paraId="28729857" w14:textId="54409BAA"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4 (5.6%)</w:t>
            </w:r>
          </w:p>
        </w:tc>
        <w:tc>
          <w:tcPr>
            <w:tcW w:w="1134" w:type="dxa"/>
            <w:tcBorders>
              <w:top w:val="nil"/>
              <w:left w:val="nil"/>
              <w:bottom w:val="nil"/>
              <w:right w:val="nil"/>
            </w:tcBorders>
            <w:shd w:val="clear" w:color="auto" w:fill="auto"/>
            <w:noWrap/>
            <w:vAlign w:val="center"/>
            <w:hideMark/>
          </w:tcPr>
          <w:p w14:paraId="4F4AF7C7"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&lt;0.001</w:t>
            </w:r>
          </w:p>
        </w:tc>
      </w:tr>
      <w:tr w:rsidR="00AD33F9" w:rsidRPr="00AC7372" w14:paraId="13B8238B" w14:textId="77777777" w:rsidTr="000222BE">
        <w:trPr>
          <w:trHeight w:val="288"/>
        </w:trPr>
        <w:tc>
          <w:tcPr>
            <w:tcW w:w="2676" w:type="dxa"/>
            <w:tcBorders>
              <w:top w:val="nil"/>
              <w:left w:val="nil"/>
              <w:bottom w:val="nil"/>
              <w:right w:val="nil"/>
            </w:tcBorders>
            <w:shd w:val="clear" w:color="auto" w:fill="F2F2F2" w:themeFill="background1" w:themeFillShade="F2"/>
            <w:noWrap/>
            <w:vAlign w:val="center"/>
            <w:hideMark/>
          </w:tcPr>
          <w:p w14:paraId="34315F6D" w14:textId="77777777" w:rsidR="00AD33F9" w:rsidRPr="00B3262A" w:rsidRDefault="00AD33F9" w:rsidP="00B3262A">
            <w:pPr>
              <w:widowControl/>
              <w:wordWrap/>
              <w:autoSpaceDE/>
              <w:autoSpaceDN/>
              <w:spacing w:after="0" w:line="360" w:lineRule="auto"/>
              <w:jc w:val="left"/>
              <w:rPr>
                <w:rFonts w:ascii="Times New Roman" w:eastAsia="맑은 고딕" w:hAnsi="Times New Roman" w:cs="Times New Roman"/>
                <w:b/>
                <w:kern w:val="0"/>
                <w:sz w:val="22"/>
              </w:rPr>
            </w:pPr>
            <w:r w:rsidRPr="00B3262A">
              <w:rPr>
                <w:rFonts w:ascii="Times New Roman" w:eastAsia="맑은 고딕" w:hAnsi="Times New Roman" w:cs="Times New Roman"/>
                <w:b/>
                <w:kern w:val="0"/>
                <w:sz w:val="22"/>
              </w:rPr>
              <w:lastRenderedPageBreak/>
              <w:t>Pulmonary function</w:t>
            </w:r>
          </w:p>
        </w:tc>
        <w:tc>
          <w:tcPr>
            <w:tcW w:w="1633" w:type="dxa"/>
            <w:tcBorders>
              <w:top w:val="nil"/>
              <w:left w:val="nil"/>
              <w:bottom w:val="nil"/>
              <w:right w:val="nil"/>
            </w:tcBorders>
            <w:shd w:val="clear" w:color="auto" w:fill="F2F2F2" w:themeFill="background1" w:themeFillShade="F2"/>
            <w:noWrap/>
            <w:vAlign w:val="center"/>
            <w:hideMark/>
          </w:tcPr>
          <w:p w14:paraId="6526B44F"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p>
        </w:tc>
        <w:tc>
          <w:tcPr>
            <w:tcW w:w="1633" w:type="dxa"/>
            <w:tcBorders>
              <w:top w:val="nil"/>
              <w:left w:val="nil"/>
              <w:bottom w:val="nil"/>
              <w:right w:val="nil"/>
            </w:tcBorders>
            <w:shd w:val="clear" w:color="auto" w:fill="F2F2F2" w:themeFill="background1" w:themeFillShade="F2"/>
            <w:noWrap/>
            <w:vAlign w:val="center"/>
            <w:hideMark/>
          </w:tcPr>
          <w:p w14:paraId="18E02121"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633" w:type="dxa"/>
            <w:tcBorders>
              <w:top w:val="nil"/>
              <w:left w:val="nil"/>
              <w:bottom w:val="nil"/>
              <w:right w:val="nil"/>
            </w:tcBorders>
            <w:shd w:val="clear" w:color="auto" w:fill="F2F2F2" w:themeFill="background1" w:themeFillShade="F2"/>
            <w:noWrap/>
            <w:vAlign w:val="center"/>
            <w:hideMark/>
          </w:tcPr>
          <w:p w14:paraId="6963AE13"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633" w:type="dxa"/>
            <w:tcBorders>
              <w:top w:val="nil"/>
              <w:left w:val="nil"/>
              <w:bottom w:val="nil"/>
              <w:right w:val="nil"/>
            </w:tcBorders>
            <w:shd w:val="clear" w:color="auto" w:fill="F2F2F2" w:themeFill="background1" w:themeFillShade="F2"/>
            <w:noWrap/>
            <w:vAlign w:val="center"/>
            <w:hideMark/>
          </w:tcPr>
          <w:p w14:paraId="301A0CDC"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633" w:type="dxa"/>
            <w:tcBorders>
              <w:top w:val="nil"/>
              <w:left w:val="nil"/>
              <w:bottom w:val="nil"/>
              <w:right w:val="nil"/>
            </w:tcBorders>
            <w:shd w:val="clear" w:color="auto" w:fill="F2F2F2" w:themeFill="background1" w:themeFillShade="F2"/>
            <w:noWrap/>
            <w:vAlign w:val="center"/>
            <w:hideMark/>
          </w:tcPr>
          <w:p w14:paraId="726C145C"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633" w:type="dxa"/>
            <w:tcBorders>
              <w:top w:val="nil"/>
              <w:left w:val="nil"/>
              <w:bottom w:val="nil"/>
              <w:right w:val="nil"/>
            </w:tcBorders>
            <w:shd w:val="clear" w:color="auto" w:fill="F2F2F2" w:themeFill="background1" w:themeFillShade="F2"/>
            <w:noWrap/>
            <w:vAlign w:val="center"/>
            <w:hideMark/>
          </w:tcPr>
          <w:p w14:paraId="3755EF5B"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134" w:type="dxa"/>
            <w:tcBorders>
              <w:top w:val="nil"/>
              <w:left w:val="nil"/>
              <w:bottom w:val="nil"/>
              <w:right w:val="nil"/>
            </w:tcBorders>
            <w:shd w:val="clear" w:color="auto" w:fill="F2F2F2" w:themeFill="background1" w:themeFillShade="F2"/>
            <w:noWrap/>
            <w:vAlign w:val="center"/>
            <w:hideMark/>
          </w:tcPr>
          <w:p w14:paraId="76CC391E"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r>
      <w:tr w:rsidR="00AD33F9" w:rsidRPr="00AC7372" w14:paraId="3B4428B3" w14:textId="77777777" w:rsidTr="00180CE4">
        <w:trPr>
          <w:trHeight w:val="288"/>
        </w:trPr>
        <w:tc>
          <w:tcPr>
            <w:tcW w:w="2676" w:type="dxa"/>
            <w:tcBorders>
              <w:top w:val="nil"/>
              <w:left w:val="nil"/>
              <w:bottom w:val="nil"/>
              <w:right w:val="nil"/>
            </w:tcBorders>
            <w:shd w:val="clear" w:color="auto" w:fill="auto"/>
            <w:noWrap/>
            <w:vAlign w:val="center"/>
            <w:hideMark/>
          </w:tcPr>
          <w:p w14:paraId="1A3857DA"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FEV1 (L)</w:t>
            </w:r>
          </w:p>
        </w:tc>
        <w:tc>
          <w:tcPr>
            <w:tcW w:w="1633" w:type="dxa"/>
            <w:tcBorders>
              <w:top w:val="nil"/>
              <w:left w:val="nil"/>
              <w:bottom w:val="nil"/>
              <w:right w:val="nil"/>
            </w:tcBorders>
            <w:shd w:val="clear" w:color="auto" w:fill="auto"/>
            <w:noWrap/>
            <w:vAlign w:val="center"/>
            <w:hideMark/>
          </w:tcPr>
          <w:p w14:paraId="7E8EFD30"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1.7 ± 0.6</w:t>
            </w:r>
          </w:p>
        </w:tc>
        <w:tc>
          <w:tcPr>
            <w:tcW w:w="1633" w:type="dxa"/>
            <w:tcBorders>
              <w:top w:val="nil"/>
              <w:left w:val="nil"/>
              <w:bottom w:val="nil"/>
              <w:right w:val="nil"/>
            </w:tcBorders>
            <w:shd w:val="clear" w:color="auto" w:fill="auto"/>
            <w:noWrap/>
            <w:vAlign w:val="center"/>
            <w:hideMark/>
          </w:tcPr>
          <w:p w14:paraId="4E942714" w14:textId="0E43BFE3"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1.7 ± 0.6</w:t>
            </w:r>
          </w:p>
        </w:tc>
        <w:tc>
          <w:tcPr>
            <w:tcW w:w="1633" w:type="dxa"/>
            <w:tcBorders>
              <w:top w:val="nil"/>
              <w:left w:val="nil"/>
              <w:bottom w:val="nil"/>
              <w:right w:val="nil"/>
            </w:tcBorders>
            <w:shd w:val="clear" w:color="auto" w:fill="auto"/>
            <w:noWrap/>
            <w:vAlign w:val="center"/>
            <w:hideMark/>
          </w:tcPr>
          <w:p w14:paraId="24AC01DC" w14:textId="7FE98630"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1.7 ± 0.6</w:t>
            </w:r>
          </w:p>
        </w:tc>
        <w:tc>
          <w:tcPr>
            <w:tcW w:w="1633" w:type="dxa"/>
            <w:tcBorders>
              <w:top w:val="nil"/>
              <w:left w:val="nil"/>
              <w:bottom w:val="nil"/>
              <w:right w:val="nil"/>
            </w:tcBorders>
            <w:shd w:val="clear" w:color="auto" w:fill="auto"/>
            <w:noWrap/>
            <w:vAlign w:val="center"/>
            <w:hideMark/>
          </w:tcPr>
          <w:p w14:paraId="75D0155B" w14:textId="7961F65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1.6 ± 0.6</w:t>
            </w:r>
          </w:p>
        </w:tc>
        <w:tc>
          <w:tcPr>
            <w:tcW w:w="1633" w:type="dxa"/>
            <w:tcBorders>
              <w:top w:val="nil"/>
              <w:left w:val="nil"/>
              <w:bottom w:val="nil"/>
              <w:right w:val="nil"/>
            </w:tcBorders>
            <w:shd w:val="clear" w:color="auto" w:fill="auto"/>
            <w:noWrap/>
            <w:vAlign w:val="center"/>
            <w:hideMark/>
          </w:tcPr>
          <w:p w14:paraId="4AD04C5A" w14:textId="47734594"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1.6 ± 0.6</w:t>
            </w:r>
          </w:p>
        </w:tc>
        <w:tc>
          <w:tcPr>
            <w:tcW w:w="1633" w:type="dxa"/>
            <w:tcBorders>
              <w:top w:val="nil"/>
              <w:left w:val="nil"/>
              <w:bottom w:val="nil"/>
              <w:right w:val="nil"/>
            </w:tcBorders>
            <w:shd w:val="clear" w:color="auto" w:fill="auto"/>
            <w:noWrap/>
            <w:vAlign w:val="center"/>
            <w:hideMark/>
          </w:tcPr>
          <w:p w14:paraId="340E021F" w14:textId="4DA09CAD"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2.0 ± 0.5</w:t>
            </w:r>
          </w:p>
        </w:tc>
        <w:tc>
          <w:tcPr>
            <w:tcW w:w="1134" w:type="dxa"/>
            <w:tcBorders>
              <w:top w:val="nil"/>
              <w:left w:val="nil"/>
              <w:bottom w:val="nil"/>
              <w:right w:val="nil"/>
            </w:tcBorders>
            <w:shd w:val="clear" w:color="auto" w:fill="auto"/>
            <w:noWrap/>
            <w:vAlign w:val="center"/>
            <w:hideMark/>
          </w:tcPr>
          <w:p w14:paraId="1874288B"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&lt;0.001</w:t>
            </w:r>
          </w:p>
        </w:tc>
      </w:tr>
      <w:tr w:rsidR="00AD33F9" w:rsidRPr="00AC7372" w14:paraId="5C9E8E24" w14:textId="77777777" w:rsidTr="00180CE4">
        <w:trPr>
          <w:trHeight w:val="288"/>
        </w:trPr>
        <w:tc>
          <w:tcPr>
            <w:tcW w:w="2676" w:type="dxa"/>
            <w:tcBorders>
              <w:top w:val="nil"/>
              <w:left w:val="nil"/>
              <w:bottom w:val="nil"/>
              <w:right w:val="nil"/>
            </w:tcBorders>
            <w:shd w:val="clear" w:color="auto" w:fill="auto"/>
            <w:noWrap/>
            <w:vAlign w:val="center"/>
            <w:hideMark/>
          </w:tcPr>
          <w:p w14:paraId="40DA2A74"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FEV1 (%)</w:t>
            </w:r>
          </w:p>
        </w:tc>
        <w:tc>
          <w:tcPr>
            <w:tcW w:w="1633" w:type="dxa"/>
            <w:tcBorders>
              <w:top w:val="nil"/>
              <w:left w:val="nil"/>
              <w:bottom w:val="nil"/>
              <w:right w:val="nil"/>
            </w:tcBorders>
            <w:shd w:val="clear" w:color="auto" w:fill="auto"/>
            <w:noWrap/>
            <w:vAlign w:val="center"/>
            <w:hideMark/>
          </w:tcPr>
          <w:p w14:paraId="0C9B6C4D"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57.0 ± 18.8</w:t>
            </w:r>
          </w:p>
        </w:tc>
        <w:tc>
          <w:tcPr>
            <w:tcW w:w="1633" w:type="dxa"/>
            <w:tcBorders>
              <w:top w:val="nil"/>
              <w:left w:val="nil"/>
              <w:bottom w:val="nil"/>
              <w:right w:val="nil"/>
            </w:tcBorders>
            <w:shd w:val="clear" w:color="auto" w:fill="auto"/>
            <w:noWrap/>
            <w:vAlign w:val="center"/>
            <w:hideMark/>
          </w:tcPr>
          <w:p w14:paraId="41967660"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58.6 ± 18.8</w:t>
            </w:r>
          </w:p>
        </w:tc>
        <w:tc>
          <w:tcPr>
            <w:tcW w:w="1633" w:type="dxa"/>
            <w:tcBorders>
              <w:top w:val="nil"/>
              <w:left w:val="nil"/>
              <w:bottom w:val="nil"/>
              <w:right w:val="nil"/>
            </w:tcBorders>
            <w:shd w:val="clear" w:color="auto" w:fill="auto"/>
            <w:noWrap/>
            <w:vAlign w:val="center"/>
            <w:hideMark/>
          </w:tcPr>
          <w:p w14:paraId="444827C0"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56.4 ± 19.3</w:t>
            </w:r>
          </w:p>
        </w:tc>
        <w:tc>
          <w:tcPr>
            <w:tcW w:w="1633" w:type="dxa"/>
            <w:tcBorders>
              <w:top w:val="nil"/>
              <w:left w:val="nil"/>
              <w:bottom w:val="nil"/>
              <w:right w:val="nil"/>
            </w:tcBorders>
            <w:shd w:val="clear" w:color="auto" w:fill="auto"/>
            <w:noWrap/>
            <w:vAlign w:val="center"/>
            <w:hideMark/>
          </w:tcPr>
          <w:p w14:paraId="1F29D9A7"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55.6 ± 18.7</w:t>
            </w:r>
          </w:p>
        </w:tc>
        <w:tc>
          <w:tcPr>
            <w:tcW w:w="1633" w:type="dxa"/>
            <w:tcBorders>
              <w:top w:val="nil"/>
              <w:left w:val="nil"/>
              <w:bottom w:val="nil"/>
              <w:right w:val="nil"/>
            </w:tcBorders>
            <w:shd w:val="clear" w:color="auto" w:fill="auto"/>
            <w:noWrap/>
            <w:vAlign w:val="center"/>
            <w:hideMark/>
          </w:tcPr>
          <w:p w14:paraId="238F9A89"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53.2 ± 18.6</w:t>
            </w:r>
          </w:p>
        </w:tc>
        <w:tc>
          <w:tcPr>
            <w:tcW w:w="1633" w:type="dxa"/>
            <w:tcBorders>
              <w:top w:val="nil"/>
              <w:left w:val="nil"/>
              <w:bottom w:val="nil"/>
              <w:right w:val="nil"/>
            </w:tcBorders>
            <w:shd w:val="clear" w:color="auto" w:fill="auto"/>
            <w:noWrap/>
            <w:vAlign w:val="center"/>
            <w:hideMark/>
          </w:tcPr>
          <w:p w14:paraId="57283C74" w14:textId="25A78379"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65.3 ± 9.5</w:t>
            </w:r>
          </w:p>
        </w:tc>
        <w:tc>
          <w:tcPr>
            <w:tcW w:w="1134" w:type="dxa"/>
            <w:tcBorders>
              <w:top w:val="nil"/>
              <w:left w:val="nil"/>
              <w:bottom w:val="nil"/>
              <w:right w:val="nil"/>
            </w:tcBorders>
            <w:shd w:val="clear" w:color="auto" w:fill="auto"/>
            <w:noWrap/>
            <w:vAlign w:val="center"/>
            <w:hideMark/>
          </w:tcPr>
          <w:p w14:paraId="3DA4214E"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&lt;0.001</w:t>
            </w:r>
          </w:p>
        </w:tc>
      </w:tr>
      <w:tr w:rsidR="00AD33F9" w:rsidRPr="00AC7372" w14:paraId="445155DD" w14:textId="77777777" w:rsidTr="00180CE4">
        <w:trPr>
          <w:trHeight w:val="288"/>
        </w:trPr>
        <w:tc>
          <w:tcPr>
            <w:tcW w:w="2676" w:type="dxa"/>
            <w:tcBorders>
              <w:top w:val="nil"/>
              <w:left w:val="nil"/>
              <w:bottom w:val="nil"/>
              <w:right w:val="nil"/>
            </w:tcBorders>
            <w:shd w:val="clear" w:color="auto" w:fill="auto"/>
            <w:noWrap/>
            <w:vAlign w:val="center"/>
            <w:hideMark/>
          </w:tcPr>
          <w:p w14:paraId="49BFEEFE"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FVC (L)</w:t>
            </w:r>
          </w:p>
        </w:tc>
        <w:tc>
          <w:tcPr>
            <w:tcW w:w="1633" w:type="dxa"/>
            <w:tcBorders>
              <w:top w:val="nil"/>
              <w:left w:val="nil"/>
              <w:bottom w:val="nil"/>
              <w:right w:val="nil"/>
            </w:tcBorders>
            <w:shd w:val="clear" w:color="auto" w:fill="auto"/>
            <w:noWrap/>
            <w:vAlign w:val="center"/>
            <w:hideMark/>
          </w:tcPr>
          <w:p w14:paraId="63406009"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3.2 ± 0.8</w:t>
            </w:r>
          </w:p>
        </w:tc>
        <w:tc>
          <w:tcPr>
            <w:tcW w:w="1633" w:type="dxa"/>
            <w:tcBorders>
              <w:top w:val="nil"/>
              <w:left w:val="nil"/>
              <w:bottom w:val="nil"/>
              <w:right w:val="nil"/>
            </w:tcBorders>
            <w:shd w:val="clear" w:color="auto" w:fill="auto"/>
            <w:noWrap/>
            <w:vAlign w:val="center"/>
            <w:hideMark/>
          </w:tcPr>
          <w:p w14:paraId="37B12A56" w14:textId="58250F40"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3.2 ± 0.8</w:t>
            </w:r>
          </w:p>
        </w:tc>
        <w:tc>
          <w:tcPr>
            <w:tcW w:w="1633" w:type="dxa"/>
            <w:tcBorders>
              <w:top w:val="nil"/>
              <w:left w:val="nil"/>
              <w:bottom w:val="nil"/>
              <w:right w:val="nil"/>
            </w:tcBorders>
            <w:shd w:val="clear" w:color="auto" w:fill="auto"/>
            <w:noWrap/>
            <w:vAlign w:val="center"/>
            <w:hideMark/>
          </w:tcPr>
          <w:p w14:paraId="22B202C1" w14:textId="3CCDE7BC"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3.3 ± 0.8</w:t>
            </w:r>
          </w:p>
        </w:tc>
        <w:tc>
          <w:tcPr>
            <w:tcW w:w="1633" w:type="dxa"/>
            <w:tcBorders>
              <w:top w:val="nil"/>
              <w:left w:val="nil"/>
              <w:bottom w:val="nil"/>
              <w:right w:val="nil"/>
            </w:tcBorders>
            <w:shd w:val="clear" w:color="auto" w:fill="auto"/>
            <w:noWrap/>
            <w:vAlign w:val="center"/>
            <w:hideMark/>
          </w:tcPr>
          <w:p w14:paraId="222073F7" w14:textId="3E34512E"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3.2 ± 0.8</w:t>
            </w:r>
          </w:p>
        </w:tc>
        <w:tc>
          <w:tcPr>
            <w:tcW w:w="1633" w:type="dxa"/>
            <w:tcBorders>
              <w:top w:val="nil"/>
              <w:left w:val="nil"/>
              <w:bottom w:val="nil"/>
              <w:right w:val="nil"/>
            </w:tcBorders>
            <w:shd w:val="clear" w:color="auto" w:fill="auto"/>
            <w:noWrap/>
            <w:vAlign w:val="center"/>
            <w:hideMark/>
          </w:tcPr>
          <w:p w14:paraId="520D9A01" w14:textId="2C410EB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3.4 ± 0.8</w:t>
            </w:r>
          </w:p>
        </w:tc>
        <w:tc>
          <w:tcPr>
            <w:tcW w:w="1633" w:type="dxa"/>
            <w:tcBorders>
              <w:top w:val="nil"/>
              <w:left w:val="nil"/>
              <w:bottom w:val="nil"/>
              <w:right w:val="nil"/>
            </w:tcBorders>
            <w:shd w:val="clear" w:color="auto" w:fill="auto"/>
            <w:noWrap/>
            <w:vAlign w:val="center"/>
            <w:hideMark/>
          </w:tcPr>
          <w:p w14:paraId="6ED9F8F1" w14:textId="266B7EA4"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2.7 ± 0.7</w:t>
            </w:r>
          </w:p>
        </w:tc>
        <w:tc>
          <w:tcPr>
            <w:tcW w:w="1134" w:type="dxa"/>
            <w:tcBorders>
              <w:top w:val="nil"/>
              <w:left w:val="nil"/>
              <w:bottom w:val="nil"/>
              <w:right w:val="nil"/>
            </w:tcBorders>
            <w:shd w:val="clear" w:color="auto" w:fill="auto"/>
            <w:noWrap/>
            <w:vAlign w:val="center"/>
            <w:hideMark/>
          </w:tcPr>
          <w:p w14:paraId="3B303AEC"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&lt;0.001</w:t>
            </w:r>
          </w:p>
        </w:tc>
      </w:tr>
      <w:tr w:rsidR="00AD33F9" w:rsidRPr="00AC7372" w14:paraId="30801B82" w14:textId="77777777" w:rsidTr="00180CE4">
        <w:trPr>
          <w:trHeight w:val="288"/>
        </w:trPr>
        <w:tc>
          <w:tcPr>
            <w:tcW w:w="2676" w:type="dxa"/>
            <w:tcBorders>
              <w:top w:val="nil"/>
              <w:left w:val="nil"/>
              <w:bottom w:val="nil"/>
              <w:right w:val="nil"/>
            </w:tcBorders>
            <w:shd w:val="clear" w:color="auto" w:fill="auto"/>
            <w:noWrap/>
            <w:vAlign w:val="center"/>
            <w:hideMark/>
          </w:tcPr>
          <w:p w14:paraId="7F57C8DC"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FVC (%)</w:t>
            </w:r>
          </w:p>
        </w:tc>
        <w:tc>
          <w:tcPr>
            <w:tcW w:w="1633" w:type="dxa"/>
            <w:tcBorders>
              <w:top w:val="nil"/>
              <w:left w:val="nil"/>
              <w:bottom w:val="nil"/>
              <w:right w:val="nil"/>
            </w:tcBorders>
            <w:shd w:val="clear" w:color="auto" w:fill="auto"/>
            <w:noWrap/>
            <w:vAlign w:val="center"/>
            <w:hideMark/>
          </w:tcPr>
          <w:p w14:paraId="65C1AE5C"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78.8 ± 16.7</w:t>
            </w:r>
          </w:p>
        </w:tc>
        <w:tc>
          <w:tcPr>
            <w:tcW w:w="1633" w:type="dxa"/>
            <w:tcBorders>
              <w:top w:val="nil"/>
              <w:left w:val="nil"/>
              <w:bottom w:val="nil"/>
              <w:right w:val="nil"/>
            </w:tcBorders>
            <w:shd w:val="clear" w:color="auto" w:fill="auto"/>
            <w:noWrap/>
            <w:vAlign w:val="center"/>
            <w:hideMark/>
          </w:tcPr>
          <w:p w14:paraId="524AE4CD"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78.2 ± 16.5</w:t>
            </w:r>
          </w:p>
        </w:tc>
        <w:tc>
          <w:tcPr>
            <w:tcW w:w="1633" w:type="dxa"/>
            <w:tcBorders>
              <w:top w:val="nil"/>
              <w:left w:val="nil"/>
              <w:bottom w:val="nil"/>
              <w:right w:val="nil"/>
            </w:tcBorders>
            <w:shd w:val="clear" w:color="auto" w:fill="auto"/>
            <w:noWrap/>
            <w:vAlign w:val="center"/>
            <w:hideMark/>
          </w:tcPr>
          <w:p w14:paraId="1E385D19"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80.8 ± 17.3</w:t>
            </w:r>
          </w:p>
        </w:tc>
        <w:tc>
          <w:tcPr>
            <w:tcW w:w="1633" w:type="dxa"/>
            <w:tcBorders>
              <w:top w:val="nil"/>
              <w:left w:val="nil"/>
              <w:bottom w:val="nil"/>
              <w:right w:val="nil"/>
            </w:tcBorders>
            <w:shd w:val="clear" w:color="auto" w:fill="auto"/>
            <w:noWrap/>
            <w:vAlign w:val="center"/>
            <w:hideMark/>
          </w:tcPr>
          <w:p w14:paraId="73584CA3"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77.8 ± 16.0</w:t>
            </w:r>
          </w:p>
        </w:tc>
        <w:tc>
          <w:tcPr>
            <w:tcW w:w="1633" w:type="dxa"/>
            <w:tcBorders>
              <w:top w:val="nil"/>
              <w:left w:val="nil"/>
              <w:bottom w:val="nil"/>
              <w:right w:val="nil"/>
            </w:tcBorders>
            <w:shd w:val="clear" w:color="auto" w:fill="auto"/>
            <w:noWrap/>
            <w:vAlign w:val="center"/>
            <w:hideMark/>
          </w:tcPr>
          <w:p w14:paraId="1D811123"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81.9 ± 17.1</w:t>
            </w:r>
          </w:p>
        </w:tc>
        <w:tc>
          <w:tcPr>
            <w:tcW w:w="1633" w:type="dxa"/>
            <w:tcBorders>
              <w:top w:val="nil"/>
              <w:left w:val="nil"/>
              <w:bottom w:val="nil"/>
              <w:right w:val="nil"/>
            </w:tcBorders>
            <w:shd w:val="clear" w:color="auto" w:fill="auto"/>
            <w:noWrap/>
            <w:vAlign w:val="center"/>
            <w:hideMark/>
          </w:tcPr>
          <w:p w14:paraId="7B7B325E"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65.2 ± 11.3</w:t>
            </w:r>
          </w:p>
        </w:tc>
        <w:tc>
          <w:tcPr>
            <w:tcW w:w="1134" w:type="dxa"/>
            <w:tcBorders>
              <w:top w:val="nil"/>
              <w:left w:val="nil"/>
              <w:bottom w:val="nil"/>
              <w:right w:val="nil"/>
            </w:tcBorders>
            <w:shd w:val="clear" w:color="auto" w:fill="auto"/>
            <w:noWrap/>
            <w:vAlign w:val="center"/>
            <w:hideMark/>
          </w:tcPr>
          <w:p w14:paraId="40484B5E"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&lt;0.001</w:t>
            </w:r>
          </w:p>
        </w:tc>
      </w:tr>
      <w:tr w:rsidR="00AD33F9" w:rsidRPr="00AC7372" w14:paraId="24FED29B" w14:textId="77777777" w:rsidTr="00180CE4">
        <w:trPr>
          <w:trHeight w:val="288"/>
        </w:trPr>
        <w:tc>
          <w:tcPr>
            <w:tcW w:w="2676" w:type="dxa"/>
            <w:tcBorders>
              <w:top w:val="nil"/>
              <w:left w:val="nil"/>
              <w:bottom w:val="nil"/>
              <w:right w:val="nil"/>
            </w:tcBorders>
            <w:shd w:val="clear" w:color="auto" w:fill="auto"/>
            <w:noWrap/>
            <w:vAlign w:val="center"/>
            <w:hideMark/>
          </w:tcPr>
          <w:p w14:paraId="3DAC1335"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FEV1/FVC (%)</w:t>
            </w:r>
          </w:p>
        </w:tc>
        <w:tc>
          <w:tcPr>
            <w:tcW w:w="1633" w:type="dxa"/>
            <w:tcBorders>
              <w:top w:val="nil"/>
              <w:left w:val="nil"/>
              <w:bottom w:val="nil"/>
              <w:right w:val="nil"/>
            </w:tcBorders>
            <w:shd w:val="clear" w:color="auto" w:fill="auto"/>
            <w:noWrap/>
            <w:vAlign w:val="center"/>
            <w:hideMark/>
          </w:tcPr>
          <w:p w14:paraId="0D69AEF3"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51.3 ± 12.9</w:t>
            </w:r>
          </w:p>
        </w:tc>
        <w:tc>
          <w:tcPr>
            <w:tcW w:w="1633" w:type="dxa"/>
            <w:tcBorders>
              <w:top w:val="nil"/>
              <w:left w:val="nil"/>
              <w:bottom w:val="nil"/>
              <w:right w:val="nil"/>
            </w:tcBorders>
            <w:shd w:val="clear" w:color="auto" w:fill="auto"/>
            <w:noWrap/>
            <w:vAlign w:val="center"/>
            <w:hideMark/>
          </w:tcPr>
          <w:p w14:paraId="2A6959D3"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52.7 ± 12.2</w:t>
            </w:r>
          </w:p>
        </w:tc>
        <w:tc>
          <w:tcPr>
            <w:tcW w:w="1633" w:type="dxa"/>
            <w:tcBorders>
              <w:top w:val="nil"/>
              <w:left w:val="nil"/>
              <w:bottom w:val="nil"/>
              <w:right w:val="nil"/>
            </w:tcBorders>
            <w:shd w:val="clear" w:color="auto" w:fill="auto"/>
            <w:noWrap/>
            <w:vAlign w:val="center"/>
            <w:hideMark/>
          </w:tcPr>
          <w:p w14:paraId="26A7BA50"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49.0 ± 12.3</w:t>
            </w:r>
          </w:p>
        </w:tc>
        <w:tc>
          <w:tcPr>
            <w:tcW w:w="1633" w:type="dxa"/>
            <w:tcBorders>
              <w:top w:val="nil"/>
              <w:left w:val="nil"/>
              <w:bottom w:val="nil"/>
              <w:right w:val="nil"/>
            </w:tcBorders>
            <w:shd w:val="clear" w:color="auto" w:fill="auto"/>
            <w:noWrap/>
            <w:vAlign w:val="center"/>
            <w:hideMark/>
          </w:tcPr>
          <w:p w14:paraId="0BA34D8E"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50.9 ± 12.9</w:t>
            </w:r>
          </w:p>
        </w:tc>
        <w:tc>
          <w:tcPr>
            <w:tcW w:w="1633" w:type="dxa"/>
            <w:tcBorders>
              <w:top w:val="nil"/>
              <w:left w:val="nil"/>
              <w:bottom w:val="nil"/>
              <w:right w:val="nil"/>
            </w:tcBorders>
            <w:shd w:val="clear" w:color="auto" w:fill="auto"/>
            <w:noWrap/>
            <w:vAlign w:val="center"/>
            <w:hideMark/>
          </w:tcPr>
          <w:p w14:paraId="12E306CC"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46.4 ± 12.3</w:t>
            </w:r>
          </w:p>
        </w:tc>
        <w:tc>
          <w:tcPr>
            <w:tcW w:w="1633" w:type="dxa"/>
            <w:tcBorders>
              <w:top w:val="nil"/>
              <w:left w:val="nil"/>
              <w:bottom w:val="nil"/>
              <w:right w:val="nil"/>
            </w:tcBorders>
            <w:shd w:val="clear" w:color="auto" w:fill="auto"/>
            <w:noWrap/>
            <w:vAlign w:val="center"/>
            <w:hideMark/>
          </w:tcPr>
          <w:p w14:paraId="2A887B28" w14:textId="04E63093"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73.7 ± 8.8</w:t>
            </w:r>
          </w:p>
        </w:tc>
        <w:tc>
          <w:tcPr>
            <w:tcW w:w="1134" w:type="dxa"/>
            <w:tcBorders>
              <w:top w:val="nil"/>
              <w:left w:val="nil"/>
              <w:bottom w:val="nil"/>
              <w:right w:val="nil"/>
            </w:tcBorders>
            <w:shd w:val="clear" w:color="auto" w:fill="auto"/>
            <w:noWrap/>
            <w:vAlign w:val="center"/>
            <w:hideMark/>
          </w:tcPr>
          <w:p w14:paraId="50E9661A"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&lt;0.001</w:t>
            </w:r>
          </w:p>
        </w:tc>
      </w:tr>
      <w:tr w:rsidR="00AD33F9" w:rsidRPr="00AC7372" w14:paraId="04449F14" w14:textId="77777777" w:rsidTr="00180CE4">
        <w:trPr>
          <w:trHeight w:val="288"/>
        </w:trPr>
        <w:tc>
          <w:tcPr>
            <w:tcW w:w="2676" w:type="dxa"/>
            <w:tcBorders>
              <w:top w:val="nil"/>
              <w:left w:val="nil"/>
              <w:bottom w:val="nil"/>
              <w:right w:val="nil"/>
            </w:tcBorders>
            <w:shd w:val="clear" w:color="auto" w:fill="auto"/>
            <w:noWrap/>
            <w:vAlign w:val="center"/>
            <w:hideMark/>
          </w:tcPr>
          <w:p w14:paraId="5EE25202"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DLCO</w:t>
            </w:r>
          </w:p>
        </w:tc>
        <w:tc>
          <w:tcPr>
            <w:tcW w:w="1633" w:type="dxa"/>
            <w:tcBorders>
              <w:top w:val="nil"/>
              <w:left w:val="nil"/>
              <w:bottom w:val="nil"/>
              <w:right w:val="nil"/>
            </w:tcBorders>
            <w:shd w:val="clear" w:color="auto" w:fill="auto"/>
            <w:noWrap/>
            <w:vAlign w:val="center"/>
            <w:hideMark/>
          </w:tcPr>
          <w:p w14:paraId="2B70FE6E"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13.4 ± 4.8</w:t>
            </w:r>
          </w:p>
        </w:tc>
        <w:tc>
          <w:tcPr>
            <w:tcW w:w="1633" w:type="dxa"/>
            <w:tcBorders>
              <w:top w:val="nil"/>
              <w:left w:val="nil"/>
              <w:bottom w:val="nil"/>
              <w:right w:val="nil"/>
            </w:tcBorders>
            <w:shd w:val="clear" w:color="auto" w:fill="auto"/>
            <w:noWrap/>
            <w:vAlign w:val="center"/>
            <w:hideMark/>
          </w:tcPr>
          <w:p w14:paraId="28DD846D" w14:textId="20C6F566"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13.9 ± 4.7</w:t>
            </w:r>
          </w:p>
        </w:tc>
        <w:tc>
          <w:tcPr>
            <w:tcW w:w="1633" w:type="dxa"/>
            <w:tcBorders>
              <w:top w:val="nil"/>
              <w:left w:val="nil"/>
              <w:bottom w:val="nil"/>
              <w:right w:val="nil"/>
            </w:tcBorders>
            <w:shd w:val="clear" w:color="auto" w:fill="auto"/>
            <w:noWrap/>
            <w:vAlign w:val="center"/>
            <w:hideMark/>
          </w:tcPr>
          <w:p w14:paraId="552E017E" w14:textId="423FDA5C"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12.7 ± 4.8</w:t>
            </w:r>
          </w:p>
        </w:tc>
        <w:tc>
          <w:tcPr>
            <w:tcW w:w="1633" w:type="dxa"/>
            <w:tcBorders>
              <w:top w:val="nil"/>
              <w:left w:val="nil"/>
              <w:bottom w:val="nil"/>
              <w:right w:val="nil"/>
            </w:tcBorders>
            <w:shd w:val="clear" w:color="auto" w:fill="auto"/>
            <w:noWrap/>
            <w:vAlign w:val="center"/>
            <w:hideMark/>
          </w:tcPr>
          <w:p w14:paraId="60FC2BF1" w14:textId="781B2900"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13.9 ± 4.9</w:t>
            </w:r>
          </w:p>
        </w:tc>
        <w:tc>
          <w:tcPr>
            <w:tcW w:w="1633" w:type="dxa"/>
            <w:tcBorders>
              <w:top w:val="nil"/>
              <w:left w:val="nil"/>
              <w:bottom w:val="nil"/>
              <w:right w:val="nil"/>
            </w:tcBorders>
            <w:shd w:val="clear" w:color="auto" w:fill="auto"/>
            <w:noWrap/>
            <w:vAlign w:val="center"/>
            <w:hideMark/>
          </w:tcPr>
          <w:p w14:paraId="452EAF57" w14:textId="56DE550D"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12.0 ± 4.4</w:t>
            </w:r>
          </w:p>
        </w:tc>
        <w:tc>
          <w:tcPr>
            <w:tcW w:w="1633" w:type="dxa"/>
            <w:tcBorders>
              <w:top w:val="nil"/>
              <w:left w:val="nil"/>
              <w:bottom w:val="nil"/>
              <w:right w:val="nil"/>
            </w:tcBorders>
            <w:shd w:val="clear" w:color="auto" w:fill="auto"/>
            <w:noWrap/>
            <w:vAlign w:val="center"/>
            <w:hideMark/>
          </w:tcPr>
          <w:p w14:paraId="2B0980F0" w14:textId="0DE22676"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14.9 ± 5.2</w:t>
            </w:r>
          </w:p>
        </w:tc>
        <w:tc>
          <w:tcPr>
            <w:tcW w:w="1134" w:type="dxa"/>
            <w:tcBorders>
              <w:top w:val="nil"/>
              <w:left w:val="nil"/>
              <w:bottom w:val="nil"/>
              <w:right w:val="nil"/>
            </w:tcBorders>
            <w:shd w:val="clear" w:color="auto" w:fill="auto"/>
            <w:noWrap/>
            <w:vAlign w:val="center"/>
            <w:hideMark/>
          </w:tcPr>
          <w:p w14:paraId="26A432FB"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&lt;0.001</w:t>
            </w:r>
          </w:p>
        </w:tc>
      </w:tr>
      <w:tr w:rsidR="00AD33F9" w:rsidRPr="00AC7372" w14:paraId="64ABC03E" w14:textId="77777777" w:rsidTr="00180CE4">
        <w:trPr>
          <w:trHeight w:val="288"/>
        </w:trPr>
        <w:tc>
          <w:tcPr>
            <w:tcW w:w="2676" w:type="dxa"/>
            <w:tcBorders>
              <w:top w:val="nil"/>
              <w:left w:val="nil"/>
              <w:bottom w:val="nil"/>
              <w:right w:val="nil"/>
            </w:tcBorders>
            <w:shd w:val="clear" w:color="auto" w:fill="auto"/>
            <w:noWrap/>
            <w:vAlign w:val="center"/>
            <w:hideMark/>
          </w:tcPr>
          <w:p w14:paraId="57977836"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DLCO (%)</w:t>
            </w:r>
          </w:p>
        </w:tc>
        <w:tc>
          <w:tcPr>
            <w:tcW w:w="1633" w:type="dxa"/>
            <w:tcBorders>
              <w:top w:val="nil"/>
              <w:left w:val="nil"/>
              <w:bottom w:val="nil"/>
              <w:right w:val="nil"/>
            </w:tcBorders>
            <w:shd w:val="clear" w:color="auto" w:fill="auto"/>
            <w:noWrap/>
            <w:vAlign w:val="center"/>
            <w:hideMark/>
          </w:tcPr>
          <w:p w14:paraId="68EBA76D"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65.1 ± 21.0</w:t>
            </w:r>
          </w:p>
        </w:tc>
        <w:tc>
          <w:tcPr>
            <w:tcW w:w="1633" w:type="dxa"/>
            <w:tcBorders>
              <w:top w:val="nil"/>
              <w:left w:val="nil"/>
              <w:bottom w:val="nil"/>
              <w:right w:val="nil"/>
            </w:tcBorders>
            <w:shd w:val="clear" w:color="auto" w:fill="auto"/>
            <w:noWrap/>
            <w:vAlign w:val="center"/>
            <w:hideMark/>
          </w:tcPr>
          <w:p w14:paraId="3382EB72"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68.3 ± 20.3</w:t>
            </w:r>
          </w:p>
        </w:tc>
        <w:tc>
          <w:tcPr>
            <w:tcW w:w="1633" w:type="dxa"/>
            <w:tcBorders>
              <w:top w:val="nil"/>
              <w:left w:val="nil"/>
              <w:bottom w:val="nil"/>
              <w:right w:val="nil"/>
            </w:tcBorders>
            <w:shd w:val="clear" w:color="auto" w:fill="auto"/>
            <w:noWrap/>
            <w:vAlign w:val="center"/>
            <w:hideMark/>
          </w:tcPr>
          <w:p w14:paraId="408F4F01"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61.1 ± 21.2</w:t>
            </w:r>
          </w:p>
        </w:tc>
        <w:tc>
          <w:tcPr>
            <w:tcW w:w="1633" w:type="dxa"/>
            <w:tcBorders>
              <w:top w:val="nil"/>
              <w:left w:val="nil"/>
              <w:bottom w:val="nil"/>
              <w:right w:val="nil"/>
            </w:tcBorders>
            <w:shd w:val="clear" w:color="auto" w:fill="auto"/>
            <w:noWrap/>
            <w:vAlign w:val="center"/>
            <w:hideMark/>
          </w:tcPr>
          <w:p w14:paraId="54D6A3FE"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66.7 ± 21.1</w:t>
            </w:r>
          </w:p>
        </w:tc>
        <w:tc>
          <w:tcPr>
            <w:tcW w:w="1633" w:type="dxa"/>
            <w:tcBorders>
              <w:top w:val="nil"/>
              <w:left w:val="nil"/>
              <w:bottom w:val="nil"/>
              <w:right w:val="nil"/>
            </w:tcBorders>
            <w:shd w:val="clear" w:color="auto" w:fill="auto"/>
            <w:noWrap/>
            <w:vAlign w:val="center"/>
            <w:hideMark/>
          </w:tcPr>
          <w:p w14:paraId="495E1DD1"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57.1 ± 19.3</w:t>
            </w:r>
          </w:p>
        </w:tc>
        <w:tc>
          <w:tcPr>
            <w:tcW w:w="1633" w:type="dxa"/>
            <w:tcBorders>
              <w:top w:val="nil"/>
              <w:left w:val="nil"/>
              <w:bottom w:val="nil"/>
              <w:right w:val="nil"/>
            </w:tcBorders>
            <w:shd w:val="clear" w:color="auto" w:fill="auto"/>
            <w:noWrap/>
            <w:vAlign w:val="center"/>
            <w:hideMark/>
          </w:tcPr>
          <w:p w14:paraId="3AAAACE6"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69.2 ± 21.5</w:t>
            </w:r>
          </w:p>
        </w:tc>
        <w:tc>
          <w:tcPr>
            <w:tcW w:w="1134" w:type="dxa"/>
            <w:tcBorders>
              <w:top w:val="nil"/>
              <w:left w:val="nil"/>
              <w:bottom w:val="nil"/>
              <w:right w:val="nil"/>
            </w:tcBorders>
            <w:shd w:val="clear" w:color="auto" w:fill="auto"/>
            <w:noWrap/>
            <w:vAlign w:val="center"/>
            <w:hideMark/>
          </w:tcPr>
          <w:p w14:paraId="40B7C274"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&lt;0.001</w:t>
            </w:r>
          </w:p>
        </w:tc>
      </w:tr>
      <w:tr w:rsidR="00AD33F9" w:rsidRPr="00AC7372" w14:paraId="2BAF8550" w14:textId="77777777" w:rsidTr="00180CE4">
        <w:trPr>
          <w:trHeight w:val="288"/>
        </w:trPr>
        <w:tc>
          <w:tcPr>
            <w:tcW w:w="2676" w:type="dxa"/>
            <w:tcBorders>
              <w:top w:val="nil"/>
              <w:left w:val="nil"/>
              <w:bottom w:val="nil"/>
              <w:right w:val="nil"/>
            </w:tcBorders>
            <w:shd w:val="clear" w:color="auto" w:fill="auto"/>
            <w:noWrap/>
            <w:vAlign w:val="center"/>
            <w:hideMark/>
          </w:tcPr>
          <w:p w14:paraId="2BFAFE24"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DLCO/VA</w:t>
            </w:r>
          </w:p>
        </w:tc>
        <w:tc>
          <w:tcPr>
            <w:tcW w:w="1633" w:type="dxa"/>
            <w:tcBorders>
              <w:top w:val="nil"/>
              <w:left w:val="nil"/>
              <w:bottom w:val="nil"/>
              <w:right w:val="nil"/>
            </w:tcBorders>
            <w:shd w:val="clear" w:color="auto" w:fill="auto"/>
            <w:noWrap/>
            <w:vAlign w:val="center"/>
            <w:hideMark/>
          </w:tcPr>
          <w:p w14:paraId="56F468F8"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3.1 ± 1.0</w:t>
            </w:r>
          </w:p>
        </w:tc>
        <w:tc>
          <w:tcPr>
            <w:tcW w:w="1633" w:type="dxa"/>
            <w:tcBorders>
              <w:top w:val="nil"/>
              <w:left w:val="nil"/>
              <w:bottom w:val="nil"/>
              <w:right w:val="nil"/>
            </w:tcBorders>
            <w:shd w:val="clear" w:color="auto" w:fill="auto"/>
            <w:noWrap/>
            <w:vAlign w:val="center"/>
            <w:hideMark/>
          </w:tcPr>
          <w:p w14:paraId="796BCD47" w14:textId="0BC11A28"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3.3 ± 1.0</w:t>
            </w:r>
          </w:p>
        </w:tc>
        <w:tc>
          <w:tcPr>
            <w:tcW w:w="1633" w:type="dxa"/>
            <w:tcBorders>
              <w:top w:val="nil"/>
              <w:left w:val="nil"/>
              <w:bottom w:val="nil"/>
              <w:right w:val="nil"/>
            </w:tcBorders>
            <w:shd w:val="clear" w:color="auto" w:fill="auto"/>
            <w:noWrap/>
            <w:vAlign w:val="center"/>
            <w:hideMark/>
          </w:tcPr>
          <w:p w14:paraId="37AF1F2B" w14:textId="26A8C4B4"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2.9 ± 0.9</w:t>
            </w:r>
          </w:p>
        </w:tc>
        <w:tc>
          <w:tcPr>
            <w:tcW w:w="1633" w:type="dxa"/>
            <w:tcBorders>
              <w:top w:val="nil"/>
              <w:left w:val="nil"/>
              <w:bottom w:val="nil"/>
              <w:right w:val="nil"/>
            </w:tcBorders>
            <w:shd w:val="clear" w:color="auto" w:fill="auto"/>
            <w:noWrap/>
            <w:vAlign w:val="center"/>
            <w:hideMark/>
          </w:tcPr>
          <w:p w14:paraId="544B908F" w14:textId="4500D64B"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3.2 ± 0.9</w:t>
            </w:r>
          </w:p>
        </w:tc>
        <w:tc>
          <w:tcPr>
            <w:tcW w:w="1633" w:type="dxa"/>
            <w:tcBorders>
              <w:top w:val="nil"/>
              <w:left w:val="nil"/>
              <w:bottom w:val="nil"/>
              <w:right w:val="nil"/>
            </w:tcBorders>
            <w:shd w:val="clear" w:color="auto" w:fill="auto"/>
            <w:noWrap/>
            <w:vAlign w:val="center"/>
            <w:hideMark/>
          </w:tcPr>
          <w:p w14:paraId="71F592EA" w14:textId="2A71B402"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2.7 ± 0.9</w:t>
            </w:r>
          </w:p>
        </w:tc>
        <w:tc>
          <w:tcPr>
            <w:tcW w:w="1633" w:type="dxa"/>
            <w:tcBorders>
              <w:top w:val="nil"/>
              <w:left w:val="nil"/>
              <w:bottom w:val="nil"/>
              <w:right w:val="nil"/>
            </w:tcBorders>
            <w:shd w:val="clear" w:color="auto" w:fill="auto"/>
            <w:noWrap/>
            <w:vAlign w:val="center"/>
            <w:hideMark/>
          </w:tcPr>
          <w:p w14:paraId="75121A75" w14:textId="37EA330B"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3.8 ± 1.0</w:t>
            </w:r>
          </w:p>
        </w:tc>
        <w:tc>
          <w:tcPr>
            <w:tcW w:w="1134" w:type="dxa"/>
            <w:tcBorders>
              <w:top w:val="nil"/>
              <w:left w:val="nil"/>
              <w:bottom w:val="nil"/>
              <w:right w:val="nil"/>
            </w:tcBorders>
            <w:shd w:val="clear" w:color="auto" w:fill="auto"/>
            <w:noWrap/>
            <w:vAlign w:val="center"/>
            <w:hideMark/>
          </w:tcPr>
          <w:p w14:paraId="528DF9A8"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&lt;0.001</w:t>
            </w:r>
          </w:p>
        </w:tc>
      </w:tr>
      <w:tr w:rsidR="00AD33F9" w:rsidRPr="00AC7372" w14:paraId="454B0409" w14:textId="77777777" w:rsidTr="00180CE4">
        <w:trPr>
          <w:trHeight w:val="288"/>
        </w:trPr>
        <w:tc>
          <w:tcPr>
            <w:tcW w:w="2676" w:type="dxa"/>
            <w:tcBorders>
              <w:top w:val="nil"/>
              <w:left w:val="nil"/>
              <w:bottom w:val="nil"/>
              <w:right w:val="nil"/>
            </w:tcBorders>
            <w:shd w:val="clear" w:color="auto" w:fill="auto"/>
            <w:noWrap/>
            <w:vAlign w:val="center"/>
            <w:hideMark/>
          </w:tcPr>
          <w:p w14:paraId="079A1B64"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DLCO/VA (%)</w:t>
            </w:r>
          </w:p>
        </w:tc>
        <w:tc>
          <w:tcPr>
            <w:tcW w:w="1633" w:type="dxa"/>
            <w:tcBorders>
              <w:top w:val="nil"/>
              <w:left w:val="nil"/>
              <w:bottom w:val="nil"/>
              <w:right w:val="nil"/>
            </w:tcBorders>
            <w:shd w:val="clear" w:color="auto" w:fill="auto"/>
            <w:noWrap/>
            <w:vAlign w:val="center"/>
            <w:hideMark/>
          </w:tcPr>
          <w:p w14:paraId="3E199030"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76.1 ± 23.0</w:t>
            </w:r>
          </w:p>
        </w:tc>
        <w:tc>
          <w:tcPr>
            <w:tcW w:w="1633" w:type="dxa"/>
            <w:tcBorders>
              <w:top w:val="nil"/>
              <w:left w:val="nil"/>
              <w:bottom w:val="nil"/>
              <w:right w:val="nil"/>
            </w:tcBorders>
            <w:shd w:val="clear" w:color="auto" w:fill="auto"/>
            <w:noWrap/>
            <w:vAlign w:val="center"/>
            <w:hideMark/>
          </w:tcPr>
          <w:p w14:paraId="75BD5880"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79.8 ± 22.5</w:t>
            </w:r>
          </w:p>
        </w:tc>
        <w:tc>
          <w:tcPr>
            <w:tcW w:w="1633" w:type="dxa"/>
            <w:tcBorders>
              <w:top w:val="nil"/>
              <w:left w:val="nil"/>
              <w:bottom w:val="nil"/>
              <w:right w:val="nil"/>
            </w:tcBorders>
            <w:shd w:val="clear" w:color="auto" w:fill="auto"/>
            <w:noWrap/>
            <w:vAlign w:val="center"/>
            <w:hideMark/>
          </w:tcPr>
          <w:p w14:paraId="7BF9293F"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70.6 ± 22.8</w:t>
            </w:r>
          </w:p>
        </w:tc>
        <w:tc>
          <w:tcPr>
            <w:tcW w:w="1633" w:type="dxa"/>
            <w:tcBorders>
              <w:top w:val="nil"/>
              <w:left w:val="nil"/>
              <w:bottom w:val="nil"/>
              <w:right w:val="nil"/>
            </w:tcBorders>
            <w:shd w:val="clear" w:color="auto" w:fill="auto"/>
            <w:noWrap/>
            <w:vAlign w:val="center"/>
            <w:hideMark/>
          </w:tcPr>
          <w:p w14:paraId="20B054BE"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78.7 ± 22.0</w:t>
            </w:r>
          </w:p>
        </w:tc>
        <w:tc>
          <w:tcPr>
            <w:tcW w:w="1633" w:type="dxa"/>
            <w:tcBorders>
              <w:top w:val="nil"/>
              <w:left w:val="nil"/>
              <w:bottom w:val="nil"/>
              <w:right w:val="nil"/>
            </w:tcBorders>
            <w:shd w:val="clear" w:color="auto" w:fill="auto"/>
            <w:noWrap/>
            <w:vAlign w:val="center"/>
            <w:hideMark/>
          </w:tcPr>
          <w:p w14:paraId="27AFC46F"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65.5 ± 20.9</w:t>
            </w:r>
          </w:p>
        </w:tc>
        <w:tc>
          <w:tcPr>
            <w:tcW w:w="1633" w:type="dxa"/>
            <w:tcBorders>
              <w:top w:val="nil"/>
              <w:left w:val="nil"/>
              <w:bottom w:val="nil"/>
              <w:right w:val="nil"/>
            </w:tcBorders>
            <w:shd w:val="clear" w:color="auto" w:fill="auto"/>
            <w:noWrap/>
            <w:vAlign w:val="center"/>
            <w:hideMark/>
          </w:tcPr>
          <w:p w14:paraId="1D0F8DC6"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89.3 ± 23.5</w:t>
            </w:r>
          </w:p>
        </w:tc>
        <w:tc>
          <w:tcPr>
            <w:tcW w:w="1134" w:type="dxa"/>
            <w:tcBorders>
              <w:top w:val="nil"/>
              <w:left w:val="nil"/>
              <w:bottom w:val="nil"/>
              <w:right w:val="nil"/>
            </w:tcBorders>
            <w:shd w:val="clear" w:color="auto" w:fill="auto"/>
            <w:noWrap/>
            <w:vAlign w:val="center"/>
            <w:hideMark/>
          </w:tcPr>
          <w:p w14:paraId="78BEA849"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&lt;0.001</w:t>
            </w:r>
          </w:p>
        </w:tc>
      </w:tr>
      <w:tr w:rsidR="00AD33F9" w:rsidRPr="00AC7372" w14:paraId="4A7A0664" w14:textId="77777777" w:rsidTr="000222BE">
        <w:trPr>
          <w:trHeight w:val="288"/>
        </w:trPr>
        <w:tc>
          <w:tcPr>
            <w:tcW w:w="2676" w:type="dxa"/>
            <w:tcBorders>
              <w:top w:val="nil"/>
              <w:left w:val="nil"/>
              <w:bottom w:val="nil"/>
              <w:right w:val="nil"/>
            </w:tcBorders>
            <w:shd w:val="clear" w:color="auto" w:fill="F2F2F2" w:themeFill="background1" w:themeFillShade="F2"/>
            <w:noWrap/>
            <w:vAlign w:val="center"/>
            <w:hideMark/>
          </w:tcPr>
          <w:p w14:paraId="69E6AF80" w14:textId="621B6F76" w:rsidR="00AD33F9" w:rsidRPr="00B3262A" w:rsidRDefault="00AD33F9" w:rsidP="00B3262A">
            <w:pPr>
              <w:widowControl/>
              <w:wordWrap/>
              <w:autoSpaceDE/>
              <w:autoSpaceDN/>
              <w:spacing w:after="0" w:line="360" w:lineRule="auto"/>
              <w:jc w:val="left"/>
              <w:rPr>
                <w:rFonts w:ascii="Times New Roman" w:eastAsia="맑은 고딕" w:hAnsi="Times New Roman" w:cs="Times New Roman"/>
                <w:b/>
                <w:kern w:val="0"/>
                <w:sz w:val="22"/>
              </w:rPr>
            </w:pPr>
            <w:r w:rsidRPr="00B3262A">
              <w:rPr>
                <w:rFonts w:ascii="Times New Roman" w:eastAsia="맑은 고딕" w:hAnsi="Times New Roman" w:cs="Times New Roman"/>
                <w:b/>
                <w:kern w:val="0"/>
                <w:sz w:val="22"/>
              </w:rPr>
              <w:t>Laborat</w:t>
            </w:r>
            <w:r w:rsidR="00465DAC" w:rsidRPr="00B3262A">
              <w:rPr>
                <w:rFonts w:ascii="Times New Roman" w:eastAsia="맑은 고딕" w:hAnsi="Times New Roman" w:cs="Times New Roman"/>
                <w:b/>
                <w:kern w:val="0"/>
                <w:sz w:val="22"/>
              </w:rPr>
              <w:t>or</w:t>
            </w:r>
            <w:r w:rsidRPr="00B3262A">
              <w:rPr>
                <w:rFonts w:ascii="Times New Roman" w:eastAsia="맑은 고딕" w:hAnsi="Times New Roman" w:cs="Times New Roman"/>
                <w:b/>
                <w:kern w:val="0"/>
                <w:sz w:val="22"/>
              </w:rPr>
              <w:t>y findings</w:t>
            </w:r>
          </w:p>
        </w:tc>
        <w:tc>
          <w:tcPr>
            <w:tcW w:w="1633" w:type="dxa"/>
            <w:tcBorders>
              <w:top w:val="nil"/>
              <w:left w:val="nil"/>
              <w:bottom w:val="nil"/>
              <w:right w:val="nil"/>
            </w:tcBorders>
            <w:shd w:val="clear" w:color="auto" w:fill="F2F2F2" w:themeFill="background1" w:themeFillShade="F2"/>
            <w:noWrap/>
            <w:vAlign w:val="center"/>
            <w:hideMark/>
          </w:tcPr>
          <w:p w14:paraId="51E7A05C"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p>
        </w:tc>
        <w:tc>
          <w:tcPr>
            <w:tcW w:w="1633" w:type="dxa"/>
            <w:tcBorders>
              <w:top w:val="nil"/>
              <w:left w:val="nil"/>
              <w:bottom w:val="nil"/>
              <w:right w:val="nil"/>
            </w:tcBorders>
            <w:shd w:val="clear" w:color="auto" w:fill="F2F2F2" w:themeFill="background1" w:themeFillShade="F2"/>
            <w:noWrap/>
            <w:vAlign w:val="center"/>
            <w:hideMark/>
          </w:tcPr>
          <w:p w14:paraId="3DFFC19D"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633" w:type="dxa"/>
            <w:tcBorders>
              <w:top w:val="nil"/>
              <w:left w:val="nil"/>
              <w:bottom w:val="nil"/>
              <w:right w:val="nil"/>
            </w:tcBorders>
            <w:shd w:val="clear" w:color="auto" w:fill="F2F2F2" w:themeFill="background1" w:themeFillShade="F2"/>
            <w:noWrap/>
            <w:vAlign w:val="center"/>
            <w:hideMark/>
          </w:tcPr>
          <w:p w14:paraId="17B375DC"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633" w:type="dxa"/>
            <w:tcBorders>
              <w:top w:val="nil"/>
              <w:left w:val="nil"/>
              <w:bottom w:val="nil"/>
              <w:right w:val="nil"/>
            </w:tcBorders>
            <w:shd w:val="clear" w:color="auto" w:fill="F2F2F2" w:themeFill="background1" w:themeFillShade="F2"/>
            <w:noWrap/>
            <w:vAlign w:val="center"/>
            <w:hideMark/>
          </w:tcPr>
          <w:p w14:paraId="5ABD39E2"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633" w:type="dxa"/>
            <w:tcBorders>
              <w:top w:val="nil"/>
              <w:left w:val="nil"/>
              <w:bottom w:val="nil"/>
              <w:right w:val="nil"/>
            </w:tcBorders>
            <w:shd w:val="clear" w:color="auto" w:fill="F2F2F2" w:themeFill="background1" w:themeFillShade="F2"/>
            <w:noWrap/>
            <w:vAlign w:val="center"/>
            <w:hideMark/>
          </w:tcPr>
          <w:p w14:paraId="28627F73"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633" w:type="dxa"/>
            <w:tcBorders>
              <w:top w:val="nil"/>
              <w:left w:val="nil"/>
              <w:bottom w:val="nil"/>
              <w:right w:val="nil"/>
            </w:tcBorders>
            <w:shd w:val="clear" w:color="auto" w:fill="F2F2F2" w:themeFill="background1" w:themeFillShade="F2"/>
            <w:noWrap/>
            <w:vAlign w:val="center"/>
            <w:hideMark/>
          </w:tcPr>
          <w:p w14:paraId="65C02B47"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134" w:type="dxa"/>
            <w:tcBorders>
              <w:top w:val="nil"/>
              <w:left w:val="nil"/>
              <w:bottom w:val="nil"/>
              <w:right w:val="nil"/>
            </w:tcBorders>
            <w:shd w:val="clear" w:color="auto" w:fill="F2F2F2" w:themeFill="background1" w:themeFillShade="F2"/>
            <w:noWrap/>
            <w:vAlign w:val="center"/>
            <w:hideMark/>
          </w:tcPr>
          <w:p w14:paraId="18492E18"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r>
      <w:tr w:rsidR="00AD33F9" w:rsidRPr="00AC7372" w14:paraId="17EA5CBD" w14:textId="77777777" w:rsidTr="00180CE4">
        <w:trPr>
          <w:trHeight w:val="288"/>
        </w:trPr>
        <w:tc>
          <w:tcPr>
            <w:tcW w:w="2676" w:type="dxa"/>
            <w:tcBorders>
              <w:top w:val="nil"/>
              <w:left w:val="nil"/>
              <w:bottom w:val="nil"/>
              <w:right w:val="nil"/>
            </w:tcBorders>
            <w:shd w:val="clear" w:color="auto" w:fill="auto"/>
            <w:noWrap/>
            <w:vAlign w:val="center"/>
            <w:hideMark/>
          </w:tcPr>
          <w:p w14:paraId="46540298"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 xml:space="preserve">WBC </w:t>
            </w:r>
          </w:p>
        </w:tc>
        <w:tc>
          <w:tcPr>
            <w:tcW w:w="1633" w:type="dxa"/>
            <w:tcBorders>
              <w:top w:val="nil"/>
              <w:left w:val="nil"/>
              <w:bottom w:val="nil"/>
              <w:right w:val="nil"/>
            </w:tcBorders>
            <w:shd w:val="clear" w:color="auto" w:fill="auto"/>
            <w:noWrap/>
            <w:vAlign w:val="center"/>
            <w:hideMark/>
          </w:tcPr>
          <w:p w14:paraId="1FF45A03"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7.3 ± 2.4</w:t>
            </w:r>
          </w:p>
        </w:tc>
        <w:tc>
          <w:tcPr>
            <w:tcW w:w="1633" w:type="dxa"/>
            <w:tcBorders>
              <w:top w:val="nil"/>
              <w:left w:val="nil"/>
              <w:bottom w:val="nil"/>
              <w:right w:val="nil"/>
            </w:tcBorders>
            <w:shd w:val="clear" w:color="auto" w:fill="auto"/>
            <w:noWrap/>
            <w:vAlign w:val="center"/>
            <w:hideMark/>
          </w:tcPr>
          <w:p w14:paraId="7C2DE1EE" w14:textId="0A152AAE"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7.1 ± 2.3</w:t>
            </w:r>
          </w:p>
        </w:tc>
        <w:tc>
          <w:tcPr>
            <w:tcW w:w="1633" w:type="dxa"/>
            <w:tcBorders>
              <w:top w:val="nil"/>
              <w:left w:val="nil"/>
              <w:bottom w:val="nil"/>
              <w:right w:val="nil"/>
            </w:tcBorders>
            <w:shd w:val="clear" w:color="auto" w:fill="auto"/>
            <w:noWrap/>
            <w:vAlign w:val="center"/>
            <w:hideMark/>
          </w:tcPr>
          <w:p w14:paraId="07415430" w14:textId="338EF998"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7.3 ± 2.4</w:t>
            </w:r>
          </w:p>
        </w:tc>
        <w:tc>
          <w:tcPr>
            <w:tcW w:w="1633" w:type="dxa"/>
            <w:tcBorders>
              <w:top w:val="nil"/>
              <w:left w:val="nil"/>
              <w:bottom w:val="nil"/>
              <w:right w:val="nil"/>
            </w:tcBorders>
            <w:shd w:val="clear" w:color="auto" w:fill="auto"/>
            <w:noWrap/>
            <w:vAlign w:val="center"/>
            <w:hideMark/>
          </w:tcPr>
          <w:p w14:paraId="70475820" w14:textId="4C29C74C"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7.3 ± 2.4</w:t>
            </w:r>
          </w:p>
        </w:tc>
        <w:tc>
          <w:tcPr>
            <w:tcW w:w="1633" w:type="dxa"/>
            <w:tcBorders>
              <w:top w:val="nil"/>
              <w:left w:val="nil"/>
              <w:bottom w:val="nil"/>
              <w:right w:val="nil"/>
            </w:tcBorders>
            <w:shd w:val="clear" w:color="auto" w:fill="auto"/>
            <w:noWrap/>
            <w:vAlign w:val="center"/>
            <w:hideMark/>
          </w:tcPr>
          <w:p w14:paraId="7C0CC7A5" w14:textId="671373DC"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7.9 ± 3.0</w:t>
            </w:r>
          </w:p>
        </w:tc>
        <w:tc>
          <w:tcPr>
            <w:tcW w:w="1633" w:type="dxa"/>
            <w:tcBorders>
              <w:top w:val="nil"/>
              <w:left w:val="nil"/>
              <w:bottom w:val="nil"/>
              <w:right w:val="nil"/>
            </w:tcBorders>
            <w:shd w:val="clear" w:color="auto" w:fill="auto"/>
            <w:noWrap/>
            <w:vAlign w:val="center"/>
            <w:hideMark/>
          </w:tcPr>
          <w:p w14:paraId="1154073F" w14:textId="2EB4ECFC"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6.8 ± 2.1</w:t>
            </w:r>
          </w:p>
        </w:tc>
        <w:tc>
          <w:tcPr>
            <w:tcW w:w="1134" w:type="dxa"/>
            <w:tcBorders>
              <w:top w:val="nil"/>
              <w:left w:val="nil"/>
              <w:bottom w:val="nil"/>
              <w:right w:val="nil"/>
            </w:tcBorders>
            <w:shd w:val="clear" w:color="auto" w:fill="auto"/>
            <w:noWrap/>
            <w:vAlign w:val="center"/>
            <w:hideMark/>
          </w:tcPr>
          <w:p w14:paraId="5FA6AA91"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&lt;0.001</w:t>
            </w:r>
          </w:p>
        </w:tc>
      </w:tr>
      <w:tr w:rsidR="00AD33F9" w:rsidRPr="00AC7372" w14:paraId="6EB7992A" w14:textId="77777777" w:rsidTr="00180CE4">
        <w:trPr>
          <w:trHeight w:val="288"/>
        </w:trPr>
        <w:tc>
          <w:tcPr>
            <w:tcW w:w="2676" w:type="dxa"/>
            <w:tcBorders>
              <w:top w:val="nil"/>
              <w:left w:val="nil"/>
              <w:bottom w:val="nil"/>
              <w:right w:val="nil"/>
            </w:tcBorders>
            <w:shd w:val="clear" w:color="auto" w:fill="auto"/>
            <w:noWrap/>
            <w:vAlign w:val="center"/>
            <w:hideMark/>
          </w:tcPr>
          <w:p w14:paraId="14F46CE5"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Eosinophil (%)</w:t>
            </w:r>
          </w:p>
        </w:tc>
        <w:tc>
          <w:tcPr>
            <w:tcW w:w="1633" w:type="dxa"/>
            <w:tcBorders>
              <w:top w:val="nil"/>
              <w:left w:val="nil"/>
              <w:bottom w:val="nil"/>
              <w:right w:val="nil"/>
            </w:tcBorders>
            <w:shd w:val="clear" w:color="auto" w:fill="auto"/>
            <w:noWrap/>
            <w:vAlign w:val="center"/>
            <w:hideMark/>
          </w:tcPr>
          <w:p w14:paraId="00024372"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3.3 ± 3.2</w:t>
            </w:r>
          </w:p>
        </w:tc>
        <w:tc>
          <w:tcPr>
            <w:tcW w:w="1633" w:type="dxa"/>
            <w:tcBorders>
              <w:top w:val="nil"/>
              <w:left w:val="nil"/>
              <w:bottom w:val="nil"/>
              <w:right w:val="nil"/>
            </w:tcBorders>
            <w:shd w:val="clear" w:color="auto" w:fill="auto"/>
            <w:noWrap/>
            <w:vAlign w:val="center"/>
            <w:hideMark/>
          </w:tcPr>
          <w:p w14:paraId="71E20D01" w14:textId="691306E3"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3.3 ± 3.2</w:t>
            </w:r>
          </w:p>
        </w:tc>
        <w:tc>
          <w:tcPr>
            <w:tcW w:w="1633" w:type="dxa"/>
            <w:tcBorders>
              <w:top w:val="nil"/>
              <w:left w:val="nil"/>
              <w:bottom w:val="nil"/>
              <w:right w:val="nil"/>
            </w:tcBorders>
            <w:shd w:val="clear" w:color="auto" w:fill="auto"/>
            <w:noWrap/>
            <w:vAlign w:val="center"/>
            <w:hideMark/>
          </w:tcPr>
          <w:p w14:paraId="0819E018" w14:textId="0F0A0BA5"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3.1 ± 2.8</w:t>
            </w:r>
          </w:p>
        </w:tc>
        <w:tc>
          <w:tcPr>
            <w:tcW w:w="1633" w:type="dxa"/>
            <w:tcBorders>
              <w:top w:val="nil"/>
              <w:left w:val="nil"/>
              <w:bottom w:val="nil"/>
              <w:right w:val="nil"/>
            </w:tcBorders>
            <w:shd w:val="clear" w:color="auto" w:fill="auto"/>
            <w:noWrap/>
            <w:vAlign w:val="center"/>
            <w:hideMark/>
          </w:tcPr>
          <w:p w14:paraId="63B6BC61" w14:textId="79CF9675"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3.4 ± 3.6</w:t>
            </w:r>
          </w:p>
        </w:tc>
        <w:tc>
          <w:tcPr>
            <w:tcW w:w="1633" w:type="dxa"/>
            <w:tcBorders>
              <w:top w:val="nil"/>
              <w:left w:val="nil"/>
              <w:bottom w:val="nil"/>
              <w:right w:val="nil"/>
            </w:tcBorders>
            <w:shd w:val="clear" w:color="auto" w:fill="auto"/>
            <w:noWrap/>
            <w:vAlign w:val="center"/>
            <w:hideMark/>
          </w:tcPr>
          <w:p w14:paraId="7465AFE6" w14:textId="7050B588"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3.2 ± 3.0</w:t>
            </w:r>
          </w:p>
        </w:tc>
        <w:tc>
          <w:tcPr>
            <w:tcW w:w="1633" w:type="dxa"/>
            <w:tcBorders>
              <w:top w:val="nil"/>
              <w:left w:val="nil"/>
              <w:bottom w:val="nil"/>
              <w:right w:val="nil"/>
            </w:tcBorders>
            <w:shd w:val="clear" w:color="auto" w:fill="auto"/>
            <w:noWrap/>
            <w:vAlign w:val="center"/>
            <w:hideMark/>
          </w:tcPr>
          <w:p w14:paraId="7C1A0283" w14:textId="6DF45E0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3.7 ± 3.8</w:t>
            </w:r>
          </w:p>
        </w:tc>
        <w:tc>
          <w:tcPr>
            <w:tcW w:w="1134" w:type="dxa"/>
            <w:tcBorders>
              <w:top w:val="nil"/>
              <w:left w:val="nil"/>
              <w:bottom w:val="nil"/>
              <w:right w:val="nil"/>
            </w:tcBorders>
            <w:shd w:val="clear" w:color="auto" w:fill="auto"/>
            <w:noWrap/>
            <w:vAlign w:val="center"/>
            <w:hideMark/>
          </w:tcPr>
          <w:p w14:paraId="0CDF5474"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0.232</w:t>
            </w:r>
          </w:p>
        </w:tc>
      </w:tr>
      <w:tr w:rsidR="00AD33F9" w:rsidRPr="00AC7372" w14:paraId="78E9E1DB" w14:textId="77777777" w:rsidTr="00180CE4">
        <w:trPr>
          <w:trHeight w:val="288"/>
        </w:trPr>
        <w:tc>
          <w:tcPr>
            <w:tcW w:w="2676" w:type="dxa"/>
            <w:tcBorders>
              <w:top w:val="nil"/>
              <w:left w:val="nil"/>
              <w:bottom w:val="nil"/>
              <w:right w:val="nil"/>
            </w:tcBorders>
            <w:shd w:val="clear" w:color="auto" w:fill="auto"/>
            <w:noWrap/>
            <w:vAlign w:val="center"/>
            <w:hideMark/>
          </w:tcPr>
          <w:p w14:paraId="147BD4D9"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Hb</w:t>
            </w:r>
          </w:p>
        </w:tc>
        <w:tc>
          <w:tcPr>
            <w:tcW w:w="1633" w:type="dxa"/>
            <w:tcBorders>
              <w:top w:val="nil"/>
              <w:left w:val="nil"/>
              <w:bottom w:val="nil"/>
              <w:right w:val="nil"/>
            </w:tcBorders>
            <w:shd w:val="clear" w:color="auto" w:fill="auto"/>
            <w:noWrap/>
            <w:vAlign w:val="center"/>
            <w:hideMark/>
          </w:tcPr>
          <w:p w14:paraId="6DA15495"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14.2 ± 1.5</w:t>
            </w:r>
          </w:p>
        </w:tc>
        <w:tc>
          <w:tcPr>
            <w:tcW w:w="1633" w:type="dxa"/>
            <w:tcBorders>
              <w:top w:val="nil"/>
              <w:left w:val="nil"/>
              <w:bottom w:val="nil"/>
              <w:right w:val="nil"/>
            </w:tcBorders>
            <w:shd w:val="clear" w:color="auto" w:fill="auto"/>
            <w:noWrap/>
            <w:vAlign w:val="center"/>
            <w:hideMark/>
          </w:tcPr>
          <w:p w14:paraId="6136CA78" w14:textId="19FC1CB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14.1 ± 1.6</w:t>
            </w:r>
          </w:p>
        </w:tc>
        <w:tc>
          <w:tcPr>
            <w:tcW w:w="1633" w:type="dxa"/>
            <w:tcBorders>
              <w:top w:val="nil"/>
              <w:left w:val="nil"/>
              <w:bottom w:val="nil"/>
              <w:right w:val="nil"/>
            </w:tcBorders>
            <w:shd w:val="clear" w:color="auto" w:fill="auto"/>
            <w:noWrap/>
            <w:vAlign w:val="center"/>
            <w:hideMark/>
          </w:tcPr>
          <w:p w14:paraId="0E023EA1" w14:textId="0F6D811A"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14.2 ± 1.5</w:t>
            </w:r>
          </w:p>
        </w:tc>
        <w:tc>
          <w:tcPr>
            <w:tcW w:w="1633" w:type="dxa"/>
            <w:tcBorders>
              <w:top w:val="nil"/>
              <w:left w:val="nil"/>
              <w:bottom w:val="nil"/>
              <w:right w:val="nil"/>
            </w:tcBorders>
            <w:shd w:val="clear" w:color="auto" w:fill="auto"/>
            <w:noWrap/>
            <w:vAlign w:val="center"/>
            <w:hideMark/>
          </w:tcPr>
          <w:p w14:paraId="07296296" w14:textId="2BCBFD44"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14.2 ± 1.5</w:t>
            </w:r>
          </w:p>
        </w:tc>
        <w:tc>
          <w:tcPr>
            <w:tcW w:w="1633" w:type="dxa"/>
            <w:tcBorders>
              <w:top w:val="nil"/>
              <w:left w:val="nil"/>
              <w:bottom w:val="nil"/>
              <w:right w:val="nil"/>
            </w:tcBorders>
            <w:shd w:val="clear" w:color="auto" w:fill="auto"/>
            <w:noWrap/>
            <w:vAlign w:val="center"/>
            <w:hideMark/>
          </w:tcPr>
          <w:p w14:paraId="59B7BB87" w14:textId="635110D9"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14.3 ± 1.6</w:t>
            </w:r>
          </w:p>
        </w:tc>
        <w:tc>
          <w:tcPr>
            <w:tcW w:w="1633" w:type="dxa"/>
            <w:tcBorders>
              <w:top w:val="nil"/>
              <w:left w:val="nil"/>
              <w:bottom w:val="nil"/>
              <w:right w:val="nil"/>
            </w:tcBorders>
            <w:shd w:val="clear" w:color="auto" w:fill="auto"/>
            <w:noWrap/>
            <w:vAlign w:val="center"/>
            <w:hideMark/>
          </w:tcPr>
          <w:p w14:paraId="78A21C3B" w14:textId="52C8349E"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14.2 ± 1.6</w:t>
            </w:r>
          </w:p>
        </w:tc>
        <w:tc>
          <w:tcPr>
            <w:tcW w:w="1134" w:type="dxa"/>
            <w:tcBorders>
              <w:top w:val="nil"/>
              <w:left w:val="nil"/>
              <w:bottom w:val="nil"/>
              <w:right w:val="nil"/>
            </w:tcBorders>
            <w:shd w:val="clear" w:color="auto" w:fill="auto"/>
            <w:noWrap/>
            <w:vAlign w:val="center"/>
            <w:hideMark/>
          </w:tcPr>
          <w:p w14:paraId="7E21FCBD"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0.563</w:t>
            </w:r>
          </w:p>
        </w:tc>
      </w:tr>
      <w:tr w:rsidR="00AD33F9" w:rsidRPr="00AC7372" w14:paraId="6EF02E15" w14:textId="77777777" w:rsidTr="00180CE4">
        <w:trPr>
          <w:trHeight w:val="288"/>
        </w:trPr>
        <w:tc>
          <w:tcPr>
            <w:tcW w:w="2676" w:type="dxa"/>
            <w:tcBorders>
              <w:top w:val="nil"/>
              <w:left w:val="nil"/>
              <w:bottom w:val="nil"/>
              <w:right w:val="nil"/>
            </w:tcBorders>
            <w:shd w:val="clear" w:color="auto" w:fill="auto"/>
            <w:noWrap/>
            <w:vAlign w:val="center"/>
            <w:hideMark/>
          </w:tcPr>
          <w:p w14:paraId="3F8A90DC"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ESR</w:t>
            </w:r>
          </w:p>
        </w:tc>
        <w:tc>
          <w:tcPr>
            <w:tcW w:w="1633" w:type="dxa"/>
            <w:tcBorders>
              <w:top w:val="nil"/>
              <w:left w:val="nil"/>
              <w:bottom w:val="nil"/>
              <w:right w:val="nil"/>
            </w:tcBorders>
            <w:shd w:val="clear" w:color="auto" w:fill="auto"/>
            <w:noWrap/>
            <w:vAlign w:val="center"/>
            <w:hideMark/>
          </w:tcPr>
          <w:p w14:paraId="41E41CF7"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16.2 ± 16.7</w:t>
            </w:r>
          </w:p>
        </w:tc>
        <w:tc>
          <w:tcPr>
            <w:tcW w:w="1633" w:type="dxa"/>
            <w:tcBorders>
              <w:top w:val="nil"/>
              <w:left w:val="nil"/>
              <w:bottom w:val="nil"/>
              <w:right w:val="nil"/>
            </w:tcBorders>
            <w:shd w:val="clear" w:color="auto" w:fill="auto"/>
            <w:noWrap/>
            <w:vAlign w:val="center"/>
            <w:hideMark/>
          </w:tcPr>
          <w:p w14:paraId="67380FC9"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15.0 ± 15.5</w:t>
            </w:r>
          </w:p>
        </w:tc>
        <w:tc>
          <w:tcPr>
            <w:tcW w:w="1633" w:type="dxa"/>
            <w:tcBorders>
              <w:top w:val="nil"/>
              <w:left w:val="nil"/>
              <w:bottom w:val="nil"/>
              <w:right w:val="nil"/>
            </w:tcBorders>
            <w:shd w:val="clear" w:color="auto" w:fill="auto"/>
            <w:noWrap/>
            <w:vAlign w:val="center"/>
            <w:hideMark/>
          </w:tcPr>
          <w:p w14:paraId="6CC28CF9"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16.6 ± 17.6</w:t>
            </w:r>
          </w:p>
        </w:tc>
        <w:tc>
          <w:tcPr>
            <w:tcW w:w="1633" w:type="dxa"/>
            <w:tcBorders>
              <w:top w:val="nil"/>
              <w:left w:val="nil"/>
              <w:bottom w:val="nil"/>
              <w:right w:val="nil"/>
            </w:tcBorders>
            <w:shd w:val="clear" w:color="auto" w:fill="auto"/>
            <w:noWrap/>
            <w:vAlign w:val="center"/>
            <w:hideMark/>
          </w:tcPr>
          <w:p w14:paraId="7EA72F6E"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17.5 ± 18.5</w:t>
            </w:r>
          </w:p>
        </w:tc>
        <w:tc>
          <w:tcPr>
            <w:tcW w:w="1633" w:type="dxa"/>
            <w:tcBorders>
              <w:top w:val="nil"/>
              <w:left w:val="nil"/>
              <w:bottom w:val="nil"/>
              <w:right w:val="nil"/>
            </w:tcBorders>
            <w:shd w:val="clear" w:color="auto" w:fill="auto"/>
            <w:noWrap/>
            <w:vAlign w:val="center"/>
            <w:hideMark/>
          </w:tcPr>
          <w:p w14:paraId="6ED37C47"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16.9 ± 15.1</w:t>
            </w:r>
          </w:p>
        </w:tc>
        <w:tc>
          <w:tcPr>
            <w:tcW w:w="1633" w:type="dxa"/>
            <w:tcBorders>
              <w:top w:val="nil"/>
              <w:left w:val="nil"/>
              <w:bottom w:val="nil"/>
              <w:right w:val="nil"/>
            </w:tcBorders>
            <w:shd w:val="clear" w:color="auto" w:fill="auto"/>
            <w:noWrap/>
            <w:vAlign w:val="center"/>
            <w:hideMark/>
          </w:tcPr>
          <w:p w14:paraId="4253B098"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16.4 ± 16.0</w:t>
            </w:r>
          </w:p>
        </w:tc>
        <w:tc>
          <w:tcPr>
            <w:tcW w:w="1134" w:type="dxa"/>
            <w:tcBorders>
              <w:top w:val="nil"/>
              <w:left w:val="nil"/>
              <w:bottom w:val="nil"/>
              <w:right w:val="nil"/>
            </w:tcBorders>
            <w:shd w:val="clear" w:color="auto" w:fill="auto"/>
            <w:noWrap/>
            <w:vAlign w:val="center"/>
            <w:hideMark/>
          </w:tcPr>
          <w:p w14:paraId="1FAA9A5A"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0.093</w:t>
            </w:r>
          </w:p>
        </w:tc>
      </w:tr>
      <w:tr w:rsidR="00AD33F9" w:rsidRPr="00AC7372" w14:paraId="6320D0AC" w14:textId="77777777" w:rsidTr="000222BE">
        <w:trPr>
          <w:trHeight w:val="288"/>
        </w:trPr>
        <w:tc>
          <w:tcPr>
            <w:tcW w:w="2676" w:type="dxa"/>
            <w:tcBorders>
              <w:top w:val="nil"/>
              <w:left w:val="nil"/>
              <w:bottom w:val="nil"/>
              <w:right w:val="nil"/>
            </w:tcBorders>
            <w:shd w:val="clear" w:color="auto" w:fill="F2F2F2" w:themeFill="background1" w:themeFillShade="F2"/>
            <w:noWrap/>
            <w:vAlign w:val="center"/>
            <w:hideMark/>
          </w:tcPr>
          <w:p w14:paraId="0F24CF19" w14:textId="77777777" w:rsidR="00AD33F9" w:rsidRPr="00B3262A" w:rsidRDefault="00AD33F9" w:rsidP="00B3262A">
            <w:pPr>
              <w:widowControl/>
              <w:wordWrap/>
              <w:autoSpaceDE/>
              <w:autoSpaceDN/>
              <w:spacing w:after="0" w:line="360" w:lineRule="auto"/>
              <w:jc w:val="left"/>
              <w:rPr>
                <w:rFonts w:ascii="Times New Roman" w:eastAsia="맑은 고딕" w:hAnsi="Times New Roman" w:cs="Times New Roman"/>
                <w:b/>
                <w:kern w:val="0"/>
                <w:sz w:val="22"/>
              </w:rPr>
            </w:pPr>
            <w:r w:rsidRPr="00B3262A">
              <w:rPr>
                <w:rFonts w:ascii="Times New Roman" w:eastAsia="맑은 고딕" w:hAnsi="Times New Roman" w:cs="Times New Roman"/>
                <w:b/>
                <w:kern w:val="0"/>
                <w:sz w:val="22"/>
              </w:rPr>
              <w:t>Quality of life</w:t>
            </w:r>
          </w:p>
        </w:tc>
        <w:tc>
          <w:tcPr>
            <w:tcW w:w="1633" w:type="dxa"/>
            <w:tcBorders>
              <w:top w:val="nil"/>
              <w:left w:val="nil"/>
              <w:bottom w:val="nil"/>
              <w:right w:val="nil"/>
            </w:tcBorders>
            <w:shd w:val="clear" w:color="auto" w:fill="F2F2F2" w:themeFill="background1" w:themeFillShade="F2"/>
            <w:noWrap/>
            <w:vAlign w:val="center"/>
            <w:hideMark/>
          </w:tcPr>
          <w:p w14:paraId="1229A21D"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p>
        </w:tc>
        <w:tc>
          <w:tcPr>
            <w:tcW w:w="1633" w:type="dxa"/>
            <w:tcBorders>
              <w:top w:val="nil"/>
              <w:left w:val="nil"/>
              <w:bottom w:val="nil"/>
              <w:right w:val="nil"/>
            </w:tcBorders>
            <w:shd w:val="clear" w:color="auto" w:fill="F2F2F2" w:themeFill="background1" w:themeFillShade="F2"/>
            <w:noWrap/>
            <w:vAlign w:val="center"/>
            <w:hideMark/>
          </w:tcPr>
          <w:p w14:paraId="623CF691"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633" w:type="dxa"/>
            <w:tcBorders>
              <w:top w:val="nil"/>
              <w:left w:val="nil"/>
              <w:bottom w:val="nil"/>
              <w:right w:val="nil"/>
            </w:tcBorders>
            <w:shd w:val="clear" w:color="auto" w:fill="F2F2F2" w:themeFill="background1" w:themeFillShade="F2"/>
            <w:noWrap/>
            <w:vAlign w:val="center"/>
            <w:hideMark/>
          </w:tcPr>
          <w:p w14:paraId="57CC162E"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633" w:type="dxa"/>
            <w:tcBorders>
              <w:top w:val="nil"/>
              <w:left w:val="nil"/>
              <w:bottom w:val="nil"/>
              <w:right w:val="nil"/>
            </w:tcBorders>
            <w:shd w:val="clear" w:color="auto" w:fill="F2F2F2" w:themeFill="background1" w:themeFillShade="F2"/>
            <w:noWrap/>
            <w:vAlign w:val="center"/>
            <w:hideMark/>
          </w:tcPr>
          <w:p w14:paraId="4B7BC611"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633" w:type="dxa"/>
            <w:tcBorders>
              <w:top w:val="nil"/>
              <w:left w:val="nil"/>
              <w:bottom w:val="nil"/>
              <w:right w:val="nil"/>
            </w:tcBorders>
            <w:shd w:val="clear" w:color="auto" w:fill="F2F2F2" w:themeFill="background1" w:themeFillShade="F2"/>
            <w:noWrap/>
            <w:vAlign w:val="center"/>
            <w:hideMark/>
          </w:tcPr>
          <w:p w14:paraId="666A4E78"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633" w:type="dxa"/>
            <w:tcBorders>
              <w:top w:val="nil"/>
              <w:left w:val="nil"/>
              <w:bottom w:val="nil"/>
              <w:right w:val="nil"/>
            </w:tcBorders>
            <w:shd w:val="clear" w:color="auto" w:fill="F2F2F2" w:themeFill="background1" w:themeFillShade="F2"/>
            <w:noWrap/>
            <w:vAlign w:val="center"/>
            <w:hideMark/>
          </w:tcPr>
          <w:p w14:paraId="175138B3"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134" w:type="dxa"/>
            <w:tcBorders>
              <w:top w:val="nil"/>
              <w:left w:val="nil"/>
              <w:bottom w:val="nil"/>
              <w:right w:val="nil"/>
            </w:tcBorders>
            <w:shd w:val="clear" w:color="auto" w:fill="F2F2F2" w:themeFill="background1" w:themeFillShade="F2"/>
            <w:noWrap/>
            <w:vAlign w:val="center"/>
            <w:hideMark/>
          </w:tcPr>
          <w:p w14:paraId="21F8DC1C"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r>
      <w:tr w:rsidR="0055436F" w:rsidRPr="00AC7372" w14:paraId="3C7E2375" w14:textId="77777777" w:rsidTr="00180CE4">
        <w:trPr>
          <w:trHeight w:val="288"/>
        </w:trPr>
        <w:tc>
          <w:tcPr>
            <w:tcW w:w="2676" w:type="dxa"/>
            <w:tcBorders>
              <w:top w:val="nil"/>
              <w:left w:val="nil"/>
              <w:bottom w:val="nil"/>
              <w:right w:val="nil"/>
            </w:tcBorders>
            <w:shd w:val="clear" w:color="auto" w:fill="auto"/>
            <w:noWrap/>
            <w:vAlign w:val="center"/>
            <w:hideMark/>
          </w:tcPr>
          <w:p w14:paraId="7CF240A8" w14:textId="072BB76E" w:rsidR="0055436F" w:rsidRPr="00AC7372" w:rsidRDefault="000222BE" w:rsidP="00B3262A">
            <w:pPr>
              <w:widowControl/>
              <w:wordWrap/>
              <w:autoSpaceDE/>
              <w:autoSpaceDN/>
              <w:spacing w:after="0" w:line="360" w:lineRule="auto"/>
              <w:jc w:val="left"/>
              <w:rPr>
                <w:rFonts w:ascii="Times New Roman" w:eastAsia="맑은 고딕" w:hAnsi="Times New Roman" w:cs="Times New Roman"/>
                <w:kern w:val="0"/>
                <w:sz w:val="22"/>
              </w:rPr>
            </w:pPr>
            <w:proofErr w:type="spellStart"/>
            <w:r>
              <w:rPr>
                <w:rFonts w:ascii="Times New Roman" w:eastAsia="맑은 고딕" w:hAnsi="Times New Roman" w:cs="Times New Roman"/>
                <w:kern w:val="0"/>
                <w:sz w:val="22"/>
              </w:rPr>
              <w:t>mMRC</w:t>
            </w:r>
            <w:proofErr w:type="spellEnd"/>
          </w:p>
        </w:tc>
        <w:tc>
          <w:tcPr>
            <w:tcW w:w="1633" w:type="dxa"/>
            <w:tcBorders>
              <w:top w:val="nil"/>
              <w:left w:val="nil"/>
              <w:bottom w:val="nil"/>
              <w:right w:val="nil"/>
            </w:tcBorders>
            <w:shd w:val="clear" w:color="auto" w:fill="auto"/>
            <w:noWrap/>
            <w:vAlign w:val="center"/>
            <w:hideMark/>
          </w:tcPr>
          <w:p w14:paraId="74A755A1" w14:textId="772FDD56" w:rsidR="0055436F" w:rsidRPr="00AC7372" w:rsidRDefault="0055436F"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sz w:val="22"/>
              </w:rPr>
              <w:t>1.30 ± 0.91</w:t>
            </w:r>
          </w:p>
        </w:tc>
        <w:tc>
          <w:tcPr>
            <w:tcW w:w="1633" w:type="dxa"/>
            <w:tcBorders>
              <w:top w:val="nil"/>
              <w:left w:val="nil"/>
              <w:bottom w:val="nil"/>
              <w:right w:val="nil"/>
            </w:tcBorders>
            <w:shd w:val="clear" w:color="auto" w:fill="auto"/>
            <w:noWrap/>
            <w:vAlign w:val="center"/>
            <w:hideMark/>
          </w:tcPr>
          <w:p w14:paraId="528CF135" w14:textId="024B2F12" w:rsidR="0055436F" w:rsidRPr="00AC7372" w:rsidRDefault="0055436F"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sz w:val="22"/>
              </w:rPr>
              <w:t>1.16 ± 0.82</w:t>
            </w:r>
          </w:p>
        </w:tc>
        <w:tc>
          <w:tcPr>
            <w:tcW w:w="1633" w:type="dxa"/>
            <w:tcBorders>
              <w:top w:val="nil"/>
              <w:left w:val="nil"/>
              <w:bottom w:val="nil"/>
              <w:right w:val="nil"/>
            </w:tcBorders>
            <w:shd w:val="clear" w:color="auto" w:fill="auto"/>
            <w:noWrap/>
            <w:vAlign w:val="center"/>
            <w:hideMark/>
          </w:tcPr>
          <w:p w14:paraId="040E5181" w14:textId="19597EB6" w:rsidR="0055436F" w:rsidRPr="00AC7372" w:rsidRDefault="0055436F" w:rsidP="00B3262A">
            <w:pPr>
              <w:widowControl/>
              <w:wordWrap/>
              <w:autoSpaceDE/>
              <w:autoSpaceDN/>
              <w:spacing w:after="0" w:line="360" w:lineRule="auto"/>
              <w:jc w:val="left"/>
              <w:rPr>
                <w:rFonts w:ascii="Times New Roman" w:eastAsia="Times New Roman" w:hAnsi="Times New Roman" w:cs="Times New Roman"/>
                <w:kern w:val="0"/>
                <w:sz w:val="22"/>
              </w:rPr>
            </w:pPr>
            <w:r w:rsidRPr="00AC7372">
              <w:rPr>
                <w:rFonts w:ascii="Times New Roman" w:eastAsia="맑은 고딕" w:hAnsi="Times New Roman" w:cs="Times New Roman"/>
                <w:color w:val="000000"/>
                <w:sz w:val="22"/>
              </w:rPr>
              <w:t>1.28 ± 0.89</w:t>
            </w:r>
          </w:p>
        </w:tc>
        <w:tc>
          <w:tcPr>
            <w:tcW w:w="1633" w:type="dxa"/>
            <w:tcBorders>
              <w:top w:val="nil"/>
              <w:left w:val="nil"/>
              <w:bottom w:val="nil"/>
              <w:right w:val="nil"/>
            </w:tcBorders>
            <w:shd w:val="clear" w:color="auto" w:fill="auto"/>
            <w:noWrap/>
            <w:vAlign w:val="center"/>
            <w:hideMark/>
          </w:tcPr>
          <w:p w14:paraId="34596DC6" w14:textId="195ED64D" w:rsidR="0055436F" w:rsidRPr="00AC7372" w:rsidRDefault="0055436F" w:rsidP="00B3262A">
            <w:pPr>
              <w:widowControl/>
              <w:wordWrap/>
              <w:autoSpaceDE/>
              <w:autoSpaceDN/>
              <w:spacing w:after="0" w:line="360" w:lineRule="auto"/>
              <w:jc w:val="left"/>
              <w:rPr>
                <w:rFonts w:ascii="Times New Roman" w:eastAsia="Times New Roman" w:hAnsi="Times New Roman" w:cs="Times New Roman"/>
                <w:kern w:val="0"/>
                <w:sz w:val="22"/>
              </w:rPr>
            </w:pPr>
            <w:r w:rsidRPr="00AC7372">
              <w:rPr>
                <w:rFonts w:ascii="Times New Roman" w:eastAsia="맑은 고딕" w:hAnsi="Times New Roman" w:cs="Times New Roman"/>
                <w:color w:val="000000"/>
                <w:sz w:val="22"/>
              </w:rPr>
              <w:t>1.45 ± 1.00</w:t>
            </w:r>
          </w:p>
        </w:tc>
        <w:tc>
          <w:tcPr>
            <w:tcW w:w="1633" w:type="dxa"/>
            <w:tcBorders>
              <w:top w:val="nil"/>
              <w:left w:val="nil"/>
              <w:bottom w:val="nil"/>
              <w:right w:val="nil"/>
            </w:tcBorders>
            <w:shd w:val="clear" w:color="auto" w:fill="auto"/>
            <w:noWrap/>
            <w:vAlign w:val="center"/>
            <w:hideMark/>
          </w:tcPr>
          <w:p w14:paraId="65D50956" w14:textId="66500BB5" w:rsidR="0055436F" w:rsidRPr="00AC7372" w:rsidRDefault="0055436F" w:rsidP="00B3262A">
            <w:pPr>
              <w:widowControl/>
              <w:wordWrap/>
              <w:autoSpaceDE/>
              <w:autoSpaceDN/>
              <w:spacing w:after="0" w:line="360" w:lineRule="auto"/>
              <w:jc w:val="left"/>
              <w:rPr>
                <w:rFonts w:ascii="Times New Roman" w:eastAsia="Times New Roman" w:hAnsi="Times New Roman" w:cs="Times New Roman"/>
                <w:kern w:val="0"/>
                <w:sz w:val="22"/>
              </w:rPr>
            </w:pPr>
            <w:r w:rsidRPr="00AC7372">
              <w:rPr>
                <w:rFonts w:ascii="Times New Roman" w:eastAsia="맑은 고딕" w:hAnsi="Times New Roman" w:cs="Times New Roman"/>
                <w:color w:val="000000"/>
                <w:sz w:val="22"/>
              </w:rPr>
              <w:t>1.61 ± 0.99</w:t>
            </w:r>
          </w:p>
        </w:tc>
        <w:tc>
          <w:tcPr>
            <w:tcW w:w="1633" w:type="dxa"/>
            <w:tcBorders>
              <w:top w:val="nil"/>
              <w:left w:val="nil"/>
              <w:bottom w:val="nil"/>
              <w:right w:val="nil"/>
            </w:tcBorders>
            <w:shd w:val="clear" w:color="auto" w:fill="auto"/>
            <w:noWrap/>
            <w:vAlign w:val="center"/>
            <w:hideMark/>
          </w:tcPr>
          <w:p w14:paraId="38D4223A" w14:textId="27DE0063" w:rsidR="0055436F" w:rsidRPr="00AC7372" w:rsidRDefault="0055436F" w:rsidP="00B3262A">
            <w:pPr>
              <w:widowControl/>
              <w:wordWrap/>
              <w:autoSpaceDE/>
              <w:autoSpaceDN/>
              <w:spacing w:after="0" w:line="360" w:lineRule="auto"/>
              <w:jc w:val="left"/>
              <w:rPr>
                <w:rFonts w:ascii="Times New Roman" w:eastAsia="Times New Roman" w:hAnsi="Times New Roman" w:cs="Times New Roman"/>
                <w:kern w:val="0"/>
                <w:sz w:val="22"/>
              </w:rPr>
            </w:pPr>
            <w:r w:rsidRPr="00AC7372">
              <w:rPr>
                <w:rFonts w:ascii="Times New Roman" w:eastAsia="맑은 고딕" w:hAnsi="Times New Roman" w:cs="Times New Roman"/>
                <w:color w:val="000000"/>
                <w:sz w:val="22"/>
              </w:rPr>
              <w:t>1.08 ± 0.89</w:t>
            </w:r>
          </w:p>
        </w:tc>
        <w:tc>
          <w:tcPr>
            <w:tcW w:w="1134" w:type="dxa"/>
            <w:tcBorders>
              <w:top w:val="nil"/>
              <w:left w:val="nil"/>
              <w:bottom w:val="nil"/>
              <w:right w:val="nil"/>
            </w:tcBorders>
            <w:shd w:val="clear" w:color="auto" w:fill="auto"/>
            <w:noWrap/>
            <w:vAlign w:val="center"/>
            <w:hideMark/>
          </w:tcPr>
          <w:p w14:paraId="3D31D9D2" w14:textId="77777777" w:rsidR="0055436F" w:rsidRPr="00AC7372" w:rsidRDefault="0055436F"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&lt;0.001</w:t>
            </w:r>
          </w:p>
        </w:tc>
      </w:tr>
      <w:tr w:rsidR="00AD33F9" w:rsidRPr="00AC7372" w14:paraId="6DE56A9D" w14:textId="77777777" w:rsidTr="00180CE4">
        <w:trPr>
          <w:trHeight w:val="288"/>
        </w:trPr>
        <w:tc>
          <w:tcPr>
            <w:tcW w:w="2676" w:type="dxa"/>
            <w:tcBorders>
              <w:top w:val="nil"/>
              <w:left w:val="nil"/>
              <w:bottom w:val="nil"/>
              <w:right w:val="nil"/>
            </w:tcBorders>
            <w:shd w:val="clear" w:color="auto" w:fill="auto"/>
            <w:noWrap/>
            <w:vAlign w:val="center"/>
            <w:hideMark/>
          </w:tcPr>
          <w:p w14:paraId="138C4E91" w14:textId="48F8DCA5" w:rsidR="00AD33F9" w:rsidRPr="00AC7372" w:rsidRDefault="00014BE8"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CAT</w:t>
            </w:r>
          </w:p>
        </w:tc>
        <w:tc>
          <w:tcPr>
            <w:tcW w:w="1633" w:type="dxa"/>
            <w:tcBorders>
              <w:top w:val="nil"/>
              <w:left w:val="nil"/>
              <w:bottom w:val="nil"/>
              <w:right w:val="nil"/>
            </w:tcBorders>
            <w:shd w:val="clear" w:color="auto" w:fill="auto"/>
            <w:noWrap/>
            <w:vAlign w:val="center"/>
            <w:hideMark/>
          </w:tcPr>
          <w:p w14:paraId="08AEBE16"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13.9 ± 8.0</w:t>
            </w:r>
          </w:p>
        </w:tc>
        <w:tc>
          <w:tcPr>
            <w:tcW w:w="1633" w:type="dxa"/>
            <w:tcBorders>
              <w:top w:val="nil"/>
              <w:left w:val="nil"/>
              <w:bottom w:val="nil"/>
              <w:right w:val="nil"/>
            </w:tcBorders>
            <w:shd w:val="clear" w:color="auto" w:fill="auto"/>
            <w:noWrap/>
            <w:vAlign w:val="center"/>
            <w:hideMark/>
          </w:tcPr>
          <w:p w14:paraId="32BF0851" w14:textId="6049058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12.3 ± 7.1</w:t>
            </w:r>
          </w:p>
        </w:tc>
        <w:tc>
          <w:tcPr>
            <w:tcW w:w="1633" w:type="dxa"/>
            <w:tcBorders>
              <w:top w:val="nil"/>
              <w:left w:val="nil"/>
              <w:bottom w:val="nil"/>
              <w:right w:val="nil"/>
            </w:tcBorders>
            <w:shd w:val="clear" w:color="auto" w:fill="auto"/>
            <w:noWrap/>
            <w:vAlign w:val="center"/>
            <w:hideMark/>
          </w:tcPr>
          <w:p w14:paraId="65AED959" w14:textId="0E7B69BB"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12.7 ± 7.7</w:t>
            </w:r>
          </w:p>
        </w:tc>
        <w:tc>
          <w:tcPr>
            <w:tcW w:w="1633" w:type="dxa"/>
            <w:tcBorders>
              <w:top w:val="nil"/>
              <w:left w:val="nil"/>
              <w:bottom w:val="nil"/>
              <w:right w:val="nil"/>
            </w:tcBorders>
            <w:shd w:val="clear" w:color="auto" w:fill="auto"/>
            <w:noWrap/>
            <w:vAlign w:val="center"/>
            <w:hideMark/>
          </w:tcPr>
          <w:p w14:paraId="7FD527EF" w14:textId="1D5F33A3"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17.0 ± 8.6</w:t>
            </w:r>
          </w:p>
        </w:tc>
        <w:tc>
          <w:tcPr>
            <w:tcW w:w="1633" w:type="dxa"/>
            <w:tcBorders>
              <w:top w:val="nil"/>
              <w:left w:val="nil"/>
              <w:bottom w:val="nil"/>
              <w:right w:val="nil"/>
            </w:tcBorders>
            <w:shd w:val="clear" w:color="auto" w:fill="auto"/>
            <w:noWrap/>
            <w:vAlign w:val="center"/>
            <w:hideMark/>
          </w:tcPr>
          <w:p w14:paraId="2F69FEA6" w14:textId="7E4F9D02"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17.4 ± 8.2</w:t>
            </w:r>
          </w:p>
        </w:tc>
        <w:tc>
          <w:tcPr>
            <w:tcW w:w="1633" w:type="dxa"/>
            <w:tcBorders>
              <w:top w:val="nil"/>
              <w:left w:val="nil"/>
              <w:bottom w:val="nil"/>
              <w:right w:val="nil"/>
            </w:tcBorders>
            <w:shd w:val="clear" w:color="auto" w:fill="auto"/>
            <w:noWrap/>
            <w:vAlign w:val="center"/>
            <w:hideMark/>
          </w:tcPr>
          <w:p w14:paraId="105B05D7" w14:textId="759C4666"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11.3 ± 7.2</w:t>
            </w:r>
          </w:p>
        </w:tc>
        <w:tc>
          <w:tcPr>
            <w:tcW w:w="1134" w:type="dxa"/>
            <w:tcBorders>
              <w:top w:val="nil"/>
              <w:left w:val="nil"/>
              <w:bottom w:val="nil"/>
              <w:right w:val="nil"/>
            </w:tcBorders>
            <w:shd w:val="clear" w:color="auto" w:fill="auto"/>
            <w:noWrap/>
            <w:vAlign w:val="center"/>
            <w:hideMark/>
          </w:tcPr>
          <w:p w14:paraId="0EFBD34A"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&lt;0.001</w:t>
            </w:r>
          </w:p>
        </w:tc>
      </w:tr>
      <w:tr w:rsidR="00AD33F9" w:rsidRPr="00AC7372" w14:paraId="57236BCF" w14:textId="77777777" w:rsidTr="00180CE4">
        <w:trPr>
          <w:trHeight w:val="288"/>
        </w:trPr>
        <w:tc>
          <w:tcPr>
            <w:tcW w:w="2676" w:type="dxa"/>
            <w:tcBorders>
              <w:top w:val="nil"/>
              <w:left w:val="nil"/>
              <w:bottom w:val="nil"/>
              <w:right w:val="nil"/>
            </w:tcBorders>
            <w:shd w:val="clear" w:color="auto" w:fill="auto"/>
            <w:noWrap/>
            <w:vAlign w:val="center"/>
            <w:hideMark/>
          </w:tcPr>
          <w:p w14:paraId="1537F3BC" w14:textId="2FB2C33B"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SGRQ</w:t>
            </w:r>
            <w:r w:rsidR="000222BE">
              <w:rPr>
                <w:rFonts w:ascii="Times New Roman" w:eastAsia="맑은 고딕" w:hAnsi="Times New Roman" w:cs="Times New Roman"/>
                <w:kern w:val="0"/>
                <w:sz w:val="22"/>
              </w:rPr>
              <w:t xml:space="preserve"> </w:t>
            </w:r>
            <w:r w:rsidR="002B0357">
              <w:rPr>
                <w:rFonts w:ascii="Times New Roman" w:eastAsia="맑은 고딕" w:hAnsi="Times New Roman" w:cs="Times New Roman"/>
                <w:kern w:val="0"/>
                <w:sz w:val="22"/>
              </w:rPr>
              <w:t>s</w:t>
            </w:r>
            <w:r w:rsidRPr="00AC7372">
              <w:rPr>
                <w:rFonts w:ascii="Times New Roman" w:eastAsia="맑은 고딕" w:hAnsi="Times New Roman" w:cs="Times New Roman"/>
                <w:kern w:val="0"/>
                <w:sz w:val="22"/>
              </w:rPr>
              <w:t>ymptom</w:t>
            </w:r>
            <w:r w:rsidR="000222BE">
              <w:rPr>
                <w:rFonts w:ascii="Times New Roman" w:eastAsia="맑은 고딕" w:hAnsi="Times New Roman" w:cs="Times New Roman"/>
                <w:kern w:val="0"/>
                <w:sz w:val="22"/>
              </w:rPr>
              <w:t xml:space="preserve"> </w:t>
            </w:r>
            <w:r w:rsidRPr="00AC7372">
              <w:rPr>
                <w:rFonts w:ascii="Times New Roman" w:eastAsia="맑은 고딕" w:hAnsi="Times New Roman" w:cs="Times New Roman"/>
                <w:kern w:val="0"/>
                <w:sz w:val="22"/>
              </w:rPr>
              <w:t>score</w:t>
            </w:r>
          </w:p>
        </w:tc>
        <w:tc>
          <w:tcPr>
            <w:tcW w:w="1633" w:type="dxa"/>
            <w:tcBorders>
              <w:top w:val="nil"/>
              <w:left w:val="nil"/>
              <w:bottom w:val="nil"/>
              <w:right w:val="nil"/>
            </w:tcBorders>
            <w:shd w:val="clear" w:color="auto" w:fill="auto"/>
            <w:noWrap/>
            <w:vAlign w:val="center"/>
            <w:hideMark/>
          </w:tcPr>
          <w:p w14:paraId="1E8E3FF3"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39.4 ± 21.4</w:t>
            </w:r>
          </w:p>
        </w:tc>
        <w:tc>
          <w:tcPr>
            <w:tcW w:w="1633" w:type="dxa"/>
            <w:tcBorders>
              <w:top w:val="nil"/>
              <w:left w:val="nil"/>
              <w:bottom w:val="nil"/>
              <w:right w:val="nil"/>
            </w:tcBorders>
            <w:shd w:val="clear" w:color="auto" w:fill="auto"/>
            <w:noWrap/>
            <w:vAlign w:val="center"/>
            <w:hideMark/>
          </w:tcPr>
          <w:p w14:paraId="52382026"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33.5 ± 17.9</w:t>
            </w:r>
          </w:p>
        </w:tc>
        <w:tc>
          <w:tcPr>
            <w:tcW w:w="1633" w:type="dxa"/>
            <w:tcBorders>
              <w:top w:val="nil"/>
              <w:left w:val="nil"/>
              <w:bottom w:val="nil"/>
              <w:right w:val="nil"/>
            </w:tcBorders>
            <w:shd w:val="clear" w:color="auto" w:fill="auto"/>
            <w:noWrap/>
            <w:vAlign w:val="center"/>
            <w:hideMark/>
          </w:tcPr>
          <w:p w14:paraId="4E362799"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33.1 ± 19.1</w:t>
            </w:r>
          </w:p>
        </w:tc>
        <w:tc>
          <w:tcPr>
            <w:tcW w:w="1633" w:type="dxa"/>
            <w:tcBorders>
              <w:top w:val="nil"/>
              <w:left w:val="nil"/>
              <w:bottom w:val="nil"/>
              <w:right w:val="nil"/>
            </w:tcBorders>
            <w:shd w:val="clear" w:color="auto" w:fill="auto"/>
            <w:noWrap/>
            <w:vAlign w:val="center"/>
            <w:hideMark/>
          </w:tcPr>
          <w:p w14:paraId="0E99F19A"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51.5 ± 21.9</w:t>
            </w:r>
          </w:p>
        </w:tc>
        <w:tc>
          <w:tcPr>
            <w:tcW w:w="1633" w:type="dxa"/>
            <w:tcBorders>
              <w:top w:val="nil"/>
              <w:left w:val="nil"/>
              <w:bottom w:val="nil"/>
              <w:right w:val="nil"/>
            </w:tcBorders>
            <w:shd w:val="clear" w:color="auto" w:fill="auto"/>
            <w:noWrap/>
            <w:vAlign w:val="center"/>
            <w:hideMark/>
          </w:tcPr>
          <w:p w14:paraId="42D64C54"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52.1 ± 22.1</w:t>
            </w:r>
          </w:p>
        </w:tc>
        <w:tc>
          <w:tcPr>
            <w:tcW w:w="1633" w:type="dxa"/>
            <w:tcBorders>
              <w:top w:val="nil"/>
              <w:left w:val="nil"/>
              <w:bottom w:val="nil"/>
              <w:right w:val="nil"/>
            </w:tcBorders>
            <w:shd w:val="clear" w:color="auto" w:fill="auto"/>
            <w:noWrap/>
            <w:vAlign w:val="center"/>
            <w:hideMark/>
          </w:tcPr>
          <w:p w14:paraId="323B12E0"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32.6 ± 20.0</w:t>
            </w:r>
          </w:p>
        </w:tc>
        <w:tc>
          <w:tcPr>
            <w:tcW w:w="1134" w:type="dxa"/>
            <w:tcBorders>
              <w:top w:val="nil"/>
              <w:left w:val="nil"/>
              <w:bottom w:val="nil"/>
              <w:right w:val="nil"/>
            </w:tcBorders>
            <w:shd w:val="clear" w:color="auto" w:fill="auto"/>
            <w:noWrap/>
            <w:vAlign w:val="center"/>
            <w:hideMark/>
          </w:tcPr>
          <w:p w14:paraId="1F4FE57B"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&lt;0.001</w:t>
            </w:r>
          </w:p>
        </w:tc>
      </w:tr>
      <w:tr w:rsidR="00AD33F9" w:rsidRPr="00AC7372" w14:paraId="384AC3C3" w14:textId="77777777" w:rsidTr="00180CE4">
        <w:trPr>
          <w:trHeight w:val="288"/>
        </w:trPr>
        <w:tc>
          <w:tcPr>
            <w:tcW w:w="2676" w:type="dxa"/>
            <w:tcBorders>
              <w:top w:val="nil"/>
              <w:left w:val="nil"/>
              <w:bottom w:val="nil"/>
              <w:right w:val="nil"/>
            </w:tcBorders>
            <w:shd w:val="clear" w:color="auto" w:fill="auto"/>
            <w:noWrap/>
            <w:vAlign w:val="center"/>
            <w:hideMark/>
          </w:tcPr>
          <w:p w14:paraId="04EBD306" w14:textId="69EF9DFA"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SGRQ</w:t>
            </w:r>
            <w:r w:rsidR="000222BE">
              <w:rPr>
                <w:rFonts w:ascii="Times New Roman" w:eastAsia="맑은 고딕" w:hAnsi="Times New Roman" w:cs="Times New Roman"/>
                <w:kern w:val="0"/>
                <w:sz w:val="22"/>
              </w:rPr>
              <w:t xml:space="preserve"> </w:t>
            </w:r>
            <w:r w:rsidR="002B0357">
              <w:rPr>
                <w:rFonts w:ascii="Times New Roman" w:eastAsia="맑은 고딕" w:hAnsi="Times New Roman" w:cs="Times New Roman"/>
                <w:kern w:val="0"/>
                <w:sz w:val="22"/>
              </w:rPr>
              <w:t>a</w:t>
            </w:r>
            <w:r w:rsidRPr="00AC7372">
              <w:rPr>
                <w:rFonts w:ascii="Times New Roman" w:eastAsia="맑은 고딕" w:hAnsi="Times New Roman" w:cs="Times New Roman"/>
                <w:kern w:val="0"/>
                <w:sz w:val="22"/>
              </w:rPr>
              <w:t>ctivity</w:t>
            </w:r>
            <w:r w:rsidR="000222BE">
              <w:rPr>
                <w:rFonts w:ascii="Times New Roman" w:eastAsia="맑은 고딕" w:hAnsi="Times New Roman" w:cs="Times New Roman"/>
                <w:kern w:val="0"/>
                <w:sz w:val="22"/>
              </w:rPr>
              <w:t xml:space="preserve"> </w:t>
            </w:r>
            <w:r w:rsidRPr="00AC7372">
              <w:rPr>
                <w:rFonts w:ascii="Times New Roman" w:eastAsia="맑은 고딕" w:hAnsi="Times New Roman" w:cs="Times New Roman"/>
                <w:kern w:val="0"/>
                <w:sz w:val="22"/>
              </w:rPr>
              <w:t>score</w:t>
            </w:r>
          </w:p>
        </w:tc>
        <w:tc>
          <w:tcPr>
            <w:tcW w:w="1633" w:type="dxa"/>
            <w:tcBorders>
              <w:top w:val="nil"/>
              <w:left w:val="nil"/>
              <w:bottom w:val="nil"/>
              <w:right w:val="nil"/>
            </w:tcBorders>
            <w:shd w:val="clear" w:color="auto" w:fill="auto"/>
            <w:noWrap/>
            <w:vAlign w:val="center"/>
            <w:hideMark/>
          </w:tcPr>
          <w:p w14:paraId="660B3317"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38.6 ± 26.7</w:t>
            </w:r>
          </w:p>
        </w:tc>
        <w:tc>
          <w:tcPr>
            <w:tcW w:w="1633" w:type="dxa"/>
            <w:tcBorders>
              <w:top w:val="nil"/>
              <w:left w:val="nil"/>
              <w:bottom w:val="nil"/>
              <w:right w:val="nil"/>
            </w:tcBorders>
            <w:shd w:val="clear" w:color="auto" w:fill="auto"/>
            <w:noWrap/>
            <w:vAlign w:val="center"/>
            <w:hideMark/>
          </w:tcPr>
          <w:p w14:paraId="56B3F61C"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34.4 ± 24.5</w:t>
            </w:r>
          </w:p>
        </w:tc>
        <w:tc>
          <w:tcPr>
            <w:tcW w:w="1633" w:type="dxa"/>
            <w:tcBorders>
              <w:top w:val="nil"/>
              <w:left w:val="nil"/>
              <w:bottom w:val="nil"/>
              <w:right w:val="nil"/>
            </w:tcBorders>
            <w:shd w:val="clear" w:color="auto" w:fill="auto"/>
            <w:noWrap/>
            <w:vAlign w:val="center"/>
            <w:hideMark/>
          </w:tcPr>
          <w:p w14:paraId="50F57A92"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38.2 ± 26.7</w:t>
            </w:r>
          </w:p>
        </w:tc>
        <w:tc>
          <w:tcPr>
            <w:tcW w:w="1633" w:type="dxa"/>
            <w:tcBorders>
              <w:top w:val="nil"/>
              <w:left w:val="nil"/>
              <w:bottom w:val="nil"/>
              <w:right w:val="nil"/>
            </w:tcBorders>
            <w:shd w:val="clear" w:color="auto" w:fill="auto"/>
            <w:noWrap/>
            <w:vAlign w:val="center"/>
            <w:hideMark/>
          </w:tcPr>
          <w:p w14:paraId="746C0A2E"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43.7 ± 28.6</w:t>
            </w:r>
          </w:p>
        </w:tc>
        <w:tc>
          <w:tcPr>
            <w:tcW w:w="1633" w:type="dxa"/>
            <w:tcBorders>
              <w:top w:val="nil"/>
              <w:left w:val="nil"/>
              <w:bottom w:val="nil"/>
              <w:right w:val="nil"/>
            </w:tcBorders>
            <w:shd w:val="clear" w:color="auto" w:fill="auto"/>
            <w:noWrap/>
            <w:vAlign w:val="center"/>
            <w:hideMark/>
          </w:tcPr>
          <w:p w14:paraId="6FCF6A10"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47.2 ± 27.4</w:t>
            </w:r>
          </w:p>
        </w:tc>
        <w:tc>
          <w:tcPr>
            <w:tcW w:w="1633" w:type="dxa"/>
            <w:tcBorders>
              <w:top w:val="nil"/>
              <w:left w:val="nil"/>
              <w:bottom w:val="nil"/>
              <w:right w:val="nil"/>
            </w:tcBorders>
            <w:shd w:val="clear" w:color="auto" w:fill="auto"/>
            <w:noWrap/>
            <w:vAlign w:val="center"/>
            <w:hideMark/>
          </w:tcPr>
          <w:p w14:paraId="0324E2A0"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29.8 ± 23.1</w:t>
            </w:r>
          </w:p>
        </w:tc>
        <w:tc>
          <w:tcPr>
            <w:tcW w:w="1134" w:type="dxa"/>
            <w:tcBorders>
              <w:top w:val="nil"/>
              <w:left w:val="nil"/>
              <w:bottom w:val="nil"/>
              <w:right w:val="nil"/>
            </w:tcBorders>
            <w:shd w:val="clear" w:color="auto" w:fill="auto"/>
            <w:noWrap/>
            <w:vAlign w:val="center"/>
            <w:hideMark/>
          </w:tcPr>
          <w:p w14:paraId="3916BC83"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&lt;0.001</w:t>
            </w:r>
          </w:p>
        </w:tc>
      </w:tr>
      <w:tr w:rsidR="00AD33F9" w:rsidRPr="00AC7372" w14:paraId="143E2D45" w14:textId="77777777" w:rsidTr="00180CE4">
        <w:trPr>
          <w:trHeight w:val="288"/>
        </w:trPr>
        <w:tc>
          <w:tcPr>
            <w:tcW w:w="2676" w:type="dxa"/>
            <w:tcBorders>
              <w:top w:val="nil"/>
              <w:left w:val="nil"/>
              <w:bottom w:val="nil"/>
              <w:right w:val="nil"/>
            </w:tcBorders>
            <w:shd w:val="clear" w:color="auto" w:fill="auto"/>
            <w:noWrap/>
            <w:vAlign w:val="center"/>
            <w:hideMark/>
          </w:tcPr>
          <w:p w14:paraId="2744D5F9" w14:textId="32A8AF51"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SGRQ</w:t>
            </w:r>
            <w:r w:rsidR="000222BE">
              <w:rPr>
                <w:rFonts w:ascii="Times New Roman" w:eastAsia="맑은 고딕" w:hAnsi="Times New Roman" w:cs="Times New Roman"/>
                <w:kern w:val="0"/>
                <w:sz w:val="22"/>
              </w:rPr>
              <w:t xml:space="preserve"> </w:t>
            </w:r>
            <w:r w:rsidR="002B0357">
              <w:rPr>
                <w:rFonts w:ascii="Times New Roman" w:eastAsia="맑은 고딕" w:hAnsi="Times New Roman" w:cs="Times New Roman"/>
                <w:kern w:val="0"/>
                <w:sz w:val="22"/>
              </w:rPr>
              <w:t>i</w:t>
            </w:r>
            <w:r w:rsidRPr="00AC7372">
              <w:rPr>
                <w:rFonts w:ascii="Times New Roman" w:eastAsia="맑은 고딕" w:hAnsi="Times New Roman" w:cs="Times New Roman"/>
                <w:kern w:val="0"/>
                <w:sz w:val="22"/>
              </w:rPr>
              <w:t>mpacts</w:t>
            </w:r>
            <w:r w:rsidR="000222BE">
              <w:rPr>
                <w:rFonts w:ascii="Times New Roman" w:eastAsia="맑은 고딕" w:hAnsi="Times New Roman" w:cs="Times New Roman"/>
                <w:kern w:val="0"/>
                <w:sz w:val="22"/>
              </w:rPr>
              <w:t xml:space="preserve"> </w:t>
            </w:r>
            <w:r w:rsidRPr="00AC7372">
              <w:rPr>
                <w:rFonts w:ascii="Times New Roman" w:eastAsia="맑은 고딕" w:hAnsi="Times New Roman" w:cs="Times New Roman"/>
                <w:kern w:val="0"/>
                <w:sz w:val="22"/>
              </w:rPr>
              <w:t>score</w:t>
            </w:r>
          </w:p>
        </w:tc>
        <w:tc>
          <w:tcPr>
            <w:tcW w:w="1633" w:type="dxa"/>
            <w:tcBorders>
              <w:top w:val="nil"/>
              <w:left w:val="nil"/>
              <w:bottom w:val="nil"/>
              <w:right w:val="nil"/>
            </w:tcBorders>
            <w:shd w:val="clear" w:color="auto" w:fill="auto"/>
            <w:noWrap/>
            <w:vAlign w:val="center"/>
            <w:hideMark/>
          </w:tcPr>
          <w:p w14:paraId="16D18BE6"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20.6 ± 21.4</w:t>
            </w:r>
          </w:p>
        </w:tc>
        <w:tc>
          <w:tcPr>
            <w:tcW w:w="1633" w:type="dxa"/>
            <w:tcBorders>
              <w:top w:val="nil"/>
              <w:left w:val="nil"/>
              <w:bottom w:val="nil"/>
              <w:right w:val="nil"/>
            </w:tcBorders>
            <w:shd w:val="clear" w:color="auto" w:fill="auto"/>
            <w:noWrap/>
            <w:vAlign w:val="center"/>
            <w:hideMark/>
          </w:tcPr>
          <w:p w14:paraId="7FF0B33E"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16.0 ± 17.1</w:t>
            </w:r>
          </w:p>
        </w:tc>
        <w:tc>
          <w:tcPr>
            <w:tcW w:w="1633" w:type="dxa"/>
            <w:tcBorders>
              <w:top w:val="nil"/>
              <w:left w:val="nil"/>
              <w:bottom w:val="nil"/>
              <w:right w:val="nil"/>
            </w:tcBorders>
            <w:shd w:val="clear" w:color="auto" w:fill="auto"/>
            <w:noWrap/>
            <w:vAlign w:val="center"/>
            <w:hideMark/>
          </w:tcPr>
          <w:p w14:paraId="501956AC"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17.8 ± 20.0</w:t>
            </w:r>
          </w:p>
        </w:tc>
        <w:tc>
          <w:tcPr>
            <w:tcW w:w="1633" w:type="dxa"/>
            <w:tcBorders>
              <w:top w:val="nil"/>
              <w:left w:val="nil"/>
              <w:bottom w:val="nil"/>
              <w:right w:val="nil"/>
            </w:tcBorders>
            <w:shd w:val="clear" w:color="auto" w:fill="auto"/>
            <w:noWrap/>
            <w:vAlign w:val="center"/>
            <w:hideMark/>
          </w:tcPr>
          <w:p w14:paraId="771ED5C7"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28.4 ± 24.8</w:t>
            </w:r>
          </w:p>
        </w:tc>
        <w:tc>
          <w:tcPr>
            <w:tcW w:w="1633" w:type="dxa"/>
            <w:tcBorders>
              <w:top w:val="nil"/>
              <w:left w:val="nil"/>
              <w:bottom w:val="nil"/>
              <w:right w:val="nil"/>
            </w:tcBorders>
            <w:shd w:val="clear" w:color="auto" w:fill="auto"/>
            <w:noWrap/>
            <w:vAlign w:val="center"/>
            <w:hideMark/>
          </w:tcPr>
          <w:p w14:paraId="74FC3690"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29.5 ± 25.3</w:t>
            </w:r>
          </w:p>
        </w:tc>
        <w:tc>
          <w:tcPr>
            <w:tcW w:w="1633" w:type="dxa"/>
            <w:tcBorders>
              <w:top w:val="nil"/>
              <w:left w:val="nil"/>
              <w:bottom w:val="nil"/>
              <w:right w:val="nil"/>
            </w:tcBorders>
            <w:shd w:val="clear" w:color="auto" w:fill="auto"/>
            <w:noWrap/>
            <w:vAlign w:val="center"/>
            <w:hideMark/>
          </w:tcPr>
          <w:p w14:paraId="0AC63B83"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14.3 ± 17.2</w:t>
            </w:r>
          </w:p>
        </w:tc>
        <w:tc>
          <w:tcPr>
            <w:tcW w:w="1134" w:type="dxa"/>
            <w:tcBorders>
              <w:top w:val="nil"/>
              <w:left w:val="nil"/>
              <w:bottom w:val="nil"/>
              <w:right w:val="nil"/>
            </w:tcBorders>
            <w:shd w:val="clear" w:color="auto" w:fill="auto"/>
            <w:noWrap/>
            <w:vAlign w:val="center"/>
            <w:hideMark/>
          </w:tcPr>
          <w:p w14:paraId="71E5B42E"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&lt;0.001</w:t>
            </w:r>
          </w:p>
        </w:tc>
      </w:tr>
      <w:tr w:rsidR="00AD33F9" w:rsidRPr="00AC7372" w14:paraId="7848EF1A" w14:textId="77777777" w:rsidTr="00180CE4">
        <w:trPr>
          <w:trHeight w:val="288"/>
        </w:trPr>
        <w:tc>
          <w:tcPr>
            <w:tcW w:w="2676" w:type="dxa"/>
            <w:tcBorders>
              <w:top w:val="nil"/>
              <w:left w:val="nil"/>
              <w:bottom w:val="nil"/>
              <w:right w:val="nil"/>
            </w:tcBorders>
            <w:shd w:val="clear" w:color="auto" w:fill="auto"/>
            <w:noWrap/>
            <w:vAlign w:val="center"/>
            <w:hideMark/>
          </w:tcPr>
          <w:p w14:paraId="305B5A8D" w14:textId="73F99FE2"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SGRQ</w:t>
            </w:r>
            <w:r w:rsidR="000222BE">
              <w:rPr>
                <w:rFonts w:ascii="Times New Roman" w:eastAsia="맑은 고딕" w:hAnsi="Times New Roman" w:cs="Times New Roman"/>
                <w:kern w:val="0"/>
                <w:sz w:val="22"/>
              </w:rPr>
              <w:t xml:space="preserve"> </w:t>
            </w:r>
            <w:r w:rsidR="002B0357">
              <w:rPr>
                <w:rFonts w:ascii="Times New Roman" w:eastAsia="맑은 고딕" w:hAnsi="Times New Roman" w:cs="Times New Roman"/>
                <w:kern w:val="0"/>
                <w:sz w:val="22"/>
              </w:rPr>
              <w:t>t</w:t>
            </w:r>
            <w:r w:rsidRPr="00AC7372">
              <w:rPr>
                <w:rFonts w:ascii="Times New Roman" w:eastAsia="맑은 고딕" w:hAnsi="Times New Roman" w:cs="Times New Roman"/>
                <w:kern w:val="0"/>
                <w:sz w:val="22"/>
              </w:rPr>
              <w:t>otal</w:t>
            </w:r>
            <w:r w:rsidR="000222BE">
              <w:rPr>
                <w:rFonts w:ascii="Times New Roman" w:eastAsia="맑은 고딕" w:hAnsi="Times New Roman" w:cs="Times New Roman"/>
                <w:kern w:val="0"/>
                <w:sz w:val="22"/>
              </w:rPr>
              <w:t xml:space="preserve"> </w:t>
            </w:r>
            <w:r w:rsidRPr="00AC7372">
              <w:rPr>
                <w:rFonts w:ascii="Times New Roman" w:eastAsia="맑은 고딕" w:hAnsi="Times New Roman" w:cs="Times New Roman"/>
                <w:kern w:val="0"/>
                <w:sz w:val="22"/>
              </w:rPr>
              <w:t>score</w:t>
            </w:r>
          </w:p>
        </w:tc>
        <w:tc>
          <w:tcPr>
            <w:tcW w:w="1633" w:type="dxa"/>
            <w:tcBorders>
              <w:top w:val="nil"/>
              <w:left w:val="nil"/>
              <w:bottom w:val="nil"/>
              <w:right w:val="nil"/>
            </w:tcBorders>
            <w:shd w:val="clear" w:color="auto" w:fill="auto"/>
            <w:noWrap/>
            <w:vAlign w:val="center"/>
            <w:hideMark/>
          </w:tcPr>
          <w:p w14:paraId="3BADACB0"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29.5 ± 20.7</w:t>
            </w:r>
          </w:p>
        </w:tc>
        <w:tc>
          <w:tcPr>
            <w:tcW w:w="1633" w:type="dxa"/>
            <w:tcBorders>
              <w:top w:val="nil"/>
              <w:left w:val="nil"/>
              <w:bottom w:val="nil"/>
              <w:right w:val="nil"/>
            </w:tcBorders>
            <w:shd w:val="clear" w:color="auto" w:fill="auto"/>
            <w:noWrap/>
            <w:vAlign w:val="center"/>
            <w:hideMark/>
          </w:tcPr>
          <w:p w14:paraId="10C6B122"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24.8 ± 17.2</w:t>
            </w:r>
          </w:p>
        </w:tc>
        <w:tc>
          <w:tcPr>
            <w:tcW w:w="1633" w:type="dxa"/>
            <w:tcBorders>
              <w:top w:val="nil"/>
              <w:left w:val="nil"/>
              <w:bottom w:val="nil"/>
              <w:right w:val="nil"/>
            </w:tcBorders>
            <w:shd w:val="clear" w:color="auto" w:fill="auto"/>
            <w:noWrap/>
            <w:vAlign w:val="center"/>
            <w:hideMark/>
          </w:tcPr>
          <w:p w14:paraId="31862CFC"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26.9 ± 20.0</w:t>
            </w:r>
          </w:p>
        </w:tc>
        <w:tc>
          <w:tcPr>
            <w:tcW w:w="1633" w:type="dxa"/>
            <w:tcBorders>
              <w:top w:val="nil"/>
              <w:left w:val="nil"/>
              <w:bottom w:val="nil"/>
              <w:right w:val="nil"/>
            </w:tcBorders>
            <w:shd w:val="clear" w:color="auto" w:fill="auto"/>
            <w:noWrap/>
            <w:vAlign w:val="center"/>
            <w:hideMark/>
          </w:tcPr>
          <w:p w14:paraId="03788BE7"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37.1 ± 22.9</w:t>
            </w:r>
          </w:p>
        </w:tc>
        <w:tc>
          <w:tcPr>
            <w:tcW w:w="1633" w:type="dxa"/>
            <w:tcBorders>
              <w:top w:val="nil"/>
              <w:left w:val="nil"/>
              <w:bottom w:val="nil"/>
              <w:right w:val="nil"/>
            </w:tcBorders>
            <w:shd w:val="clear" w:color="auto" w:fill="auto"/>
            <w:noWrap/>
            <w:vAlign w:val="center"/>
            <w:hideMark/>
          </w:tcPr>
          <w:p w14:paraId="429BD3EA"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39.0 ± 22.8</w:t>
            </w:r>
          </w:p>
        </w:tc>
        <w:tc>
          <w:tcPr>
            <w:tcW w:w="1633" w:type="dxa"/>
            <w:tcBorders>
              <w:top w:val="nil"/>
              <w:left w:val="nil"/>
              <w:bottom w:val="nil"/>
              <w:right w:val="nil"/>
            </w:tcBorders>
            <w:shd w:val="clear" w:color="auto" w:fill="auto"/>
            <w:noWrap/>
            <w:vAlign w:val="center"/>
            <w:hideMark/>
          </w:tcPr>
          <w:p w14:paraId="6F1D9E48"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22.3 ± 16.8</w:t>
            </w:r>
          </w:p>
        </w:tc>
        <w:tc>
          <w:tcPr>
            <w:tcW w:w="1134" w:type="dxa"/>
            <w:tcBorders>
              <w:top w:val="nil"/>
              <w:left w:val="nil"/>
              <w:bottom w:val="nil"/>
              <w:right w:val="nil"/>
            </w:tcBorders>
            <w:shd w:val="clear" w:color="auto" w:fill="auto"/>
            <w:noWrap/>
            <w:vAlign w:val="center"/>
            <w:hideMark/>
          </w:tcPr>
          <w:p w14:paraId="5E4E2E09"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&lt;0.001</w:t>
            </w:r>
          </w:p>
        </w:tc>
      </w:tr>
      <w:tr w:rsidR="00AD33F9" w:rsidRPr="00AC7372" w14:paraId="026A711F" w14:textId="77777777" w:rsidTr="00180CE4">
        <w:trPr>
          <w:trHeight w:val="288"/>
        </w:trPr>
        <w:tc>
          <w:tcPr>
            <w:tcW w:w="2676" w:type="dxa"/>
            <w:tcBorders>
              <w:top w:val="nil"/>
              <w:left w:val="nil"/>
              <w:bottom w:val="nil"/>
              <w:right w:val="nil"/>
            </w:tcBorders>
            <w:shd w:val="clear" w:color="auto" w:fill="auto"/>
            <w:noWrap/>
            <w:vAlign w:val="center"/>
            <w:hideMark/>
          </w:tcPr>
          <w:p w14:paraId="21099E80" w14:textId="5916EE38" w:rsidR="00AD33F9" w:rsidRPr="00AC7372"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6-minute walk distance</w:t>
            </w:r>
          </w:p>
        </w:tc>
        <w:tc>
          <w:tcPr>
            <w:tcW w:w="1633" w:type="dxa"/>
            <w:tcBorders>
              <w:top w:val="nil"/>
              <w:left w:val="nil"/>
              <w:bottom w:val="nil"/>
              <w:right w:val="nil"/>
            </w:tcBorders>
            <w:shd w:val="clear" w:color="auto" w:fill="auto"/>
            <w:noWrap/>
            <w:vAlign w:val="center"/>
            <w:hideMark/>
          </w:tcPr>
          <w:p w14:paraId="09125744"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381.5 ± 116.2</w:t>
            </w:r>
          </w:p>
        </w:tc>
        <w:tc>
          <w:tcPr>
            <w:tcW w:w="1633" w:type="dxa"/>
            <w:tcBorders>
              <w:top w:val="nil"/>
              <w:left w:val="nil"/>
              <w:bottom w:val="nil"/>
              <w:right w:val="nil"/>
            </w:tcBorders>
            <w:shd w:val="clear" w:color="auto" w:fill="auto"/>
            <w:noWrap/>
            <w:vAlign w:val="center"/>
            <w:hideMark/>
          </w:tcPr>
          <w:p w14:paraId="1FAA791D"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380.9 ± 119.8</w:t>
            </w:r>
          </w:p>
        </w:tc>
        <w:tc>
          <w:tcPr>
            <w:tcW w:w="1633" w:type="dxa"/>
            <w:tcBorders>
              <w:top w:val="nil"/>
              <w:left w:val="nil"/>
              <w:bottom w:val="nil"/>
              <w:right w:val="nil"/>
            </w:tcBorders>
            <w:shd w:val="clear" w:color="auto" w:fill="auto"/>
            <w:noWrap/>
            <w:vAlign w:val="center"/>
            <w:hideMark/>
          </w:tcPr>
          <w:p w14:paraId="69F503DB"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387.7 ± 115.4</w:t>
            </w:r>
          </w:p>
        </w:tc>
        <w:tc>
          <w:tcPr>
            <w:tcW w:w="1633" w:type="dxa"/>
            <w:tcBorders>
              <w:top w:val="nil"/>
              <w:left w:val="nil"/>
              <w:bottom w:val="nil"/>
              <w:right w:val="nil"/>
            </w:tcBorders>
            <w:shd w:val="clear" w:color="auto" w:fill="auto"/>
            <w:noWrap/>
            <w:vAlign w:val="center"/>
            <w:hideMark/>
          </w:tcPr>
          <w:p w14:paraId="77A1DCD8"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381.6 ± 111.7</w:t>
            </w:r>
          </w:p>
        </w:tc>
        <w:tc>
          <w:tcPr>
            <w:tcW w:w="1633" w:type="dxa"/>
            <w:tcBorders>
              <w:top w:val="nil"/>
              <w:left w:val="nil"/>
              <w:bottom w:val="nil"/>
              <w:right w:val="nil"/>
            </w:tcBorders>
            <w:shd w:val="clear" w:color="auto" w:fill="auto"/>
            <w:noWrap/>
            <w:vAlign w:val="center"/>
            <w:hideMark/>
          </w:tcPr>
          <w:p w14:paraId="17A24714"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379.6 ± 111.8</w:t>
            </w:r>
          </w:p>
        </w:tc>
        <w:tc>
          <w:tcPr>
            <w:tcW w:w="1633" w:type="dxa"/>
            <w:tcBorders>
              <w:top w:val="nil"/>
              <w:left w:val="nil"/>
              <w:bottom w:val="nil"/>
              <w:right w:val="nil"/>
            </w:tcBorders>
            <w:shd w:val="clear" w:color="auto" w:fill="auto"/>
            <w:noWrap/>
            <w:vAlign w:val="center"/>
            <w:hideMark/>
          </w:tcPr>
          <w:p w14:paraId="478D8070"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340.3 ± 117.8</w:t>
            </w:r>
          </w:p>
        </w:tc>
        <w:tc>
          <w:tcPr>
            <w:tcW w:w="1134" w:type="dxa"/>
            <w:tcBorders>
              <w:top w:val="nil"/>
              <w:left w:val="nil"/>
              <w:bottom w:val="nil"/>
              <w:right w:val="nil"/>
            </w:tcBorders>
            <w:shd w:val="clear" w:color="auto" w:fill="auto"/>
            <w:noWrap/>
            <w:vAlign w:val="center"/>
            <w:hideMark/>
          </w:tcPr>
          <w:p w14:paraId="1A852F0B"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0.09</w:t>
            </w:r>
          </w:p>
        </w:tc>
      </w:tr>
      <w:tr w:rsidR="00AD33F9" w:rsidRPr="00AC7372" w14:paraId="271AEC6F" w14:textId="77777777" w:rsidTr="00180CE4">
        <w:trPr>
          <w:trHeight w:val="288"/>
        </w:trPr>
        <w:tc>
          <w:tcPr>
            <w:tcW w:w="2676" w:type="dxa"/>
            <w:tcBorders>
              <w:top w:val="nil"/>
              <w:left w:val="nil"/>
              <w:bottom w:val="nil"/>
              <w:right w:val="nil"/>
            </w:tcBorders>
            <w:shd w:val="clear" w:color="auto" w:fill="auto"/>
            <w:noWrap/>
            <w:vAlign w:val="center"/>
            <w:hideMark/>
          </w:tcPr>
          <w:p w14:paraId="4882679C"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lastRenderedPageBreak/>
              <w:t>BODE index</w:t>
            </w:r>
          </w:p>
        </w:tc>
        <w:tc>
          <w:tcPr>
            <w:tcW w:w="1633" w:type="dxa"/>
            <w:tcBorders>
              <w:top w:val="nil"/>
              <w:left w:val="nil"/>
              <w:bottom w:val="nil"/>
              <w:right w:val="nil"/>
            </w:tcBorders>
            <w:shd w:val="clear" w:color="auto" w:fill="auto"/>
            <w:noWrap/>
            <w:vAlign w:val="center"/>
            <w:hideMark/>
          </w:tcPr>
          <w:p w14:paraId="4DCDB21A"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2.3 ± 1.9</w:t>
            </w:r>
          </w:p>
        </w:tc>
        <w:tc>
          <w:tcPr>
            <w:tcW w:w="1633" w:type="dxa"/>
            <w:tcBorders>
              <w:top w:val="nil"/>
              <w:left w:val="nil"/>
              <w:bottom w:val="nil"/>
              <w:right w:val="nil"/>
            </w:tcBorders>
            <w:shd w:val="clear" w:color="auto" w:fill="auto"/>
            <w:noWrap/>
            <w:vAlign w:val="center"/>
            <w:hideMark/>
          </w:tcPr>
          <w:p w14:paraId="67366589" w14:textId="6C65FA2F"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2.0 ± 1.8</w:t>
            </w:r>
          </w:p>
        </w:tc>
        <w:tc>
          <w:tcPr>
            <w:tcW w:w="1633" w:type="dxa"/>
            <w:tcBorders>
              <w:top w:val="nil"/>
              <w:left w:val="nil"/>
              <w:bottom w:val="nil"/>
              <w:right w:val="nil"/>
            </w:tcBorders>
            <w:shd w:val="clear" w:color="auto" w:fill="auto"/>
            <w:noWrap/>
            <w:vAlign w:val="center"/>
            <w:hideMark/>
          </w:tcPr>
          <w:p w14:paraId="2CE22DA9" w14:textId="2F93F0C5"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2.3 ± 2.0</w:t>
            </w:r>
          </w:p>
        </w:tc>
        <w:tc>
          <w:tcPr>
            <w:tcW w:w="1633" w:type="dxa"/>
            <w:tcBorders>
              <w:top w:val="nil"/>
              <w:left w:val="nil"/>
              <w:bottom w:val="nil"/>
              <w:right w:val="nil"/>
            </w:tcBorders>
            <w:shd w:val="clear" w:color="auto" w:fill="auto"/>
            <w:noWrap/>
            <w:vAlign w:val="center"/>
            <w:hideMark/>
          </w:tcPr>
          <w:p w14:paraId="7BFE6DA7" w14:textId="684CB57A"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2.5 ± 1.9</w:t>
            </w:r>
          </w:p>
        </w:tc>
        <w:tc>
          <w:tcPr>
            <w:tcW w:w="1633" w:type="dxa"/>
            <w:tcBorders>
              <w:top w:val="nil"/>
              <w:left w:val="nil"/>
              <w:bottom w:val="nil"/>
              <w:right w:val="nil"/>
            </w:tcBorders>
            <w:shd w:val="clear" w:color="auto" w:fill="auto"/>
            <w:noWrap/>
            <w:vAlign w:val="center"/>
            <w:hideMark/>
          </w:tcPr>
          <w:p w14:paraId="6AC1A7E3" w14:textId="4F475C5F"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2.8 ± 2.1</w:t>
            </w:r>
          </w:p>
        </w:tc>
        <w:tc>
          <w:tcPr>
            <w:tcW w:w="1633" w:type="dxa"/>
            <w:tcBorders>
              <w:top w:val="nil"/>
              <w:left w:val="nil"/>
              <w:bottom w:val="nil"/>
              <w:right w:val="nil"/>
            </w:tcBorders>
            <w:shd w:val="clear" w:color="auto" w:fill="auto"/>
            <w:noWrap/>
            <w:vAlign w:val="center"/>
            <w:hideMark/>
          </w:tcPr>
          <w:p w14:paraId="225291FF" w14:textId="07459DEF"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1.6 ± 1.5</w:t>
            </w:r>
          </w:p>
        </w:tc>
        <w:tc>
          <w:tcPr>
            <w:tcW w:w="1134" w:type="dxa"/>
            <w:tcBorders>
              <w:top w:val="nil"/>
              <w:left w:val="nil"/>
              <w:bottom w:val="nil"/>
              <w:right w:val="nil"/>
            </w:tcBorders>
            <w:shd w:val="clear" w:color="auto" w:fill="auto"/>
            <w:noWrap/>
            <w:vAlign w:val="center"/>
            <w:hideMark/>
          </w:tcPr>
          <w:p w14:paraId="54B7B801" w14:textId="77777777" w:rsidR="00AD33F9" w:rsidRPr="00AC7372" w:rsidRDefault="00AD33F9"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&lt;0.001</w:t>
            </w:r>
          </w:p>
        </w:tc>
      </w:tr>
      <w:tr w:rsidR="00AD33F9" w:rsidRPr="00AC7372" w14:paraId="1E72F451" w14:textId="77777777" w:rsidTr="000222BE">
        <w:trPr>
          <w:trHeight w:val="288"/>
        </w:trPr>
        <w:tc>
          <w:tcPr>
            <w:tcW w:w="2676" w:type="dxa"/>
            <w:tcBorders>
              <w:top w:val="nil"/>
              <w:left w:val="nil"/>
              <w:bottom w:val="nil"/>
              <w:right w:val="nil"/>
            </w:tcBorders>
            <w:shd w:val="clear" w:color="auto" w:fill="F2F2F2" w:themeFill="background1" w:themeFillShade="F2"/>
            <w:noWrap/>
            <w:vAlign w:val="center"/>
            <w:hideMark/>
          </w:tcPr>
          <w:p w14:paraId="4EED31A5" w14:textId="77777777" w:rsidR="00AD33F9" w:rsidRPr="00B3262A" w:rsidRDefault="00AD33F9" w:rsidP="00B3262A">
            <w:pPr>
              <w:widowControl/>
              <w:wordWrap/>
              <w:autoSpaceDE/>
              <w:autoSpaceDN/>
              <w:spacing w:after="0" w:line="360" w:lineRule="auto"/>
              <w:jc w:val="left"/>
              <w:rPr>
                <w:rFonts w:ascii="Times New Roman" w:eastAsia="맑은 고딕" w:hAnsi="Times New Roman" w:cs="Times New Roman"/>
                <w:b/>
                <w:kern w:val="0"/>
                <w:sz w:val="22"/>
              </w:rPr>
            </w:pPr>
            <w:r w:rsidRPr="00B3262A">
              <w:rPr>
                <w:rFonts w:ascii="Times New Roman" w:eastAsia="맑은 고딕" w:hAnsi="Times New Roman" w:cs="Times New Roman"/>
                <w:b/>
                <w:kern w:val="0"/>
                <w:sz w:val="22"/>
              </w:rPr>
              <w:t>Exacerbation</w:t>
            </w:r>
          </w:p>
        </w:tc>
        <w:tc>
          <w:tcPr>
            <w:tcW w:w="1633" w:type="dxa"/>
            <w:tcBorders>
              <w:top w:val="nil"/>
              <w:left w:val="nil"/>
              <w:bottom w:val="nil"/>
              <w:right w:val="nil"/>
            </w:tcBorders>
            <w:shd w:val="clear" w:color="auto" w:fill="F2F2F2" w:themeFill="background1" w:themeFillShade="F2"/>
            <w:noWrap/>
            <w:vAlign w:val="center"/>
            <w:hideMark/>
          </w:tcPr>
          <w:p w14:paraId="7C96602D"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p>
        </w:tc>
        <w:tc>
          <w:tcPr>
            <w:tcW w:w="1633" w:type="dxa"/>
            <w:tcBorders>
              <w:top w:val="nil"/>
              <w:left w:val="nil"/>
              <w:bottom w:val="nil"/>
              <w:right w:val="nil"/>
            </w:tcBorders>
            <w:shd w:val="clear" w:color="auto" w:fill="F2F2F2" w:themeFill="background1" w:themeFillShade="F2"/>
            <w:noWrap/>
            <w:vAlign w:val="center"/>
            <w:hideMark/>
          </w:tcPr>
          <w:p w14:paraId="2FF4AB5D"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633" w:type="dxa"/>
            <w:tcBorders>
              <w:top w:val="nil"/>
              <w:left w:val="nil"/>
              <w:bottom w:val="nil"/>
              <w:right w:val="nil"/>
            </w:tcBorders>
            <w:shd w:val="clear" w:color="auto" w:fill="F2F2F2" w:themeFill="background1" w:themeFillShade="F2"/>
            <w:noWrap/>
            <w:vAlign w:val="center"/>
            <w:hideMark/>
          </w:tcPr>
          <w:p w14:paraId="585EE2EE"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633" w:type="dxa"/>
            <w:tcBorders>
              <w:top w:val="nil"/>
              <w:left w:val="nil"/>
              <w:bottom w:val="nil"/>
              <w:right w:val="nil"/>
            </w:tcBorders>
            <w:shd w:val="clear" w:color="auto" w:fill="F2F2F2" w:themeFill="background1" w:themeFillShade="F2"/>
            <w:noWrap/>
            <w:vAlign w:val="center"/>
            <w:hideMark/>
          </w:tcPr>
          <w:p w14:paraId="4B349DA0"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633" w:type="dxa"/>
            <w:tcBorders>
              <w:top w:val="nil"/>
              <w:left w:val="nil"/>
              <w:bottom w:val="nil"/>
              <w:right w:val="nil"/>
            </w:tcBorders>
            <w:shd w:val="clear" w:color="auto" w:fill="F2F2F2" w:themeFill="background1" w:themeFillShade="F2"/>
            <w:noWrap/>
            <w:vAlign w:val="center"/>
            <w:hideMark/>
          </w:tcPr>
          <w:p w14:paraId="3C8FE2CF"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633" w:type="dxa"/>
            <w:tcBorders>
              <w:top w:val="nil"/>
              <w:left w:val="nil"/>
              <w:bottom w:val="nil"/>
              <w:right w:val="nil"/>
            </w:tcBorders>
            <w:shd w:val="clear" w:color="auto" w:fill="F2F2F2" w:themeFill="background1" w:themeFillShade="F2"/>
            <w:noWrap/>
            <w:vAlign w:val="center"/>
            <w:hideMark/>
          </w:tcPr>
          <w:p w14:paraId="76FCF750" w14:textId="77777777" w:rsidR="00AD33F9" w:rsidRPr="00AC7372" w:rsidRDefault="00AD33F9"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134" w:type="dxa"/>
            <w:tcBorders>
              <w:top w:val="nil"/>
              <w:left w:val="nil"/>
              <w:bottom w:val="nil"/>
              <w:right w:val="nil"/>
            </w:tcBorders>
            <w:shd w:val="clear" w:color="auto" w:fill="F2F2F2" w:themeFill="background1" w:themeFillShade="F2"/>
            <w:noWrap/>
            <w:vAlign w:val="center"/>
            <w:hideMark/>
          </w:tcPr>
          <w:p w14:paraId="61A8A947" w14:textId="1487948C" w:rsidR="00AD33F9" w:rsidRPr="00B65F8C" w:rsidRDefault="00AD33F9" w:rsidP="00B65F8C">
            <w:pPr>
              <w:widowControl/>
              <w:wordWrap/>
              <w:autoSpaceDE/>
              <w:autoSpaceDN/>
              <w:spacing w:after="0" w:line="360" w:lineRule="auto"/>
              <w:jc w:val="right"/>
              <w:rPr>
                <w:rFonts w:ascii="Times New Roman" w:hAnsi="Times New Roman" w:cs="Times New Roman" w:hint="eastAsia"/>
                <w:kern w:val="0"/>
                <w:sz w:val="22"/>
              </w:rPr>
            </w:pPr>
          </w:p>
        </w:tc>
      </w:tr>
      <w:tr w:rsidR="00AD33F9" w:rsidRPr="00AC7372" w14:paraId="19DDADFA" w14:textId="77777777" w:rsidTr="00180CE4">
        <w:trPr>
          <w:trHeight w:val="288"/>
        </w:trPr>
        <w:tc>
          <w:tcPr>
            <w:tcW w:w="2676" w:type="dxa"/>
            <w:tcBorders>
              <w:top w:val="nil"/>
              <w:left w:val="nil"/>
              <w:bottom w:val="nil"/>
              <w:right w:val="nil"/>
            </w:tcBorders>
            <w:shd w:val="clear" w:color="auto" w:fill="auto"/>
            <w:noWrap/>
            <w:vAlign w:val="center"/>
            <w:hideMark/>
          </w:tcPr>
          <w:p w14:paraId="3B139401"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Moderate</w:t>
            </w:r>
          </w:p>
        </w:tc>
        <w:tc>
          <w:tcPr>
            <w:tcW w:w="1633" w:type="dxa"/>
            <w:tcBorders>
              <w:top w:val="nil"/>
              <w:left w:val="nil"/>
              <w:bottom w:val="nil"/>
              <w:right w:val="nil"/>
            </w:tcBorders>
            <w:shd w:val="clear" w:color="auto" w:fill="auto"/>
            <w:noWrap/>
            <w:vAlign w:val="center"/>
            <w:hideMark/>
          </w:tcPr>
          <w:p w14:paraId="7921B643" w14:textId="36DAC0A1"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568 (16.5%)</w:t>
            </w:r>
          </w:p>
        </w:tc>
        <w:tc>
          <w:tcPr>
            <w:tcW w:w="1633" w:type="dxa"/>
            <w:tcBorders>
              <w:top w:val="nil"/>
              <w:left w:val="nil"/>
              <w:bottom w:val="nil"/>
              <w:right w:val="nil"/>
            </w:tcBorders>
            <w:shd w:val="clear" w:color="auto" w:fill="auto"/>
            <w:noWrap/>
            <w:vAlign w:val="center"/>
            <w:hideMark/>
          </w:tcPr>
          <w:p w14:paraId="1D5A289F"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226 (15.4%)</w:t>
            </w:r>
          </w:p>
        </w:tc>
        <w:tc>
          <w:tcPr>
            <w:tcW w:w="1633" w:type="dxa"/>
            <w:tcBorders>
              <w:top w:val="nil"/>
              <w:left w:val="nil"/>
              <w:bottom w:val="nil"/>
              <w:right w:val="nil"/>
            </w:tcBorders>
            <w:shd w:val="clear" w:color="auto" w:fill="auto"/>
            <w:noWrap/>
            <w:vAlign w:val="center"/>
            <w:hideMark/>
          </w:tcPr>
          <w:p w14:paraId="26D50E0A"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119 (15.5%)</w:t>
            </w:r>
          </w:p>
        </w:tc>
        <w:tc>
          <w:tcPr>
            <w:tcW w:w="1633" w:type="dxa"/>
            <w:tcBorders>
              <w:top w:val="nil"/>
              <w:left w:val="nil"/>
              <w:bottom w:val="nil"/>
              <w:right w:val="nil"/>
            </w:tcBorders>
            <w:shd w:val="clear" w:color="auto" w:fill="auto"/>
            <w:noWrap/>
            <w:vAlign w:val="center"/>
            <w:hideMark/>
          </w:tcPr>
          <w:p w14:paraId="56886AE6"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151 (19.3%)</w:t>
            </w:r>
          </w:p>
        </w:tc>
        <w:tc>
          <w:tcPr>
            <w:tcW w:w="1633" w:type="dxa"/>
            <w:tcBorders>
              <w:top w:val="nil"/>
              <w:left w:val="nil"/>
              <w:bottom w:val="nil"/>
              <w:right w:val="nil"/>
            </w:tcBorders>
            <w:shd w:val="clear" w:color="auto" w:fill="auto"/>
            <w:noWrap/>
            <w:vAlign w:val="center"/>
            <w:hideMark/>
          </w:tcPr>
          <w:p w14:paraId="4A79EE84"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72 (20.6%)</w:t>
            </w:r>
          </w:p>
        </w:tc>
        <w:tc>
          <w:tcPr>
            <w:tcW w:w="1633" w:type="dxa"/>
            <w:tcBorders>
              <w:top w:val="nil"/>
              <w:left w:val="nil"/>
              <w:bottom w:val="nil"/>
              <w:right w:val="nil"/>
            </w:tcBorders>
            <w:shd w:val="clear" w:color="auto" w:fill="auto"/>
            <w:noWrap/>
            <w:vAlign w:val="center"/>
            <w:hideMark/>
          </w:tcPr>
          <w:p w14:paraId="42C02C8C" w14:textId="14C89C70"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0 (0.0%)</w:t>
            </w:r>
          </w:p>
        </w:tc>
        <w:tc>
          <w:tcPr>
            <w:tcW w:w="1134" w:type="dxa"/>
            <w:tcBorders>
              <w:top w:val="nil"/>
              <w:left w:val="nil"/>
              <w:bottom w:val="nil"/>
              <w:right w:val="nil"/>
            </w:tcBorders>
            <w:shd w:val="clear" w:color="auto" w:fill="auto"/>
            <w:noWrap/>
            <w:vAlign w:val="center"/>
            <w:hideMark/>
          </w:tcPr>
          <w:p w14:paraId="6179D498" w14:textId="305A76AF" w:rsidR="00AD33F9" w:rsidRPr="00AC7372" w:rsidRDefault="00691E6C" w:rsidP="00691E6C">
            <w:pPr>
              <w:widowControl/>
              <w:wordWrap/>
              <w:autoSpaceDE/>
              <w:autoSpaceDN/>
              <w:spacing w:after="0" w:line="360" w:lineRule="auto"/>
              <w:jc w:val="right"/>
              <w:rPr>
                <w:rFonts w:ascii="Times New Roman" w:eastAsia="맑은 고딕" w:hAnsi="Times New Roman" w:cs="Times New Roman"/>
                <w:color w:val="000000"/>
                <w:kern w:val="0"/>
                <w:sz w:val="22"/>
              </w:rPr>
            </w:pPr>
            <w:r>
              <w:rPr>
                <w:rFonts w:ascii="Times New Roman" w:hAnsi="Times New Roman" w:cs="Times New Roman" w:hint="eastAsia"/>
                <w:kern w:val="0"/>
                <w:sz w:val="22"/>
              </w:rPr>
              <w:t>&lt;</w:t>
            </w:r>
            <w:r>
              <w:rPr>
                <w:rFonts w:ascii="Times New Roman" w:hAnsi="Times New Roman" w:cs="Times New Roman"/>
                <w:kern w:val="0"/>
                <w:sz w:val="22"/>
              </w:rPr>
              <w:t>0.001</w:t>
            </w:r>
          </w:p>
        </w:tc>
      </w:tr>
      <w:tr w:rsidR="00AD33F9" w:rsidRPr="00AC7372" w14:paraId="16D0247C" w14:textId="77777777" w:rsidTr="00180CE4">
        <w:trPr>
          <w:trHeight w:val="288"/>
        </w:trPr>
        <w:tc>
          <w:tcPr>
            <w:tcW w:w="2676" w:type="dxa"/>
            <w:tcBorders>
              <w:top w:val="nil"/>
              <w:left w:val="nil"/>
              <w:bottom w:val="nil"/>
              <w:right w:val="nil"/>
            </w:tcBorders>
            <w:shd w:val="clear" w:color="auto" w:fill="auto"/>
            <w:noWrap/>
            <w:vAlign w:val="center"/>
            <w:hideMark/>
          </w:tcPr>
          <w:p w14:paraId="686812BB"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Severe</w:t>
            </w:r>
          </w:p>
        </w:tc>
        <w:tc>
          <w:tcPr>
            <w:tcW w:w="1633" w:type="dxa"/>
            <w:tcBorders>
              <w:top w:val="nil"/>
              <w:left w:val="nil"/>
              <w:bottom w:val="nil"/>
              <w:right w:val="nil"/>
            </w:tcBorders>
            <w:shd w:val="clear" w:color="auto" w:fill="auto"/>
            <w:noWrap/>
            <w:vAlign w:val="center"/>
            <w:hideMark/>
          </w:tcPr>
          <w:p w14:paraId="7BA371A3" w14:textId="011C9F5B"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163 (4.7%)</w:t>
            </w:r>
          </w:p>
        </w:tc>
        <w:tc>
          <w:tcPr>
            <w:tcW w:w="1633" w:type="dxa"/>
            <w:tcBorders>
              <w:top w:val="nil"/>
              <w:left w:val="nil"/>
              <w:bottom w:val="nil"/>
              <w:right w:val="nil"/>
            </w:tcBorders>
            <w:shd w:val="clear" w:color="auto" w:fill="auto"/>
            <w:noWrap/>
            <w:vAlign w:val="center"/>
            <w:hideMark/>
          </w:tcPr>
          <w:p w14:paraId="484B7506" w14:textId="1F3BDDBA"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61 (4.2%)</w:t>
            </w:r>
          </w:p>
        </w:tc>
        <w:tc>
          <w:tcPr>
            <w:tcW w:w="1633" w:type="dxa"/>
            <w:tcBorders>
              <w:top w:val="nil"/>
              <w:left w:val="nil"/>
              <w:bottom w:val="nil"/>
              <w:right w:val="nil"/>
            </w:tcBorders>
            <w:shd w:val="clear" w:color="auto" w:fill="auto"/>
            <w:noWrap/>
            <w:vAlign w:val="center"/>
            <w:hideMark/>
          </w:tcPr>
          <w:p w14:paraId="11D535EF" w14:textId="59887421"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41 (5.4%)</w:t>
            </w:r>
          </w:p>
        </w:tc>
        <w:tc>
          <w:tcPr>
            <w:tcW w:w="1633" w:type="dxa"/>
            <w:tcBorders>
              <w:top w:val="nil"/>
              <w:left w:val="nil"/>
              <w:bottom w:val="nil"/>
              <w:right w:val="nil"/>
            </w:tcBorders>
            <w:shd w:val="clear" w:color="auto" w:fill="auto"/>
            <w:noWrap/>
            <w:vAlign w:val="center"/>
            <w:hideMark/>
          </w:tcPr>
          <w:p w14:paraId="3B82C1A1" w14:textId="61DAEB2D"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36 (4.6%)</w:t>
            </w:r>
          </w:p>
        </w:tc>
        <w:tc>
          <w:tcPr>
            <w:tcW w:w="1633" w:type="dxa"/>
            <w:tcBorders>
              <w:top w:val="nil"/>
              <w:left w:val="nil"/>
              <w:bottom w:val="nil"/>
              <w:right w:val="nil"/>
            </w:tcBorders>
            <w:shd w:val="clear" w:color="auto" w:fill="auto"/>
            <w:noWrap/>
            <w:vAlign w:val="center"/>
            <w:hideMark/>
          </w:tcPr>
          <w:p w14:paraId="224B12FC" w14:textId="7FAF9215"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25 (7.1%)</w:t>
            </w:r>
          </w:p>
        </w:tc>
        <w:tc>
          <w:tcPr>
            <w:tcW w:w="1633" w:type="dxa"/>
            <w:tcBorders>
              <w:top w:val="nil"/>
              <w:left w:val="nil"/>
              <w:bottom w:val="nil"/>
              <w:right w:val="nil"/>
            </w:tcBorders>
            <w:shd w:val="clear" w:color="auto" w:fill="auto"/>
            <w:noWrap/>
            <w:vAlign w:val="center"/>
            <w:hideMark/>
          </w:tcPr>
          <w:p w14:paraId="35240AB0" w14:textId="6F263A85"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0 (0.0%)</w:t>
            </w:r>
          </w:p>
        </w:tc>
        <w:tc>
          <w:tcPr>
            <w:tcW w:w="1134" w:type="dxa"/>
            <w:tcBorders>
              <w:top w:val="nil"/>
              <w:left w:val="nil"/>
              <w:bottom w:val="nil"/>
              <w:right w:val="nil"/>
            </w:tcBorders>
            <w:shd w:val="clear" w:color="auto" w:fill="auto"/>
            <w:noWrap/>
            <w:vAlign w:val="center"/>
            <w:hideMark/>
          </w:tcPr>
          <w:p w14:paraId="42BAE42B" w14:textId="00AE1F46" w:rsidR="00AD33F9" w:rsidRPr="00AC7372" w:rsidRDefault="00691E6C" w:rsidP="00691E6C">
            <w:pPr>
              <w:widowControl/>
              <w:wordWrap/>
              <w:autoSpaceDE/>
              <w:autoSpaceDN/>
              <w:spacing w:after="0" w:line="360" w:lineRule="auto"/>
              <w:jc w:val="right"/>
              <w:rPr>
                <w:rFonts w:ascii="Times New Roman" w:eastAsia="맑은 고딕" w:hAnsi="Times New Roman" w:cs="Times New Roman"/>
                <w:color w:val="000000"/>
                <w:kern w:val="0"/>
                <w:sz w:val="22"/>
              </w:rPr>
            </w:pPr>
            <w:r>
              <w:rPr>
                <w:rFonts w:ascii="Times New Roman" w:eastAsia="맑은 고딕" w:hAnsi="Times New Roman" w:cs="Times New Roman" w:hint="eastAsia"/>
                <w:color w:val="000000"/>
                <w:kern w:val="0"/>
                <w:sz w:val="22"/>
              </w:rPr>
              <w:t>0</w:t>
            </w:r>
            <w:r>
              <w:rPr>
                <w:rFonts w:ascii="Times New Roman" w:eastAsia="맑은 고딕" w:hAnsi="Times New Roman" w:cs="Times New Roman"/>
                <w:color w:val="000000"/>
                <w:kern w:val="0"/>
                <w:sz w:val="22"/>
              </w:rPr>
              <w:t>.043</w:t>
            </w:r>
          </w:p>
        </w:tc>
      </w:tr>
      <w:tr w:rsidR="00AD33F9" w:rsidRPr="00AC7372" w14:paraId="02D0955A" w14:textId="77777777" w:rsidTr="00180CE4">
        <w:trPr>
          <w:trHeight w:val="288"/>
        </w:trPr>
        <w:tc>
          <w:tcPr>
            <w:tcW w:w="2676" w:type="dxa"/>
            <w:tcBorders>
              <w:top w:val="nil"/>
              <w:left w:val="nil"/>
              <w:bottom w:val="single" w:sz="4" w:space="0" w:color="auto"/>
              <w:right w:val="nil"/>
            </w:tcBorders>
            <w:shd w:val="clear" w:color="auto" w:fill="auto"/>
            <w:noWrap/>
            <w:vAlign w:val="center"/>
            <w:hideMark/>
          </w:tcPr>
          <w:p w14:paraId="4A145AE0"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kern w:val="0"/>
                <w:sz w:val="22"/>
              </w:rPr>
            </w:pPr>
            <w:r w:rsidRPr="00AC7372">
              <w:rPr>
                <w:rFonts w:ascii="Times New Roman" w:eastAsia="맑은 고딕" w:hAnsi="Times New Roman" w:cs="Times New Roman"/>
                <w:kern w:val="0"/>
                <w:sz w:val="22"/>
              </w:rPr>
              <w:t>Total</w:t>
            </w:r>
          </w:p>
        </w:tc>
        <w:tc>
          <w:tcPr>
            <w:tcW w:w="1633" w:type="dxa"/>
            <w:tcBorders>
              <w:top w:val="nil"/>
              <w:left w:val="nil"/>
              <w:bottom w:val="single" w:sz="4" w:space="0" w:color="auto"/>
              <w:right w:val="nil"/>
            </w:tcBorders>
            <w:shd w:val="clear" w:color="auto" w:fill="auto"/>
            <w:noWrap/>
            <w:vAlign w:val="center"/>
            <w:hideMark/>
          </w:tcPr>
          <w:p w14:paraId="09EF1533" w14:textId="421A28BF"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626 (18.2%)</w:t>
            </w:r>
          </w:p>
        </w:tc>
        <w:tc>
          <w:tcPr>
            <w:tcW w:w="1633" w:type="dxa"/>
            <w:tcBorders>
              <w:top w:val="nil"/>
              <w:left w:val="nil"/>
              <w:bottom w:val="single" w:sz="4" w:space="0" w:color="auto"/>
              <w:right w:val="nil"/>
            </w:tcBorders>
            <w:shd w:val="clear" w:color="auto" w:fill="auto"/>
            <w:noWrap/>
            <w:vAlign w:val="center"/>
            <w:hideMark/>
          </w:tcPr>
          <w:p w14:paraId="340D067E"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252 (17.2%)</w:t>
            </w:r>
          </w:p>
        </w:tc>
        <w:tc>
          <w:tcPr>
            <w:tcW w:w="1633" w:type="dxa"/>
            <w:tcBorders>
              <w:top w:val="nil"/>
              <w:left w:val="nil"/>
              <w:bottom w:val="single" w:sz="4" w:space="0" w:color="auto"/>
              <w:right w:val="nil"/>
            </w:tcBorders>
            <w:shd w:val="clear" w:color="auto" w:fill="auto"/>
            <w:noWrap/>
            <w:vAlign w:val="center"/>
            <w:hideMark/>
          </w:tcPr>
          <w:p w14:paraId="72BED5C1"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133 (17.4%)</w:t>
            </w:r>
          </w:p>
        </w:tc>
        <w:tc>
          <w:tcPr>
            <w:tcW w:w="1633" w:type="dxa"/>
            <w:tcBorders>
              <w:top w:val="nil"/>
              <w:left w:val="nil"/>
              <w:bottom w:val="single" w:sz="4" w:space="0" w:color="auto"/>
              <w:right w:val="nil"/>
            </w:tcBorders>
            <w:shd w:val="clear" w:color="auto" w:fill="auto"/>
            <w:noWrap/>
            <w:vAlign w:val="center"/>
            <w:hideMark/>
          </w:tcPr>
          <w:p w14:paraId="1E1B3FFB"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163 (20.9%)</w:t>
            </w:r>
          </w:p>
        </w:tc>
        <w:tc>
          <w:tcPr>
            <w:tcW w:w="1633" w:type="dxa"/>
            <w:tcBorders>
              <w:top w:val="nil"/>
              <w:left w:val="nil"/>
              <w:bottom w:val="single" w:sz="4" w:space="0" w:color="auto"/>
              <w:right w:val="nil"/>
            </w:tcBorders>
            <w:shd w:val="clear" w:color="auto" w:fill="auto"/>
            <w:noWrap/>
            <w:vAlign w:val="center"/>
            <w:hideMark/>
          </w:tcPr>
          <w:p w14:paraId="16724532" w14:textId="77777777"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78 (22.3%)</w:t>
            </w:r>
          </w:p>
        </w:tc>
        <w:tc>
          <w:tcPr>
            <w:tcW w:w="1633" w:type="dxa"/>
            <w:tcBorders>
              <w:top w:val="nil"/>
              <w:left w:val="nil"/>
              <w:bottom w:val="single" w:sz="4" w:space="0" w:color="auto"/>
              <w:right w:val="nil"/>
            </w:tcBorders>
            <w:shd w:val="clear" w:color="auto" w:fill="auto"/>
            <w:noWrap/>
            <w:vAlign w:val="center"/>
            <w:hideMark/>
          </w:tcPr>
          <w:p w14:paraId="38D54DCE" w14:textId="289FE53F" w:rsidR="00AD33F9" w:rsidRPr="00AC7372" w:rsidRDefault="00AD33F9"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AC7372">
              <w:rPr>
                <w:rFonts w:ascii="Times New Roman" w:eastAsia="맑은 고딕" w:hAnsi="Times New Roman" w:cs="Times New Roman"/>
                <w:color w:val="000000"/>
                <w:kern w:val="0"/>
                <w:sz w:val="22"/>
              </w:rPr>
              <w:t>0 (0.0%)</w:t>
            </w:r>
          </w:p>
        </w:tc>
        <w:tc>
          <w:tcPr>
            <w:tcW w:w="1134" w:type="dxa"/>
            <w:tcBorders>
              <w:top w:val="nil"/>
              <w:left w:val="nil"/>
              <w:bottom w:val="single" w:sz="4" w:space="0" w:color="auto"/>
              <w:right w:val="nil"/>
            </w:tcBorders>
            <w:shd w:val="clear" w:color="auto" w:fill="auto"/>
            <w:noWrap/>
            <w:vAlign w:val="center"/>
            <w:hideMark/>
          </w:tcPr>
          <w:p w14:paraId="6A16ABFA" w14:textId="32F27B79" w:rsidR="00AD33F9" w:rsidRPr="00AC7372" w:rsidRDefault="00691E6C"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Pr>
                <w:rFonts w:ascii="Times New Roman" w:hAnsi="Times New Roman" w:cs="Times New Roman" w:hint="eastAsia"/>
                <w:kern w:val="0"/>
                <w:sz w:val="22"/>
              </w:rPr>
              <w:t>&lt;</w:t>
            </w:r>
            <w:r>
              <w:rPr>
                <w:rFonts w:ascii="Times New Roman" w:hAnsi="Times New Roman" w:cs="Times New Roman"/>
                <w:kern w:val="0"/>
                <w:sz w:val="22"/>
              </w:rPr>
              <w:t>0.001</w:t>
            </w:r>
            <w:r w:rsidR="00AD33F9" w:rsidRPr="00AC7372">
              <w:rPr>
                <w:rFonts w:ascii="Times New Roman" w:eastAsia="맑은 고딕" w:hAnsi="Times New Roman" w:cs="Times New Roman"/>
                <w:color w:val="000000"/>
                <w:kern w:val="0"/>
                <w:sz w:val="22"/>
              </w:rPr>
              <w:t xml:space="preserve">　</w:t>
            </w:r>
          </w:p>
        </w:tc>
      </w:tr>
    </w:tbl>
    <w:p w14:paraId="6A530A82" w14:textId="3B9D4845" w:rsidR="00173DCA" w:rsidRDefault="00173DCA" w:rsidP="00B3262A">
      <w:pPr>
        <w:widowControl/>
        <w:wordWrap/>
        <w:autoSpaceDE/>
        <w:autoSpaceDN/>
        <w:spacing w:line="360" w:lineRule="auto"/>
        <w:rPr>
          <w:rFonts w:ascii="Times New Roman" w:hAnsi="Times New Roman" w:cs="Times New Roman"/>
          <w:sz w:val="24"/>
          <w:szCs w:val="24"/>
        </w:rPr>
      </w:pPr>
    </w:p>
    <w:p w14:paraId="571E2C7B" w14:textId="1E936A3F" w:rsidR="002B0357" w:rsidRPr="00BE4FB3" w:rsidRDefault="002B0357" w:rsidP="00B3262A">
      <w:pPr>
        <w:wordWrap/>
        <w:spacing w:line="360" w:lineRule="auto"/>
        <w:rPr>
          <w:rFonts w:ascii="Times New Roman" w:hAnsi="Times New Roman" w:cs="Times New Roman"/>
          <w:sz w:val="22"/>
        </w:rPr>
      </w:pPr>
      <w:r w:rsidRPr="00BE4FB3">
        <w:rPr>
          <w:rFonts w:ascii="Times New Roman" w:eastAsia="맑은 고딕" w:hAnsi="Times New Roman" w:cs="Times New Roman"/>
          <w:sz w:val="22"/>
        </w:rPr>
        <w:t xml:space="preserve">Abbreviations: </w:t>
      </w:r>
      <w:r w:rsidRPr="00BE4FB3">
        <w:rPr>
          <w:rFonts w:ascii="Times New Roman" w:hAnsi="Times New Roman" w:cs="Times New Roman"/>
          <w:sz w:val="22"/>
        </w:rPr>
        <w:t xml:space="preserve">CB, chronic bronchitis; </w:t>
      </w:r>
      <w:proofErr w:type="spellStart"/>
      <w:r>
        <w:rPr>
          <w:rFonts w:ascii="Times New Roman" w:hAnsi="Times New Roman" w:cs="Times New Roman"/>
          <w:sz w:val="22"/>
        </w:rPr>
        <w:t>PRISm</w:t>
      </w:r>
      <w:proofErr w:type="spellEnd"/>
      <w:r>
        <w:rPr>
          <w:rFonts w:ascii="Times New Roman" w:hAnsi="Times New Roman" w:cs="Times New Roman"/>
          <w:sz w:val="22"/>
        </w:rPr>
        <w:t xml:space="preserve">, </w:t>
      </w:r>
      <w:r>
        <w:rPr>
          <w:rFonts w:ascii="Times New Roman" w:hAnsi="Times New Roman" w:cs="Times New Roman"/>
          <w:sz w:val="24"/>
          <w:szCs w:val="24"/>
        </w:rPr>
        <w:t xml:space="preserve">preserved ratio impaired spirometry; </w:t>
      </w:r>
      <w:r w:rsidRPr="00BE4FB3">
        <w:rPr>
          <w:rFonts w:ascii="Times New Roman" w:hAnsi="Times New Roman" w:cs="Times New Roman"/>
          <w:sz w:val="22"/>
        </w:rPr>
        <w:t xml:space="preserve">PY, pack-year; GERD, gastro-esophageal reflux disease; FEV1, forced expiratory volume in 1 second; FVC, forced vital capacity; DLCO, diffusion capacity; DLCO/VA, diffusion capacity/alveolar volume; WBC, white blood cell; BEC, blood eosinophil count; Hb, hemoglobin; ESR, erythrocyte sedimentation rate; </w:t>
      </w:r>
      <w:proofErr w:type="spellStart"/>
      <w:r w:rsidRPr="00BE4FB3">
        <w:rPr>
          <w:rFonts w:ascii="Times New Roman" w:hAnsi="Times New Roman" w:cs="Times New Roman"/>
          <w:sz w:val="22"/>
        </w:rPr>
        <w:t>mMRC</w:t>
      </w:r>
      <w:proofErr w:type="spellEnd"/>
      <w:r w:rsidRPr="00BE4FB3">
        <w:rPr>
          <w:rFonts w:ascii="Times New Roman" w:hAnsi="Times New Roman" w:cs="Times New Roman"/>
          <w:sz w:val="22"/>
        </w:rPr>
        <w:t>, modified Medical Research Council; CAT, COPD assessment test; SGRQ, St. George Respiratory Questionnaire; 6MWD, 6-minute walk distance</w:t>
      </w:r>
    </w:p>
    <w:p w14:paraId="719272BB" w14:textId="707983FD" w:rsidR="00AC7372" w:rsidRPr="002B0357" w:rsidRDefault="00AC7372" w:rsidP="00B3262A">
      <w:pPr>
        <w:widowControl/>
        <w:wordWrap/>
        <w:autoSpaceDE/>
        <w:autoSpaceDN/>
        <w:spacing w:line="360" w:lineRule="auto"/>
        <w:rPr>
          <w:rFonts w:ascii="Times New Roman" w:hAnsi="Times New Roman" w:cs="Times New Roman"/>
          <w:sz w:val="24"/>
          <w:szCs w:val="24"/>
        </w:rPr>
        <w:sectPr w:rsidR="00AC7372" w:rsidRPr="002B0357" w:rsidSect="00AD33F9">
          <w:pgSz w:w="16838" w:h="11906" w:orient="landscape"/>
          <w:pgMar w:top="1440" w:right="1701" w:bottom="1440" w:left="1440" w:header="851" w:footer="992" w:gutter="0"/>
          <w:cols w:space="425"/>
          <w:docGrid w:linePitch="360"/>
        </w:sectPr>
      </w:pPr>
      <w:bookmarkStart w:id="2" w:name="_GoBack"/>
      <w:bookmarkEnd w:id="2"/>
    </w:p>
    <w:p w14:paraId="0C500966" w14:textId="37E89B16" w:rsidR="00173DCA" w:rsidRPr="00AC7372" w:rsidRDefault="00173DCA" w:rsidP="00B3262A">
      <w:pPr>
        <w:widowControl/>
        <w:wordWrap/>
        <w:autoSpaceDE/>
        <w:autoSpaceDN/>
        <w:spacing w:line="360" w:lineRule="auto"/>
        <w:rPr>
          <w:rFonts w:ascii="Times New Roman" w:hAnsi="Times New Roman" w:cs="Times New Roman"/>
          <w:sz w:val="24"/>
          <w:szCs w:val="24"/>
        </w:rPr>
      </w:pPr>
      <w:r w:rsidRPr="00AC7372">
        <w:rPr>
          <w:rFonts w:ascii="Times New Roman" w:hAnsi="Times New Roman" w:cs="Times New Roman"/>
          <w:sz w:val="24"/>
          <w:szCs w:val="24"/>
        </w:rPr>
        <w:lastRenderedPageBreak/>
        <w:t>e-Table 2. Baseline characteristics comparing populations of patients with and without history of tuberculosis</w:t>
      </w:r>
    </w:p>
    <w:tbl>
      <w:tblPr>
        <w:tblW w:w="8789" w:type="dxa"/>
        <w:tblLayout w:type="fixed"/>
        <w:tblCellMar>
          <w:left w:w="99" w:type="dxa"/>
          <w:right w:w="99" w:type="dxa"/>
        </w:tblCellMar>
        <w:tblLook w:val="04A0" w:firstRow="1" w:lastRow="0" w:firstColumn="1" w:lastColumn="0" w:noHBand="0" w:noVBand="1"/>
      </w:tblPr>
      <w:tblGrid>
        <w:gridCol w:w="2977"/>
        <w:gridCol w:w="2339"/>
        <w:gridCol w:w="2339"/>
        <w:gridCol w:w="1134"/>
      </w:tblGrid>
      <w:tr w:rsidR="00A04EC3" w:rsidRPr="00173DCA" w14:paraId="428E3755" w14:textId="77777777" w:rsidTr="00E070E9">
        <w:trPr>
          <w:trHeight w:val="300"/>
        </w:trPr>
        <w:tc>
          <w:tcPr>
            <w:tcW w:w="2977" w:type="dxa"/>
            <w:tcBorders>
              <w:top w:val="single" w:sz="4" w:space="0" w:color="auto"/>
              <w:left w:val="nil"/>
              <w:bottom w:val="nil"/>
              <w:right w:val="nil"/>
            </w:tcBorders>
            <w:shd w:val="clear" w:color="auto" w:fill="auto"/>
            <w:noWrap/>
            <w:vAlign w:val="center"/>
            <w:hideMark/>
          </w:tcPr>
          <w:p w14:paraId="767A4D53"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 xml:space="preserve">　</w:t>
            </w:r>
          </w:p>
        </w:tc>
        <w:tc>
          <w:tcPr>
            <w:tcW w:w="2339" w:type="dxa"/>
            <w:tcBorders>
              <w:top w:val="single" w:sz="4" w:space="0" w:color="auto"/>
              <w:left w:val="nil"/>
              <w:bottom w:val="nil"/>
              <w:right w:val="nil"/>
            </w:tcBorders>
            <w:shd w:val="clear" w:color="auto" w:fill="auto"/>
            <w:noWrap/>
            <w:vAlign w:val="center"/>
            <w:hideMark/>
          </w:tcPr>
          <w:p w14:paraId="4CF56190"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PTB (-)</w:t>
            </w:r>
          </w:p>
        </w:tc>
        <w:tc>
          <w:tcPr>
            <w:tcW w:w="2339" w:type="dxa"/>
            <w:tcBorders>
              <w:top w:val="single" w:sz="4" w:space="0" w:color="auto"/>
              <w:left w:val="nil"/>
              <w:bottom w:val="nil"/>
              <w:right w:val="nil"/>
            </w:tcBorders>
            <w:shd w:val="clear" w:color="auto" w:fill="auto"/>
            <w:noWrap/>
            <w:vAlign w:val="center"/>
            <w:hideMark/>
          </w:tcPr>
          <w:p w14:paraId="7CACA740" w14:textId="77777777"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PTB (+)</w:t>
            </w:r>
          </w:p>
        </w:tc>
        <w:tc>
          <w:tcPr>
            <w:tcW w:w="1134" w:type="dxa"/>
            <w:tcBorders>
              <w:top w:val="single" w:sz="4" w:space="0" w:color="auto"/>
              <w:left w:val="nil"/>
              <w:bottom w:val="nil"/>
              <w:right w:val="nil"/>
            </w:tcBorders>
            <w:shd w:val="clear" w:color="auto" w:fill="auto"/>
            <w:noWrap/>
            <w:vAlign w:val="center"/>
            <w:hideMark/>
          </w:tcPr>
          <w:p w14:paraId="06994F92"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p-value</w:t>
            </w:r>
          </w:p>
        </w:tc>
      </w:tr>
      <w:tr w:rsidR="00A04EC3" w:rsidRPr="00173DCA" w14:paraId="0108A66C" w14:textId="77777777" w:rsidTr="00E070E9">
        <w:trPr>
          <w:trHeight w:val="300"/>
        </w:trPr>
        <w:tc>
          <w:tcPr>
            <w:tcW w:w="2977" w:type="dxa"/>
            <w:tcBorders>
              <w:top w:val="nil"/>
              <w:left w:val="nil"/>
              <w:bottom w:val="single" w:sz="4" w:space="0" w:color="auto"/>
              <w:right w:val="nil"/>
            </w:tcBorders>
            <w:shd w:val="clear" w:color="auto" w:fill="auto"/>
            <w:noWrap/>
            <w:vAlign w:val="center"/>
            <w:hideMark/>
          </w:tcPr>
          <w:p w14:paraId="64ED808F"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 xml:space="preserve">　</w:t>
            </w:r>
          </w:p>
        </w:tc>
        <w:tc>
          <w:tcPr>
            <w:tcW w:w="2339" w:type="dxa"/>
            <w:tcBorders>
              <w:top w:val="nil"/>
              <w:left w:val="nil"/>
              <w:bottom w:val="single" w:sz="4" w:space="0" w:color="auto"/>
              <w:right w:val="nil"/>
            </w:tcBorders>
            <w:shd w:val="clear" w:color="auto" w:fill="auto"/>
            <w:noWrap/>
            <w:vAlign w:val="center"/>
            <w:hideMark/>
          </w:tcPr>
          <w:p w14:paraId="0669CF23"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(N=2634)</w:t>
            </w:r>
          </w:p>
        </w:tc>
        <w:tc>
          <w:tcPr>
            <w:tcW w:w="2339" w:type="dxa"/>
            <w:tcBorders>
              <w:top w:val="nil"/>
              <w:left w:val="nil"/>
              <w:bottom w:val="single" w:sz="4" w:space="0" w:color="auto"/>
              <w:right w:val="nil"/>
            </w:tcBorders>
            <w:shd w:val="clear" w:color="auto" w:fill="auto"/>
            <w:noWrap/>
            <w:vAlign w:val="center"/>
            <w:hideMark/>
          </w:tcPr>
          <w:p w14:paraId="243C1562" w14:textId="77777777"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(N=792)</w:t>
            </w:r>
          </w:p>
        </w:tc>
        <w:tc>
          <w:tcPr>
            <w:tcW w:w="1134" w:type="dxa"/>
            <w:tcBorders>
              <w:top w:val="nil"/>
              <w:left w:val="nil"/>
              <w:bottom w:val="single" w:sz="4" w:space="0" w:color="auto"/>
              <w:right w:val="nil"/>
            </w:tcBorders>
            <w:shd w:val="clear" w:color="auto" w:fill="auto"/>
            <w:noWrap/>
            <w:vAlign w:val="center"/>
            <w:hideMark/>
          </w:tcPr>
          <w:p w14:paraId="300D15C3"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 xml:space="preserve">　</w:t>
            </w:r>
          </w:p>
        </w:tc>
      </w:tr>
      <w:tr w:rsidR="00A04EC3" w:rsidRPr="00173DCA" w14:paraId="5E031BEC" w14:textId="77777777" w:rsidTr="00E070E9">
        <w:trPr>
          <w:trHeight w:val="300"/>
        </w:trPr>
        <w:tc>
          <w:tcPr>
            <w:tcW w:w="2977" w:type="dxa"/>
            <w:tcBorders>
              <w:top w:val="nil"/>
              <w:left w:val="nil"/>
              <w:bottom w:val="nil"/>
              <w:right w:val="nil"/>
            </w:tcBorders>
            <w:shd w:val="clear" w:color="auto" w:fill="auto"/>
            <w:noWrap/>
            <w:vAlign w:val="center"/>
            <w:hideMark/>
          </w:tcPr>
          <w:p w14:paraId="43E522C6"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Age</w:t>
            </w:r>
          </w:p>
        </w:tc>
        <w:tc>
          <w:tcPr>
            <w:tcW w:w="2339" w:type="dxa"/>
            <w:tcBorders>
              <w:top w:val="nil"/>
              <w:left w:val="nil"/>
              <w:bottom w:val="nil"/>
              <w:right w:val="nil"/>
            </w:tcBorders>
            <w:shd w:val="clear" w:color="auto" w:fill="auto"/>
            <w:noWrap/>
            <w:vAlign w:val="center"/>
            <w:hideMark/>
          </w:tcPr>
          <w:p w14:paraId="4873DFD8" w14:textId="1A4864AD"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68.7 ± 8.0</w:t>
            </w:r>
          </w:p>
        </w:tc>
        <w:tc>
          <w:tcPr>
            <w:tcW w:w="2339" w:type="dxa"/>
            <w:tcBorders>
              <w:top w:val="nil"/>
              <w:left w:val="nil"/>
              <w:bottom w:val="nil"/>
              <w:right w:val="nil"/>
            </w:tcBorders>
            <w:shd w:val="clear" w:color="auto" w:fill="auto"/>
            <w:noWrap/>
            <w:vAlign w:val="center"/>
            <w:hideMark/>
          </w:tcPr>
          <w:p w14:paraId="205F4593" w14:textId="4699A270"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67.8 ± 8.2</w:t>
            </w:r>
          </w:p>
        </w:tc>
        <w:tc>
          <w:tcPr>
            <w:tcW w:w="1134" w:type="dxa"/>
            <w:tcBorders>
              <w:top w:val="nil"/>
              <w:left w:val="nil"/>
              <w:bottom w:val="nil"/>
              <w:right w:val="nil"/>
            </w:tcBorders>
            <w:shd w:val="clear" w:color="auto" w:fill="auto"/>
            <w:noWrap/>
            <w:vAlign w:val="center"/>
            <w:hideMark/>
          </w:tcPr>
          <w:p w14:paraId="01FCE5A8"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0.007</w:t>
            </w:r>
          </w:p>
        </w:tc>
      </w:tr>
      <w:tr w:rsidR="00A04EC3" w:rsidRPr="00173DCA" w14:paraId="5375249A" w14:textId="77777777" w:rsidTr="00E070E9">
        <w:trPr>
          <w:trHeight w:val="300"/>
        </w:trPr>
        <w:tc>
          <w:tcPr>
            <w:tcW w:w="2977" w:type="dxa"/>
            <w:tcBorders>
              <w:top w:val="nil"/>
              <w:left w:val="nil"/>
              <w:bottom w:val="nil"/>
              <w:right w:val="nil"/>
            </w:tcBorders>
            <w:shd w:val="clear" w:color="auto" w:fill="auto"/>
            <w:noWrap/>
            <w:vAlign w:val="center"/>
            <w:hideMark/>
          </w:tcPr>
          <w:p w14:paraId="385307ED"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Female sex</w:t>
            </w:r>
          </w:p>
        </w:tc>
        <w:tc>
          <w:tcPr>
            <w:tcW w:w="2339" w:type="dxa"/>
            <w:tcBorders>
              <w:top w:val="nil"/>
              <w:left w:val="nil"/>
              <w:bottom w:val="nil"/>
              <w:right w:val="nil"/>
            </w:tcBorders>
            <w:shd w:val="clear" w:color="auto" w:fill="auto"/>
            <w:noWrap/>
            <w:vAlign w:val="center"/>
            <w:hideMark/>
          </w:tcPr>
          <w:p w14:paraId="6463DBBF" w14:textId="664AF452"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186 (7.1%)</w:t>
            </w:r>
          </w:p>
        </w:tc>
        <w:tc>
          <w:tcPr>
            <w:tcW w:w="2339" w:type="dxa"/>
            <w:tcBorders>
              <w:top w:val="nil"/>
              <w:left w:val="nil"/>
              <w:bottom w:val="nil"/>
              <w:right w:val="nil"/>
            </w:tcBorders>
            <w:shd w:val="clear" w:color="auto" w:fill="auto"/>
            <w:noWrap/>
            <w:vAlign w:val="center"/>
            <w:hideMark/>
          </w:tcPr>
          <w:p w14:paraId="65F2279E" w14:textId="77777777"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79 (10.0%)</w:t>
            </w:r>
          </w:p>
        </w:tc>
        <w:tc>
          <w:tcPr>
            <w:tcW w:w="1134" w:type="dxa"/>
            <w:tcBorders>
              <w:top w:val="nil"/>
              <w:left w:val="nil"/>
              <w:bottom w:val="nil"/>
              <w:right w:val="nil"/>
            </w:tcBorders>
            <w:shd w:val="clear" w:color="auto" w:fill="auto"/>
            <w:noWrap/>
            <w:vAlign w:val="center"/>
            <w:hideMark/>
          </w:tcPr>
          <w:p w14:paraId="15E6D48F"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0.009</w:t>
            </w:r>
          </w:p>
        </w:tc>
      </w:tr>
      <w:tr w:rsidR="00A04EC3" w:rsidRPr="00173DCA" w14:paraId="28FCC6F2" w14:textId="77777777" w:rsidTr="00E070E9">
        <w:trPr>
          <w:trHeight w:val="300"/>
        </w:trPr>
        <w:tc>
          <w:tcPr>
            <w:tcW w:w="2977" w:type="dxa"/>
            <w:tcBorders>
              <w:top w:val="nil"/>
              <w:left w:val="nil"/>
              <w:bottom w:val="nil"/>
              <w:right w:val="nil"/>
            </w:tcBorders>
            <w:shd w:val="clear" w:color="auto" w:fill="auto"/>
            <w:noWrap/>
            <w:vAlign w:val="center"/>
            <w:hideMark/>
          </w:tcPr>
          <w:p w14:paraId="5009F9B1"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Body mass index</w:t>
            </w:r>
          </w:p>
        </w:tc>
        <w:tc>
          <w:tcPr>
            <w:tcW w:w="2339" w:type="dxa"/>
            <w:tcBorders>
              <w:top w:val="nil"/>
              <w:left w:val="nil"/>
              <w:bottom w:val="nil"/>
              <w:right w:val="nil"/>
            </w:tcBorders>
            <w:shd w:val="clear" w:color="auto" w:fill="auto"/>
            <w:noWrap/>
            <w:vAlign w:val="center"/>
            <w:hideMark/>
          </w:tcPr>
          <w:p w14:paraId="29BCDBA9" w14:textId="648BE5D3"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23.3 ± 3.4</w:t>
            </w:r>
          </w:p>
        </w:tc>
        <w:tc>
          <w:tcPr>
            <w:tcW w:w="2339" w:type="dxa"/>
            <w:tcBorders>
              <w:top w:val="nil"/>
              <w:left w:val="nil"/>
              <w:bottom w:val="nil"/>
              <w:right w:val="nil"/>
            </w:tcBorders>
            <w:shd w:val="clear" w:color="auto" w:fill="auto"/>
            <w:noWrap/>
            <w:vAlign w:val="center"/>
            <w:hideMark/>
          </w:tcPr>
          <w:p w14:paraId="4D43AC80" w14:textId="0EF98239"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22.6 ± 3.4</w:t>
            </w:r>
          </w:p>
        </w:tc>
        <w:tc>
          <w:tcPr>
            <w:tcW w:w="1134" w:type="dxa"/>
            <w:tcBorders>
              <w:top w:val="nil"/>
              <w:left w:val="nil"/>
              <w:bottom w:val="nil"/>
              <w:right w:val="nil"/>
            </w:tcBorders>
            <w:shd w:val="clear" w:color="auto" w:fill="auto"/>
            <w:noWrap/>
            <w:vAlign w:val="center"/>
            <w:hideMark/>
          </w:tcPr>
          <w:p w14:paraId="383D76A1"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&lt;0.001</w:t>
            </w:r>
          </w:p>
        </w:tc>
      </w:tr>
      <w:tr w:rsidR="00A04EC3" w:rsidRPr="00173DCA" w14:paraId="3EB9488D" w14:textId="77777777" w:rsidTr="00E070E9">
        <w:trPr>
          <w:trHeight w:val="300"/>
        </w:trPr>
        <w:tc>
          <w:tcPr>
            <w:tcW w:w="2977" w:type="dxa"/>
            <w:tcBorders>
              <w:top w:val="nil"/>
              <w:left w:val="nil"/>
              <w:bottom w:val="nil"/>
              <w:right w:val="nil"/>
            </w:tcBorders>
            <w:shd w:val="clear" w:color="auto" w:fill="auto"/>
            <w:noWrap/>
            <w:vAlign w:val="center"/>
            <w:hideMark/>
          </w:tcPr>
          <w:p w14:paraId="0468FE32"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Smoking status</w:t>
            </w:r>
          </w:p>
        </w:tc>
        <w:tc>
          <w:tcPr>
            <w:tcW w:w="2339" w:type="dxa"/>
            <w:tcBorders>
              <w:top w:val="nil"/>
              <w:left w:val="nil"/>
              <w:bottom w:val="nil"/>
              <w:right w:val="nil"/>
            </w:tcBorders>
            <w:shd w:val="clear" w:color="auto" w:fill="auto"/>
            <w:noWrap/>
            <w:vAlign w:val="center"/>
            <w:hideMark/>
          </w:tcPr>
          <w:p w14:paraId="4AEC7431"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p>
        </w:tc>
        <w:tc>
          <w:tcPr>
            <w:tcW w:w="2339" w:type="dxa"/>
            <w:tcBorders>
              <w:top w:val="nil"/>
              <w:left w:val="nil"/>
              <w:bottom w:val="nil"/>
              <w:right w:val="nil"/>
            </w:tcBorders>
            <w:shd w:val="clear" w:color="auto" w:fill="auto"/>
            <w:noWrap/>
            <w:vAlign w:val="center"/>
            <w:hideMark/>
          </w:tcPr>
          <w:p w14:paraId="6C326632" w14:textId="77777777" w:rsidR="00173DCA" w:rsidRPr="00E11E3F" w:rsidRDefault="00173DCA"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134" w:type="dxa"/>
            <w:tcBorders>
              <w:top w:val="nil"/>
              <w:left w:val="nil"/>
              <w:bottom w:val="nil"/>
              <w:right w:val="nil"/>
            </w:tcBorders>
            <w:shd w:val="clear" w:color="auto" w:fill="auto"/>
            <w:noWrap/>
            <w:vAlign w:val="center"/>
            <w:hideMark/>
          </w:tcPr>
          <w:p w14:paraId="648789AB"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&lt;0.001</w:t>
            </w:r>
          </w:p>
        </w:tc>
      </w:tr>
      <w:tr w:rsidR="00A04EC3" w:rsidRPr="00173DCA" w14:paraId="6D6D5AC5" w14:textId="77777777" w:rsidTr="00E070E9">
        <w:trPr>
          <w:trHeight w:val="300"/>
        </w:trPr>
        <w:tc>
          <w:tcPr>
            <w:tcW w:w="2977" w:type="dxa"/>
            <w:tcBorders>
              <w:top w:val="nil"/>
              <w:left w:val="nil"/>
              <w:bottom w:val="nil"/>
              <w:right w:val="nil"/>
            </w:tcBorders>
            <w:shd w:val="clear" w:color="auto" w:fill="auto"/>
            <w:noWrap/>
            <w:vAlign w:val="center"/>
            <w:hideMark/>
          </w:tcPr>
          <w:p w14:paraId="6521247C" w14:textId="77777777" w:rsidR="00173DCA" w:rsidRPr="00173DCA" w:rsidRDefault="00173DCA" w:rsidP="00B3262A">
            <w:pPr>
              <w:widowControl/>
              <w:wordWrap/>
              <w:autoSpaceDE/>
              <w:autoSpaceDN/>
              <w:spacing w:after="0" w:line="360" w:lineRule="auto"/>
              <w:ind w:firstLineChars="50" w:firstLine="110"/>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Never</w:t>
            </w:r>
          </w:p>
        </w:tc>
        <w:tc>
          <w:tcPr>
            <w:tcW w:w="2339" w:type="dxa"/>
            <w:tcBorders>
              <w:top w:val="nil"/>
              <w:left w:val="nil"/>
              <w:bottom w:val="nil"/>
              <w:right w:val="nil"/>
            </w:tcBorders>
            <w:shd w:val="clear" w:color="auto" w:fill="auto"/>
            <w:noWrap/>
            <w:vAlign w:val="center"/>
            <w:hideMark/>
          </w:tcPr>
          <w:p w14:paraId="43818C07" w14:textId="65FCA90A"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205 (7.8%)</w:t>
            </w:r>
          </w:p>
        </w:tc>
        <w:tc>
          <w:tcPr>
            <w:tcW w:w="2339" w:type="dxa"/>
            <w:tcBorders>
              <w:top w:val="nil"/>
              <w:left w:val="nil"/>
              <w:bottom w:val="nil"/>
              <w:right w:val="nil"/>
            </w:tcBorders>
            <w:shd w:val="clear" w:color="auto" w:fill="auto"/>
            <w:noWrap/>
            <w:vAlign w:val="center"/>
            <w:hideMark/>
          </w:tcPr>
          <w:p w14:paraId="5BE5C05C" w14:textId="77777777"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108 (13.6%)</w:t>
            </w:r>
          </w:p>
        </w:tc>
        <w:tc>
          <w:tcPr>
            <w:tcW w:w="1134" w:type="dxa"/>
            <w:tcBorders>
              <w:top w:val="nil"/>
              <w:left w:val="nil"/>
              <w:bottom w:val="nil"/>
              <w:right w:val="nil"/>
            </w:tcBorders>
            <w:shd w:val="clear" w:color="auto" w:fill="auto"/>
            <w:noWrap/>
            <w:vAlign w:val="center"/>
            <w:hideMark/>
          </w:tcPr>
          <w:p w14:paraId="18115EC5"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p>
        </w:tc>
      </w:tr>
      <w:tr w:rsidR="00A04EC3" w:rsidRPr="00173DCA" w14:paraId="466A70B9" w14:textId="77777777" w:rsidTr="00E070E9">
        <w:trPr>
          <w:trHeight w:val="300"/>
        </w:trPr>
        <w:tc>
          <w:tcPr>
            <w:tcW w:w="2977" w:type="dxa"/>
            <w:tcBorders>
              <w:top w:val="nil"/>
              <w:left w:val="nil"/>
              <w:bottom w:val="nil"/>
              <w:right w:val="nil"/>
            </w:tcBorders>
            <w:shd w:val="clear" w:color="auto" w:fill="auto"/>
            <w:noWrap/>
            <w:vAlign w:val="center"/>
            <w:hideMark/>
          </w:tcPr>
          <w:p w14:paraId="1740220B" w14:textId="77777777" w:rsidR="00173DCA" w:rsidRPr="00173DCA" w:rsidRDefault="00173DCA" w:rsidP="00B3262A">
            <w:pPr>
              <w:widowControl/>
              <w:wordWrap/>
              <w:autoSpaceDE/>
              <w:autoSpaceDN/>
              <w:spacing w:after="0" w:line="360" w:lineRule="auto"/>
              <w:ind w:firstLineChars="50" w:firstLine="110"/>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Ex-</w:t>
            </w:r>
          </w:p>
        </w:tc>
        <w:tc>
          <w:tcPr>
            <w:tcW w:w="2339" w:type="dxa"/>
            <w:tcBorders>
              <w:top w:val="nil"/>
              <w:left w:val="nil"/>
              <w:bottom w:val="nil"/>
              <w:right w:val="nil"/>
            </w:tcBorders>
            <w:shd w:val="clear" w:color="auto" w:fill="auto"/>
            <w:noWrap/>
            <w:vAlign w:val="center"/>
            <w:hideMark/>
          </w:tcPr>
          <w:p w14:paraId="1266B7D2"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1669 (63.5%)</w:t>
            </w:r>
          </w:p>
        </w:tc>
        <w:tc>
          <w:tcPr>
            <w:tcW w:w="2339" w:type="dxa"/>
            <w:tcBorders>
              <w:top w:val="nil"/>
              <w:left w:val="nil"/>
              <w:bottom w:val="nil"/>
              <w:right w:val="nil"/>
            </w:tcBorders>
            <w:shd w:val="clear" w:color="auto" w:fill="auto"/>
            <w:noWrap/>
            <w:vAlign w:val="center"/>
            <w:hideMark/>
          </w:tcPr>
          <w:p w14:paraId="09A6B322" w14:textId="77777777"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535 (67.6%)</w:t>
            </w:r>
          </w:p>
        </w:tc>
        <w:tc>
          <w:tcPr>
            <w:tcW w:w="1134" w:type="dxa"/>
            <w:tcBorders>
              <w:top w:val="nil"/>
              <w:left w:val="nil"/>
              <w:bottom w:val="nil"/>
              <w:right w:val="nil"/>
            </w:tcBorders>
            <w:shd w:val="clear" w:color="auto" w:fill="auto"/>
            <w:noWrap/>
            <w:vAlign w:val="center"/>
            <w:hideMark/>
          </w:tcPr>
          <w:p w14:paraId="5B32C989"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p>
        </w:tc>
      </w:tr>
      <w:tr w:rsidR="00A04EC3" w:rsidRPr="00173DCA" w14:paraId="392FABBE" w14:textId="77777777" w:rsidTr="00E070E9">
        <w:trPr>
          <w:trHeight w:val="300"/>
        </w:trPr>
        <w:tc>
          <w:tcPr>
            <w:tcW w:w="2977" w:type="dxa"/>
            <w:tcBorders>
              <w:top w:val="nil"/>
              <w:left w:val="nil"/>
              <w:bottom w:val="nil"/>
              <w:right w:val="nil"/>
            </w:tcBorders>
            <w:shd w:val="clear" w:color="auto" w:fill="auto"/>
            <w:noWrap/>
            <w:vAlign w:val="center"/>
            <w:hideMark/>
          </w:tcPr>
          <w:p w14:paraId="7C734EE2" w14:textId="77777777" w:rsidR="00173DCA" w:rsidRPr="00173DCA" w:rsidRDefault="00173DCA" w:rsidP="00B3262A">
            <w:pPr>
              <w:widowControl/>
              <w:wordWrap/>
              <w:autoSpaceDE/>
              <w:autoSpaceDN/>
              <w:spacing w:after="0" w:line="360" w:lineRule="auto"/>
              <w:ind w:firstLineChars="50" w:firstLine="110"/>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Current</w:t>
            </w:r>
          </w:p>
        </w:tc>
        <w:tc>
          <w:tcPr>
            <w:tcW w:w="2339" w:type="dxa"/>
            <w:tcBorders>
              <w:top w:val="nil"/>
              <w:left w:val="nil"/>
              <w:bottom w:val="nil"/>
              <w:right w:val="nil"/>
            </w:tcBorders>
            <w:shd w:val="clear" w:color="auto" w:fill="auto"/>
            <w:noWrap/>
            <w:vAlign w:val="center"/>
            <w:hideMark/>
          </w:tcPr>
          <w:p w14:paraId="6EA62098"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753 (28.7%)</w:t>
            </w:r>
          </w:p>
        </w:tc>
        <w:tc>
          <w:tcPr>
            <w:tcW w:w="2339" w:type="dxa"/>
            <w:tcBorders>
              <w:top w:val="nil"/>
              <w:left w:val="nil"/>
              <w:bottom w:val="nil"/>
              <w:right w:val="nil"/>
            </w:tcBorders>
            <w:shd w:val="clear" w:color="auto" w:fill="auto"/>
            <w:noWrap/>
            <w:vAlign w:val="center"/>
            <w:hideMark/>
          </w:tcPr>
          <w:p w14:paraId="763D6804" w14:textId="77777777"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149 (18.8%)</w:t>
            </w:r>
          </w:p>
        </w:tc>
        <w:tc>
          <w:tcPr>
            <w:tcW w:w="1134" w:type="dxa"/>
            <w:tcBorders>
              <w:top w:val="nil"/>
              <w:left w:val="nil"/>
              <w:bottom w:val="nil"/>
              <w:right w:val="nil"/>
            </w:tcBorders>
            <w:shd w:val="clear" w:color="auto" w:fill="auto"/>
            <w:noWrap/>
            <w:vAlign w:val="center"/>
            <w:hideMark/>
          </w:tcPr>
          <w:p w14:paraId="2CCC6AF3"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p>
        </w:tc>
      </w:tr>
      <w:tr w:rsidR="00A04EC3" w:rsidRPr="00173DCA" w14:paraId="0C22D19B" w14:textId="77777777" w:rsidTr="00E070E9">
        <w:trPr>
          <w:trHeight w:val="300"/>
        </w:trPr>
        <w:tc>
          <w:tcPr>
            <w:tcW w:w="2977" w:type="dxa"/>
            <w:tcBorders>
              <w:top w:val="nil"/>
              <w:left w:val="nil"/>
              <w:bottom w:val="nil"/>
              <w:right w:val="nil"/>
            </w:tcBorders>
            <w:shd w:val="clear" w:color="auto" w:fill="auto"/>
            <w:noWrap/>
            <w:vAlign w:val="center"/>
            <w:hideMark/>
          </w:tcPr>
          <w:p w14:paraId="74DC6C17"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Smoking pack-year</w:t>
            </w:r>
          </w:p>
        </w:tc>
        <w:tc>
          <w:tcPr>
            <w:tcW w:w="2339" w:type="dxa"/>
            <w:tcBorders>
              <w:top w:val="nil"/>
              <w:left w:val="nil"/>
              <w:bottom w:val="nil"/>
              <w:right w:val="nil"/>
            </w:tcBorders>
            <w:shd w:val="clear" w:color="auto" w:fill="auto"/>
            <w:noWrap/>
            <w:vAlign w:val="center"/>
            <w:hideMark/>
          </w:tcPr>
          <w:p w14:paraId="472BA6EA"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38.8 ± 26.3</w:t>
            </w:r>
          </w:p>
        </w:tc>
        <w:tc>
          <w:tcPr>
            <w:tcW w:w="2339" w:type="dxa"/>
            <w:tcBorders>
              <w:top w:val="nil"/>
              <w:left w:val="nil"/>
              <w:bottom w:val="nil"/>
              <w:right w:val="nil"/>
            </w:tcBorders>
            <w:shd w:val="clear" w:color="auto" w:fill="auto"/>
            <w:noWrap/>
            <w:vAlign w:val="center"/>
            <w:hideMark/>
          </w:tcPr>
          <w:p w14:paraId="70AF42E2" w14:textId="77777777"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36.4 ± 29.0</w:t>
            </w:r>
          </w:p>
        </w:tc>
        <w:tc>
          <w:tcPr>
            <w:tcW w:w="1134" w:type="dxa"/>
            <w:tcBorders>
              <w:top w:val="nil"/>
              <w:left w:val="nil"/>
              <w:bottom w:val="nil"/>
              <w:right w:val="nil"/>
            </w:tcBorders>
            <w:shd w:val="clear" w:color="auto" w:fill="auto"/>
            <w:noWrap/>
            <w:vAlign w:val="center"/>
            <w:hideMark/>
          </w:tcPr>
          <w:p w14:paraId="0EA5DD2D"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0.037</w:t>
            </w:r>
          </w:p>
        </w:tc>
      </w:tr>
      <w:tr w:rsidR="00A04EC3" w:rsidRPr="00173DCA" w14:paraId="228F51FB" w14:textId="77777777" w:rsidTr="000222BE">
        <w:trPr>
          <w:trHeight w:val="300"/>
        </w:trPr>
        <w:tc>
          <w:tcPr>
            <w:tcW w:w="2977" w:type="dxa"/>
            <w:tcBorders>
              <w:top w:val="nil"/>
              <w:left w:val="nil"/>
              <w:bottom w:val="nil"/>
              <w:right w:val="nil"/>
            </w:tcBorders>
            <w:shd w:val="clear" w:color="auto" w:fill="F2F2F2" w:themeFill="background1" w:themeFillShade="F2"/>
            <w:noWrap/>
            <w:vAlign w:val="center"/>
            <w:hideMark/>
          </w:tcPr>
          <w:p w14:paraId="2ECFDB03" w14:textId="77777777" w:rsidR="00173DCA" w:rsidRPr="00B3262A" w:rsidRDefault="00173DCA" w:rsidP="00B3262A">
            <w:pPr>
              <w:widowControl/>
              <w:wordWrap/>
              <w:autoSpaceDE/>
              <w:autoSpaceDN/>
              <w:spacing w:after="0" w:line="360" w:lineRule="auto"/>
              <w:jc w:val="left"/>
              <w:rPr>
                <w:rFonts w:ascii="Times New Roman" w:eastAsia="맑은 고딕" w:hAnsi="Times New Roman" w:cs="Times New Roman"/>
                <w:b/>
                <w:kern w:val="0"/>
                <w:sz w:val="22"/>
              </w:rPr>
            </w:pPr>
            <w:r w:rsidRPr="00B3262A">
              <w:rPr>
                <w:rFonts w:ascii="Times New Roman" w:eastAsia="맑은 고딕" w:hAnsi="Times New Roman" w:cs="Times New Roman"/>
                <w:b/>
                <w:kern w:val="0"/>
                <w:sz w:val="22"/>
              </w:rPr>
              <w:t>Comorbidities</w:t>
            </w:r>
          </w:p>
        </w:tc>
        <w:tc>
          <w:tcPr>
            <w:tcW w:w="2339" w:type="dxa"/>
            <w:tcBorders>
              <w:top w:val="nil"/>
              <w:left w:val="nil"/>
              <w:bottom w:val="nil"/>
              <w:right w:val="nil"/>
            </w:tcBorders>
            <w:shd w:val="clear" w:color="auto" w:fill="F2F2F2" w:themeFill="background1" w:themeFillShade="F2"/>
            <w:noWrap/>
            <w:vAlign w:val="center"/>
            <w:hideMark/>
          </w:tcPr>
          <w:p w14:paraId="7711C24D"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p>
        </w:tc>
        <w:tc>
          <w:tcPr>
            <w:tcW w:w="2339" w:type="dxa"/>
            <w:tcBorders>
              <w:top w:val="nil"/>
              <w:left w:val="nil"/>
              <w:bottom w:val="nil"/>
              <w:right w:val="nil"/>
            </w:tcBorders>
            <w:shd w:val="clear" w:color="auto" w:fill="F2F2F2" w:themeFill="background1" w:themeFillShade="F2"/>
            <w:noWrap/>
            <w:vAlign w:val="center"/>
            <w:hideMark/>
          </w:tcPr>
          <w:p w14:paraId="7F57F75C" w14:textId="77777777" w:rsidR="00173DCA" w:rsidRPr="00E11E3F" w:rsidRDefault="00173DCA"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134" w:type="dxa"/>
            <w:tcBorders>
              <w:top w:val="nil"/>
              <w:left w:val="nil"/>
              <w:bottom w:val="nil"/>
              <w:right w:val="nil"/>
            </w:tcBorders>
            <w:shd w:val="clear" w:color="auto" w:fill="F2F2F2" w:themeFill="background1" w:themeFillShade="F2"/>
            <w:noWrap/>
            <w:vAlign w:val="center"/>
            <w:hideMark/>
          </w:tcPr>
          <w:p w14:paraId="6CB97A22" w14:textId="77777777" w:rsidR="00173DCA" w:rsidRPr="00173DCA" w:rsidRDefault="00173DCA" w:rsidP="00B3262A">
            <w:pPr>
              <w:widowControl/>
              <w:wordWrap/>
              <w:autoSpaceDE/>
              <w:autoSpaceDN/>
              <w:spacing w:after="0" w:line="360" w:lineRule="auto"/>
              <w:jc w:val="left"/>
              <w:rPr>
                <w:rFonts w:ascii="Times New Roman" w:eastAsia="Times New Roman" w:hAnsi="Times New Roman" w:cs="Times New Roman"/>
                <w:kern w:val="0"/>
                <w:sz w:val="22"/>
              </w:rPr>
            </w:pPr>
          </w:p>
        </w:tc>
      </w:tr>
      <w:tr w:rsidR="00A04EC3" w:rsidRPr="00173DCA" w14:paraId="490DD44E" w14:textId="77777777" w:rsidTr="00E070E9">
        <w:trPr>
          <w:trHeight w:val="300"/>
        </w:trPr>
        <w:tc>
          <w:tcPr>
            <w:tcW w:w="2977" w:type="dxa"/>
            <w:tcBorders>
              <w:top w:val="nil"/>
              <w:left w:val="nil"/>
              <w:bottom w:val="nil"/>
              <w:right w:val="nil"/>
            </w:tcBorders>
            <w:shd w:val="clear" w:color="auto" w:fill="auto"/>
            <w:noWrap/>
            <w:vAlign w:val="center"/>
            <w:hideMark/>
          </w:tcPr>
          <w:p w14:paraId="6F48C5C0"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Hypertension</w:t>
            </w:r>
          </w:p>
        </w:tc>
        <w:tc>
          <w:tcPr>
            <w:tcW w:w="2339" w:type="dxa"/>
            <w:tcBorders>
              <w:top w:val="nil"/>
              <w:left w:val="nil"/>
              <w:bottom w:val="nil"/>
              <w:right w:val="nil"/>
            </w:tcBorders>
            <w:shd w:val="clear" w:color="auto" w:fill="auto"/>
            <w:noWrap/>
            <w:vAlign w:val="center"/>
            <w:hideMark/>
          </w:tcPr>
          <w:p w14:paraId="55D74019"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983 (37.3%)</w:t>
            </w:r>
          </w:p>
        </w:tc>
        <w:tc>
          <w:tcPr>
            <w:tcW w:w="2339" w:type="dxa"/>
            <w:tcBorders>
              <w:top w:val="nil"/>
              <w:left w:val="nil"/>
              <w:bottom w:val="nil"/>
              <w:right w:val="nil"/>
            </w:tcBorders>
            <w:shd w:val="clear" w:color="auto" w:fill="auto"/>
            <w:noWrap/>
            <w:vAlign w:val="center"/>
            <w:hideMark/>
          </w:tcPr>
          <w:p w14:paraId="3DC2E7E8" w14:textId="77777777"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314 (39.7%)</w:t>
            </w:r>
          </w:p>
        </w:tc>
        <w:tc>
          <w:tcPr>
            <w:tcW w:w="1134" w:type="dxa"/>
            <w:tcBorders>
              <w:top w:val="nil"/>
              <w:left w:val="nil"/>
              <w:bottom w:val="nil"/>
              <w:right w:val="nil"/>
            </w:tcBorders>
            <w:shd w:val="clear" w:color="auto" w:fill="auto"/>
            <w:noWrap/>
            <w:vAlign w:val="center"/>
            <w:hideMark/>
          </w:tcPr>
          <w:p w14:paraId="79478D8A"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0.243</w:t>
            </w:r>
          </w:p>
        </w:tc>
      </w:tr>
      <w:tr w:rsidR="00A04EC3" w:rsidRPr="00173DCA" w14:paraId="78BCBCE7" w14:textId="77777777" w:rsidTr="00E070E9">
        <w:trPr>
          <w:trHeight w:val="300"/>
        </w:trPr>
        <w:tc>
          <w:tcPr>
            <w:tcW w:w="2977" w:type="dxa"/>
            <w:tcBorders>
              <w:top w:val="nil"/>
              <w:left w:val="nil"/>
              <w:bottom w:val="nil"/>
              <w:right w:val="nil"/>
            </w:tcBorders>
            <w:shd w:val="clear" w:color="auto" w:fill="auto"/>
            <w:noWrap/>
            <w:vAlign w:val="center"/>
            <w:hideMark/>
          </w:tcPr>
          <w:p w14:paraId="329680D7"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Diabetes</w:t>
            </w:r>
          </w:p>
        </w:tc>
        <w:tc>
          <w:tcPr>
            <w:tcW w:w="2339" w:type="dxa"/>
            <w:tcBorders>
              <w:top w:val="nil"/>
              <w:left w:val="nil"/>
              <w:bottom w:val="nil"/>
              <w:right w:val="nil"/>
            </w:tcBorders>
            <w:shd w:val="clear" w:color="auto" w:fill="auto"/>
            <w:noWrap/>
            <w:vAlign w:val="center"/>
            <w:hideMark/>
          </w:tcPr>
          <w:p w14:paraId="52D97D0A"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462 (17.5%)</w:t>
            </w:r>
          </w:p>
        </w:tc>
        <w:tc>
          <w:tcPr>
            <w:tcW w:w="2339" w:type="dxa"/>
            <w:tcBorders>
              <w:top w:val="nil"/>
              <w:left w:val="nil"/>
              <w:bottom w:val="nil"/>
              <w:right w:val="nil"/>
            </w:tcBorders>
            <w:shd w:val="clear" w:color="auto" w:fill="auto"/>
            <w:noWrap/>
            <w:vAlign w:val="center"/>
            <w:hideMark/>
          </w:tcPr>
          <w:p w14:paraId="7C9EC6AA" w14:textId="77777777"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131 (16.5%)</w:t>
            </w:r>
          </w:p>
        </w:tc>
        <w:tc>
          <w:tcPr>
            <w:tcW w:w="1134" w:type="dxa"/>
            <w:tcBorders>
              <w:top w:val="nil"/>
              <w:left w:val="nil"/>
              <w:bottom w:val="nil"/>
              <w:right w:val="nil"/>
            </w:tcBorders>
            <w:shd w:val="clear" w:color="auto" w:fill="auto"/>
            <w:noWrap/>
            <w:vAlign w:val="center"/>
            <w:hideMark/>
          </w:tcPr>
          <w:p w14:paraId="72386662"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0.547</w:t>
            </w:r>
          </w:p>
        </w:tc>
      </w:tr>
      <w:tr w:rsidR="00A04EC3" w:rsidRPr="00173DCA" w14:paraId="22EA432C" w14:textId="77777777" w:rsidTr="00E070E9">
        <w:trPr>
          <w:trHeight w:val="300"/>
        </w:trPr>
        <w:tc>
          <w:tcPr>
            <w:tcW w:w="2977" w:type="dxa"/>
            <w:tcBorders>
              <w:top w:val="nil"/>
              <w:left w:val="nil"/>
              <w:bottom w:val="nil"/>
              <w:right w:val="nil"/>
            </w:tcBorders>
            <w:shd w:val="clear" w:color="auto" w:fill="auto"/>
            <w:noWrap/>
            <w:vAlign w:val="center"/>
            <w:hideMark/>
          </w:tcPr>
          <w:p w14:paraId="7BA7DB22"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Heart disease</w:t>
            </w:r>
          </w:p>
        </w:tc>
        <w:tc>
          <w:tcPr>
            <w:tcW w:w="2339" w:type="dxa"/>
            <w:tcBorders>
              <w:top w:val="nil"/>
              <w:left w:val="nil"/>
              <w:bottom w:val="nil"/>
              <w:right w:val="nil"/>
            </w:tcBorders>
            <w:shd w:val="clear" w:color="auto" w:fill="auto"/>
            <w:noWrap/>
            <w:vAlign w:val="center"/>
            <w:hideMark/>
          </w:tcPr>
          <w:p w14:paraId="718E92DF"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1138 (43.3%)</w:t>
            </w:r>
          </w:p>
        </w:tc>
        <w:tc>
          <w:tcPr>
            <w:tcW w:w="2339" w:type="dxa"/>
            <w:tcBorders>
              <w:top w:val="nil"/>
              <w:left w:val="nil"/>
              <w:bottom w:val="nil"/>
              <w:right w:val="nil"/>
            </w:tcBorders>
            <w:shd w:val="clear" w:color="auto" w:fill="auto"/>
            <w:noWrap/>
            <w:vAlign w:val="center"/>
            <w:hideMark/>
          </w:tcPr>
          <w:p w14:paraId="05A56808" w14:textId="77777777"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371 (46.9%)</w:t>
            </w:r>
          </w:p>
        </w:tc>
        <w:tc>
          <w:tcPr>
            <w:tcW w:w="1134" w:type="dxa"/>
            <w:tcBorders>
              <w:top w:val="nil"/>
              <w:left w:val="nil"/>
              <w:bottom w:val="nil"/>
              <w:right w:val="nil"/>
            </w:tcBorders>
            <w:shd w:val="clear" w:color="auto" w:fill="auto"/>
            <w:noWrap/>
            <w:vAlign w:val="center"/>
            <w:hideMark/>
          </w:tcPr>
          <w:p w14:paraId="3594A77D"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0.076</w:t>
            </w:r>
          </w:p>
        </w:tc>
      </w:tr>
      <w:tr w:rsidR="00A04EC3" w:rsidRPr="00173DCA" w14:paraId="2A7CA1C2" w14:textId="77777777" w:rsidTr="00E070E9">
        <w:trPr>
          <w:trHeight w:val="300"/>
        </w:trPr>
        <w:tc>
          <w:tcPr>
            <w:tcW w:w="2977" w:type="dxa"/>
            <w:tcBorders>
              <w:top w:val="nil"/>
              <w:left w:val="nil"/>
              <w:bottom w:val="nil"/>
              <w:right w:val="nil"/>
            </w:tcBorders>
            <w:shd w:val="clear" w:color="auto" w:fill="auto"/>
            <w:noWrap/>
            <w:vAlign w:val="center"/>
            <w:hideMark/>
          </w:tcPr>
          <w:p w14:paraId="101FC3E2"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GERD</w:t>
            </w:r>
          </w:p>
        </w:tc>
        <w:tc>
          <w:tcPr>
            <w:tcW w:w="2339" w:type="dxa"/>
            <w:tcBorders>
              <w:top w:val="nil"/>
              <w:left w:val="nil"/>
              <w:bottom w:val="nil"/>
              <w:right w:val="nil"/>
            </w:tcBorders>
            <w:shd w:val="clear" w:color="auto" w:fill="auto"/>
            <w:noWrap/>
            <w:vAlign w:val="center"/>
            <w:hideMark/>
          </w:tcPr>
          <w:p w14:paraId="2DAA60DC" w14:textId="28EDD939"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198 (7.5%)</w:t>
            </w:r>
          </w:p>
        </w:tc>
        <w:tc>
          <w:tcPr>
            <w:tcW w:w="2339" w:type="dxa"/>
            <w:tcBorders>
              <w:top w:val="nil"/>
              <w:left w:val="nil"/>
              <w:bottom w:val="nil"/>
              <w:right w:val="nil"/>
            </w:tcBorders>
            <w:shd w:val="clear" w:color="auto" w:fill="auto"/>
            <w:noWrap/>
            <w:vAlign w:val="center"/>
            <w:hideMark/>
          </w:tcPr>
          <w:p w14:paraId="7C52B4C1" w14:textId="15058EE4"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71 (9.0%)</w:t>
            </w:r>
          </w:p>
        </w:tc>
        <w:tc>
          <w:tcPr>
            <w:tcW w:w="1134" w:type="dxa"/>
            <w:tcBorders>
              <w:top w:val="nil"/>
              <w:left w:val="nil"/>
              <w:bottom w:val="nil"/>
              <w:right w:val="nil"/>
            </w:tcBorders>
            <w:shd w:val="clear" w:color="auto" w:fill="auto"/>
            <w:noWrap/>
            <w:vAlign w:val="center"/>
            <w:hideMark/>
          </w:tcPr>
          <w:p w14:paraId="0BED5258"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0.216</w:t>
            </w:r>
          </w:p>
        </w:tc>
      </w:tr>
      <w:tr w:rsidR="00A04EC3" w:rsidRPr="00173DCA" w14:paraId="79537A23" w14:textId="77777777" w:rsidTr="00E070E9">
        <w:trPr>
          <w:trHeight w:val="300"/>
        </w:trPr>
        <w:tc>
          <w:tcPr>
            <w:tcW w:w="2977" w:type="dxa"/>
            <w:tcBorders>
              <w:top w:val="nil"/>
              <w:left w:val="nil"/>
              <w:bottom w:val="nil"/>
              <w:right w:val="nil"/>
            </w:tcBorders>
            <w:shd w:val="clear" w:color="auto" w:fill="auto"/>
            <w:noWrap/>
            <w:vAlign w:val="center"/>
            <w:hideMark/>
          </w:tcPr>
          <w:p w14:paraId="0A565444"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Asthma</w:t>
            </w:r>
          </w:p>
        </w:tc>
        <w:tc>
          <w:tcPr>
            <w:tcW w:w="2339" w:type="dxa"/>
            <w:tcBorders>
              <w:top w:val="nil"/>
              <w:left w:val="nil"/>
              <w:bottom w:val="nil"/>
              <w:right w:val="nil"/>
            </w:tcBorders>
            <w:shd w:val="clear" w:color="auto" w:fill="auto"/>
            <w:noWrap/>
            <w:vAlign w:val="center"/>
            <w:hideMark/>
          </w:tcPr>
          <w:p w14:paraId="2CEB5E71"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675 (25.7%)</w:t>
            </w:r>
          </w:p>
        </w:tc>
        <w:tc>
          <w:tcPr>
            <w:tcW w:w="2339" w:type="dxa"/>
            <w:tcBorders>
              <w:top w:val="nil"/>
              <w:left w:val="nil"/>
              <w:bottom w:val="nil"/>
              <w:right w:val="nil"/>
            </w:tcBorders>
            <w:shd w:val="clear" w:color="auto" w:fill="auto"/>
            <w:noWrap/>
            <w:vAlign w:val="center"/>
            <w:hideMark/>
          </w:tcPr>
          <w:p w14:paraId="5C92CF32" w14:textId="77777777"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192 (24.4%)</w:t>
            </w:r>
          </w:p>
        </w:tc>
        <w:tc>
          <w:tcPr>
            <w:tcW w:w="1134" w:type="dxa"/>
            <w:tcBorders>
              <w:top w:val="nil"/>
              <w:left w:val="nil"/>
              <w:bottom w:val="nil"/>
              <w:right w:val="nil"/>
            </w:tcBorders>
            <w:shd w:val="clear" w:color="auto" w:fill="auto"/>
            <w:noWrap/>
            <w:vAlign w:val="center"/>
            <w:hideMark/>
          </w:tcPr>
          <w:p w14:paraId="07238935"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0.491</w:t>
            </w:r>
          </w:p>
        </w:tc>
      </w:tr>
      <w:tr w:rsidR="00A04EC3" w:rsidRPr="00173DCA" w14:paraId="3C1BB7D7" w14:textId="77777777" w:rsidTr="00E070E9">
        <w:trPr>
          <w:trHeight w:val="300"/>
        </w:trPr>
        <w:tc>
          <w:tcPr>
            <w:tcW w:w="2977" w:type="dxa"/>
            <w:tcBorders>
              <w:top w:val="nil"/>
              <w:left w:val="nil"/>
              <w:bottom w:val="nil"/>
              <w:right w:val="nil"/>
            </w:tcBorders>
            <w:shd w:val="clear" w:color="auto" w:fill="auto"/>
            <w:noWrap/>
            <w:vAlign w:val="center"/>
            <w:hideMark/>
          </w:tcPr>
          <w:p w14:paraId="12818049"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Allergic rhinitis</w:t>
            </w:r>
          </w:p>
        </w:tc>
        <w:tc>
          <w:tcPr>
            <w:tcW w:w="2339" w:type="dxa"/>
            <w:tcBorders>
              <w:top w:val="nil"/>
              <w:left w:val="nil"/>
              <w:bottom w:val="nil"/>
              <w:right w:val="nil"/>
            </w:tcBorders>
            <w:shd w:val="clear" w:color="auto" w:fill="auto"/>
            <w:noWrap/>
            <w:vAlign w:val="center"/>
            <w:hideMark/>
          </w:tcPr>
          <w:p w14:paraId="0D2335D5" w14:textId="47B32B76"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216 (8.2%)</w:t>
            </w:r>
          </w:p>
        </w:tc>
        <w:tc>
          <w:tcPr>
            <w:tcW w:w="2339" w:type="dxa"/>
            <w:tcBorders>
              <w:top w:val="nil"/>
              <w:left w:val="nil"/>
              <w:bottom w:val="nil"/>
              <w:right w:val="nil"/>
            </w:tcBorders>
            <w:shd w:val="clear" w:color="auto" w:fill="auto"/>
            <w:noWrap/>
            <w:vAlign w:val="center"/>
            <w:hideMark/>
          </w:tcPr>
          <w:p w14:paraId="1AD4E088" w14:textId="11476D90"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55 (7.0%)</w:t>
            </w:r>
          </w:p>
        </w:tc>
        <w:tc>
          <w:tcPr>
            <w:tcW w:w="1134" w:type="dxa"/>
            <w:tcBorders>
              <w:top w:val="nil"/>
              <w:left w:val="nil"/>
              <w:bottom w:val="nil"/>
              <w:right w:val="nil"/>
            </w:tcBorders>
            <w:shd w:val="clear" w:color="auto" w:fill="auto"/>
            <w:noWrap/>
            <w:vAlign w:val="center"/>
            <w:hideMark/>
          </w:tcPr>
          <w:p w14:paraId="73B68510"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0.284</w:t>
            </w:r>
          </w:p>
        </w:tc>
      </w:tr>
      <w:tr w:rsidR="00A04EC3" w:rsidRPr="00173DCA" w14:paraId="6FC9E26A" w14:textId="77777777" w:rsidTr="00E070E9">
        <w:trPr>
          <w:trHeight w:val="300"/>
        </w:trPr>
        <w:tc>
          <w:tcPr>
            <w:tcW w:w="2977" w:type="dxa"/>
            <w:tcBorders>
              <w:top w:val="nil"/>
              <w:left w:val="nil"/>
              <w:bottom w:val="nil"/>
              <w:right w:val="nil"/>
            </w:tcBorders>
            <w:shd w:val="clear" w:color="auto" w:fill="auto"/>
            <w:noWrap/>
            <w:vAlign w:val="center"/>
            <w:hideMark/>
          </w:tcPr>
          <w:p w14:paraId="0E6884DB"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Atopic dermatitis</w:t>
            </w:r>
          </w:p>
        </w:tc>
        <w:tc>
          <w:tcPr>
            <w:tcW w:w="2339" w:type="dxa"/>
            <w:tcBorders>
              <w:top w:val="nil"/>
              <w:left w:val="nil"/>
              <w:bottom w:val="nil"/>
              <w:right w:val="nil"/>
            </w:tcBorders>
            <w:shd w:val="clear" w:color="auto" w:fill="auto"/>
            <w:noWrap/>
            <w:vAlign w:val="center"/>
            <w:hideMark/>
          </w:tcPr>
          <w:p w14:paraId="5ABD7F8D" w14:textId="3F9719D8"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49 (1.9%)</w:t>
            </w:r>
          </w:p>
        </w:tc>
        <w:tc>
          <w:tcPr>
            <w:tcW w:w="2339" w:type="dxa"/>
            <w:tcBorders>
              <w:top w:val="nil"/>
              <w:left w:val="nil"/>
              <w:bottom w:val="nil"/>
              <w:right w:val="nil"/>
            </w:tcBorders>
            <w:shd w:val="clear" w:color="auto" w:fill="auto"/>
            <w:noWrap/>
            <w:vAlign w:val="center"/>
            <w:hideMark/>
          </w:tcPr>
          <w:p w14:paraId="32D334B1" w14:textId="7C42F1A5"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17 (2.2%)</w:t>
            </w:r>
          </w:p>
        </w:tc>
        <w:tc>
          <w:tcPr>
            <w:tcW w:w="1134" w:type="dxa"/>
            <w:tcBorders>
              <w:top w:val="nil"/>
              <w:left w:val="nil"/>
              <w:bottom w:val="nil"/>
              <w:right w:val="nil"/>
            </w:tcBorders>
            <w:shd w:val="clear" w:color="auto" w:fill="auto"/>
            <w:noWrap/>
            <w:vAlign w:val="center"/>
            <w:hideMark/>
          </w:tcPr>
          <w:p w14:paraId="6B99366D"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0.706</w:t>
            </w:r>
          </w:p>
        </w:tc>
      </w:tr>
      <w:tr w:rsidR="00A04EC3" w:rsidRPr="00173DCA" w14:paraId="59F3BB11" w14:textId="77777777" w:rsidTr="000222BE">
        <w:trPr>
          <w:trHeight w:val="300"/>
        </w:trPr>
        <w:tc>
          <w:tcPr>
            <w:tcW w:w="2977" w:type="dxa"/>
            <w:tcBorders>
              <w:top w:val="nil"/>
              <w:left w:val="nil"/>
              <w:bottom w:val="nil"/>
              <w:right w:val="nil"/>
            </w:tcBorders>
            <w:shd w:val="clear" w:color="auto" w:fill="F2F2F2" w:themeFill="background1" w:themeFillShade="F2"/>
            <w:noWrap/>
            <w:vAlign w:val="center"/>
            <w:hideMark/>
          </w:tcPr>
          <w:p w14:paraId="2EFFEF39" w14:textId="77777777" w:rsidR="00173DCA" w:rsidRPr="00B3262A" w:rsidRDefault="00173DCA" w:rsidP="00B3262A">
            <w:pPr>
              <w:widowControl/>
              <w:wordWrap/>
              <w:autoSpaceDE/>
              <w:autoSpaceDN/>
              <w:spacing w:after="0" w:line="360" w:lineRule="auto"/>
              <w:jc w:val="left"/>
              <w:rPr>
                <w:rFonts w:ascii="Times New Roman" w:eastAsia="맑은 고딕" w:hAnsi="Times New Roman" w:cs="Times New Roman"/>
                <w:b/>
                <w:kern w:val="0"/>
                <w:sz w:val="22"/>
              </w:rPr>
            </w:pPr>
            <w:r w:rsidRPr="00B3262A">
              <w:rPr>
                <w:rFonts w:ascii="Times New Roman" w:eastAsia="맑은 고딕" w:hAnsi="Times New Roman" w:cs="Times New Roman"/>
                <w:b/>
                <w:kern w:val="0"/>
                <w:sz w:val="22"/>
              </w:rPr>
              <w:t>Pulmonary function</w:t>
            </w:r>
          </w:p>
        </w:tc>
        <w:tc>
          <w:tcPr>
            <w:tcW w:w="2339" w:type="dxa"/>
            <w:tcBorders>
              <w:top w:val="nil"/>
              <w:left w:val="nil"/>
              <w:bottom w:val="nil"/>
              <w:right w:val="nil"/>
            </w:tcBorders>
            <w:shd w:val="clear" w:color="auto" w:fill="F2F2F2" w:themeFill="background1" w:themeFillShade="F2"/>
            <w:noWrap/>
            <w:vAlign w:val="center"/>
            <w:hideMark/>
          </w:tcPr>
          <w:p w14:paraId="2B893B25"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p>
        </w:tc>
        <w:tc>
          <w:tcPr>
            <w:tcW w:w="2339" w:type="dxa"/>
            <w:tcBorders>
              <w:top w:val="nil"/>
              <w:left w:val="nil"/>
              <w:bottom w:val="nil"/>
              <w:right w:val="nil"/>
            </w:tcBorders>
            <w:shd w:val="clear" w:color="auto" w:fill="F2F2F2" w:themeFill="background1" w:themeFillShade="F2"/>
            <w:noWrap/>
            <w:vAlign w:val="center"/>
            <w:hideMark/>
          </w:tcPr>
          <w:p w14:paraId="4AAEC153" w14:textId="77777777" w:rsidR="00173DCA" w:rsidRPr="00E11E3F" w:rsidRDefault="00173DCA"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134" w:type="dxa"/>
            <w:tcBorders>
              <w:top w:val="nil"/>
              <w:left w:val="nil"/>
              <w:bottom w:val="nil"/>
              <w:right w:val="nil"/>
            </w:tcBorders>
            <w:shd w:val="clear" w:color="auto" w:fill="F2F2F2" w:themeFill="background1" w:themeFillShade="F2"/>
            <w:noWrap/>
            <w:vAlign w:val="center"/>
            <w:hideMark/>
          </w:tcPr>
          <w:p w14:paraId="2D3B608D" w14:textId="77777777" w:rsidR="00173DCA" w:rsidRPr="00173DCA" w:rsidRDefault="00173DCA" w:rsidP="00B3262A">
            <w:pPr>
              <w:widowControl/>
              <w:wordWrap/>
              <w:autoSpaceDE/>
              <w:autoSpaceDN/>
              <w:spacing w:after="0" w:line="360" w:lineRule="auto"/>
              <w:jc w:val="left"/>
              <w:rPr>
                <w:rFonts w:ascii="Times New Roman" w:eastAsia="Times New Roman" w:hAnsi="Times New Roman" w:cs="Times New Roman"/>
                <w:kern w:val="0"/>
                <w:sz w:val="22"/>
              </w:rPr>
            </w:pPr>
          </w:p>
        </w:tc>
      </w:tr>
      <w:tr w:rsidR="00A04EC3" w:rsidRPr="00173DCA" w14:paraId="47D8BD8C" w14:textId="77777777" w:rsidTr="00E070E9">
        <w:trPr>
          <w:trHeight w:val="300"/>
        </w:trPr>
        <w:tc>
          <w:tcPr>
            <w:tcW w:w="2977" w:type="dxa"/>
            <w:tcBorders>
              <w:top w:val="nil"/>
              <w:left w:val="nil"/>
              <w:bottom w:val="nil"/>
              <w:right w:val="nil"/>
            </w:tcBorders>
            <w:shd w:val="clear" w:color="auto" w:fill="auto"/>
            <w:noWrap/>
            <w:vAlign w:val="center"/>
            <w:hideMark/>
          </w:tcPr>
          <w:p w14:paraId="765C5DB4"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FEV1 (L)</w:t>
            </w:r>
          </w:p>
        </w:tc>
        <w:tc>
          <w:tcPr>
            <w:tcW w:w="2339" w:type="dxa"/>
            <w:tcBorders>
              <w:top w:val="nil"/>
              <w:left w:val="nil"/>
              <w:bottom w:val="nil"/>
              <w:right w:val="nil"/>
            </w:tcBorders>
            <w:shd w:val="clear" w:color="auto" w:fill="auto"/>
            <w:noWrap/>
            <w:vAlign w:val="center"/>
            <w:hideMark/>
          </w:tcPr>
          <w:p w14:paraId="5083BD1F" w14:textId="22C7545A"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1.7 ± 0.6</w:t>
            </w:r>
          </w:p>
        </w:tc>
        <w:tc>
          <w:tcPr>
            <w:tcW w:w="2339" w:type="dxa"/>
            <w:tcBorders>
              <w:top w:val="nil"/>
              <w:left w:val="nil"/>
              <w:bottom w:val="nil"/>
              <w:right w:val="nil"/>
            </w:tcBorders>
            <w:shd w:val="clear" w:color="auto" w:fill="auto"/>
            <w:noWrap/>
            <w:vAlign w:val="center"/>
            <w:hideMark/>
          </w:tcPr>
          <w:p w14:paraId="68FB3C7B" w14:textId="2F3D39F5"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1.6 ± 0.6</w:t>
            </w:r>
          </w:p>
        </w:tc>
        <w:tc>
          <w:tcPr>
            <w:tcW w:w="1134" w:type="dxa"/>
            <w:tcBorders>
              <w:top w:val="nil"/>
              <w:left w:val="nil"/>
              <w:bottom w:val="nil"/>
              <w:right w:val="nil"/>
            </w:tcBorders>
            <w:shd w:val="clear" w:color="auto" w:fill="auto"/>
            <w:noWrap/>
            <w:vAlign w:val="center"/>
            <w:hideMark/>
          </w:tcPr>
          <w:p w14:paraId="094C1BF2"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&lt;0.001</w:t>
            </w:r>
          </w:p>
        </w:tc>
      </w:tr>
      <w:tr w:rsidR="00A04EC3" w:rsidRPr="00173DCA" w14:paraId="6F97F85D" w14:textId="77777777" w:rsidTr="00E070E9">
        <w:trPr>
          <w:trHeight w:val="300"/>
        </w:trPr>
        <w:tc>
          <w:tcPr>
            <w:tcW w:w="2977" w:type="dxa"/>
            <w:tcBorders>
              <w:top w:val="nil"/>
              <w:left w:val="nil"/>
              <w:bottom w:val="nil"/>
              <w:right w:val="nil"/>
            </w:tcBorders>
            <w:shd w:val="clear" w:color="auto" w:fill="auto"/>
            <w:noWrap/>
            <w:vAlign w:val="center"/>
            <w:hideMark/>
          </w:tcPr>
          <w:p w14:paraId="60EC8B42"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FEV1 (%)</w:t>
            </w:r>
          </w:p>
        </w:tc>
        <w:tc>
          <w:tcPr>
            <w:tcW w:w="2339" w:type="dxa"/>
            <w:tcBorders>
              <w:top w:val="nil"/>
              <w:left w:val="nil"/>
              <w:bottom w:val="nil"/>
              <w:right w:val="nil"/>
            </w:tcBorders>
            <w:shd w:val="clear" w:color="auto" w:fill="auto"/>
            <w:noWrap/>
            <w:vAlign w:val="center"/>
            <w:hideMark/>
          </w:tcPr>
          <w:p w14:paraId="6DA7564A"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58.2 ± 18.8</w:t>
            </w:r>
          </w:p>
        </w:tc>
        <w:tc>
          <w:tcPr>
            <w:tcW w:w="2339" w:type="dxa"/>
            <w:tcBorders>
              <w:top w:val="nil"/>
              <w:left w:val="nil"/>
              <w:bottom w:val="nil"/>
              <w:right w:val="nil"/>
            </w:tcBorders>
            <w:shd w:val="clear" w:color="auto" w:fill="auto"/>
            <w:noWrap/>
            <w:vAlign w:val="center"/>
            <w:hideMark/>
          </w:tcPr>
          <w:p w14:paraId="47A643A0" w14:textId="77777777"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53.1 ± 18.6</w:t>
            </w:r>
          </w:p>
        </w:tc>
        <w:tc>
          <w:tcPr>
            <w:tcW w:w="1134" w:type="dxa"/>
            <w:tcBorders>
              <w:top w:val="nil"/>
              <w:left w:val="nil"/>
              <w:bottom w:val="nil"/>
              <w:right w:val="nil"/>
            </w:tcBorders>
            <w:shd w:val="clear" w:color="auto" w:fill="auto"/>
            <w:noWrap/>
            <w:vAlign w:val="center"/>
            <w:hideMark/>
          </w:tcPr>
          <w:p w14:paraId="507D3CF2"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&lt;0.001</w:t>
            </w:r>
          </w:p>
        </w:tc>
      </w:tr>
      <w:tr w:rsidR="00A04EC3" w:rsidRPr="00173DCA" w14:paraId="48085FB7" w14:textId="77777777" w:rsidTr="00E070E9">
        <w:trPr>
          <w:trHeight w:val="300"/>
        </w:trPr>
        <w:tc>
          <w:tcPr>
            <w:tcW w:w="2977" w:type="dxa"/>
            <w:tcBorders>
              <w:top w:val="nil"/>
              <w:left w:val="nil"/>
              <w:bottom w:val="nil"/>
              <w:right w:val="nil"/>
            </w:tcBorders>
            <w:shd w:val="clear" w:color="auto" w:fill="auto"/>
            <w:noWrap/>
            <w:vAlign w:val="center"/>
            <w:hideMark/>
          </w:tcPr>
          <w:p w14:paraId="341FE991"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FVC (L)</w:t>
            </w:r>
          </w:p>
        </w:tc>
        <w:tc>
          <w:tcPr>
            <w:tcW w:w="2339" w:type="dxa"/>
            <w:tcBorders>
              <w:top w:val="nil"/>
              <w:left w:val="nil"/>
              <w:bottom w:val="nil"/>
              <w:right w:val="nil"/>
            </w:tcBorders>
            <w:shd w:val="clear" w:color="auto" w:fill="auto"/>
            <w:noWrap/>
            <w:vAlign w:val="center"/>
            <w:hideMark/>
          </w:tcPr>
          <w:p w14:paraId="47503B2A" w14:textId="53FBD537"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3.3 ± 0.8</w:t>
            </w:r>
          </w:p>
        </w:tc>
        <w:tc>
          <w:tcPr>
            <w:tcW w:w="2339" w:type="dxa"/>
            <w:tcBorders>
              <w:top w:val="nil"/>
              <w:left w:val="nil"/>
              <w:bottom w:val="nil"/>
              <w:right w:val="nil"/>
            </w:tcBorders>
            <w:shd w:val="clear" w:color="auto" w:fill="auto"/>
            <w:noWrap/>
            <w:vAlign w:val="center"/>
            <w:hideMark/>
          </w:tcPr>
          <w:p w14:paraId="6BFA8BC7" w14:textId="5AE53EF3"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3.1 ± 0.9</w:t>
            </w:r>
          </w:p>
        </w:tc>
        <w:tc>
          <w:tcPr>
            <w:tcW w:w="1134" w:type="dxa"/>
            <w:tcBorders>
              <w:top w:val="nil"/>
              <w:left w:val="nil"/>
              <w:bottom w:val="nil"/>
              <w:right w:val="nil"/>
            </w:tcBorders>
            <w:shd w:val="clear" w:color="auto" w:fill="auto"/>
            <w:noWrap/>
            <w:vAlign w:val="center"/>
            <w:hideMark/>
          </w:tcPr>
          <w:p w14:paraId="05D1431D"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0.002</w:t>
            </w:r>
          </w:p>
        </w:tc>
      </w:tr>
      <w:tr w:rsidR="00A04EC3" w:rsidRPr="00173DCA" w14:paraId="534C52F9" w14:textId="77777777" w:rsidTr="00E070E9">
        <w:trPr>
          <w:trHeight w:val="300"/>
        </w:trPr>
        <w:tc>
          <w:tcPr>
            <w:tcW w:w="2977" w:type="dxa"/>
            <w:tcBorders>
              <w:top w:val="nil"/>
              <w:left w:val="nil"/>
              <w:bottom w:val="nil"/>
              <w:right w:val="nil"/>
            </w:tcBorders>
            <w:shd w:val="clear" w:color="auto" w:fill="auto"/>
            <w:noWrap/>
            <w:vAlign w:val="center"/>
            <w:hideMark/>
          </w:tcPr>
          <w:p w14:paraId="044CC175"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FVC (%)</w:t>
            </w:r>
          </w:p>
        </w:tc>
        <w:tc>
          <w:tcPr>
            <w:tcW w:w="2339" w:type="dxa"/>
            <w:tcBorders>
              <w:top w:val="nil"/>
              <w:left w:val="nil"/>
              <w:bottom w:val="nil"/>
              <w:right w:val="nil"/>
            </w:tcBorders>
            <w:shd w:val="clear" w:color="auto" w:fill="auto"/>
            <w:noWrap/>
            <w:vAlign w:val="center"/>
            <w:hideMark/>
          </w:tcPr>
          <w:p w14:paraId="0FA64E0B"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79.4 ± 16.6</w:t>
            </w:r>
          </w:p>
        </w:tc>
        <w:tc>
          <w:tcPr>
            <w:tcW w:w="2339" w:type="dxa"/>
            <w:tcBorders>
              <w:top w:val="nil"/>
              <w:left w:val="nil"/>
              <w:bottom w:val="nil"/>
              <w:right w:val="nil"/>
            </w:tcBorders>
            <w:shd w:val="clear" w:color="auto" w:fill="auto"/>
            <w:noWrap/>
            <w:vAlign w:val="center"/>
            <w:hideMark/>
          </w:tcPr>
          <w:p w14:paraId="7A0CB9BC" w14:textId="77777777"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76.7 ± 16.8</w:t>
            </w:r>
          </w:p>
        </w:tc>
        <w:tc>
          <w:tcPr>
            <w:tcW w:w="1134" w:type="dxa"/>
            <w:tcBorders>
              <w:top w:val="nil"/>
              <w:left w:val="nil"/>
              <w:bottom w:val="nil"/>
              <w:right w:val="nil"/>
            </w:tcBorders>
            <w:shd w:val="clear" w:color="auto" w:fill="auto"/>
            <w:noWrap/>
            <w:vAlign w:val="center"/>
            <w:hideMark/>
          </w:tcPr>
          <w:p w14:paraId="553E54E9"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&lt;0.001</w:t>
            </w:r>
          </w:p>
        </w:tc>
      </w:tr>
      <w:tr w:rsidR="00A04EC3" w:rsidRPr="00173DCA" w14:paraId="586AB6C7" w14:textId="77777777" w:rsidTr="00E070E9">
        <w:trPr>
          <w:trHeight w:val="300"/>
        </w:trPr>
        <w:tc>
          <w:tcPr>
            <w:tcW w:w="2977" w:type="dxa"/>
            <w:tcBorders>
              <w:top w:val="nil"/>
              <w:left w:val="nil"/>
              <w:bottom w:val="nil"/>
              <w:right w:val="nil"/>
            </w:tcBorders>
            <w:shd w:val="clear" w:color="auto" w:fill="auto"/>
            <w:noWrap/>
            <w:vAlign w:val="center"/>
            <w:hideMark/>
          </w:tcPr>
          <w:p w14:paraId="3217FC9D"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FEV1/FVC (%)</w:t>
            </w:r>
          </w:p>
        </w:tc>
        <w:tc>
          <w:tcPr>
            <w:tcW w:w="2339" w:type="dxa"/>
            <w:tcBorders>
              <w:top w:val="nil"/>
              <w:left w:val="nil"/>
              <w:bottom w:val="nil"/>
              <w:right w:val="nil"/>
            </w:tcBorders>
            <w:shd w:val="clear" w:color="auto" w:fill="auto"/>
            <w:noWrap/>
            <w:vAlign w:val="center"/>
            <w:hideMark/>
          </w:tcPr>
          <w:p w14:paraId="5D42EAED"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51.8 ± 13.0</w:t>
            </w:r>
          </w:p>
        </w:tc>
        <w:tc>
          <w:tcPr>
            <w:tcW w:w="2339" w:type="dxa"/>
            <w:tcBorders>
              <w:top w:val="nil"/>
              <w:left w:val="nil"/>
              <w:bottom w:val="nil"/>
              <w:right w:val="nil"/>
            </w:tcBorders>
            <w:shd w:val="clear" w:color="auto" w:fill="auto"/>
            <w:noWrap/>
            <w:vAlign w:val="center"/>
            <w:hideMark/>
          </w:tcPr>
          <w:p w14:paraId="6B3B6268" w14:textId="77777777"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49.5 ± 12.5</w:t>
            </w:r>
          </w:p>
        </w:tc>
        <w:tc>
          <w:tcPr>
            <w:tcW w:w="1134" w:type="dxa"/>
            <w:tcBorders>
              <w:top w:val="nil"/>
              <w:left w:val="nil"/>
              <w:bottom w:val="nil"/>
              <w:right w:val="nil"/>
            </w:tcBorders>
            <w:shd w:val="clear" w:color="auto" w:fill="auto"/>
            <w:noWrap/>
            <w:vAlign w:val="center"/>
            <w:hideMark/>
          </w:tcPr>
          <w:p w14:paraId="603B2797"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&lt;0.001</w:t>
            </w:r>
          </w:p>
        </w:tc>
      </w:tr>
      <w:tr w:rsidR="00A04EC3" w:rsidRPr="00173DCA" w14:paraId="55D5A976" w14:textId="77777777" w:rsidTr="00E070E9">
        <w:trPr>
          <w:trHeight w:val="300"/>
        </w:trPr>
        <w:tc>
          <w:tcPr>
            <w:tcW w:w="2977" w:type="dxa"/>
            <w:tcBorders>
              <w:top w:val="nil"/>
              <w:left w:val="nil"/>
              <w:bottom w:val="nil"/>
              <w:right w:val="nil"/>
            </w:tcBorders>
            <w:shd w:val="clear" w:color="auto" w:fill="auto"/>
            <w:noWrap/>
            <w:vAlign w:val="center"/>
            <w:hideMark/>
          </w:tcPr>
          <w:p w14:paraId="10F2D1DA"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DLCO</w:t>
            </w:r>
          </w:p>
        </w:tc>
        <w:tc>
          <w:tcPr>
            <w:tcW w:w="2339" w:type="dxa"/>
            <w:tcBorders>
              <w:top w:val="nil"/>
              <w:left w:val="nil"/>
              <w:bottom w:val="nil"/>
              <w:right w:val="nil"/>
            </w:tcBorders>
            <w:shd w:val="clear" w:color="auto" w:fill="auto"/>
            <w:noWrap/>
            <w:vAlign w:val="center"/>
            <w:hideMark/>
          </w:tcPr>
          <w:p w14:paraId="4E695EB4" w14:textId="7F2F749F"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13.6 ± 4.8</w:t>
            </w:r>
          </w:p>
        </w:tc>
        <w:tc>
          <w:tcPr>
            <w:tcW w:w="2339" w:type="dxa"/>
            <w:tcBorders>
              <w:top w:val="nil"/>
              <w:left w:val="nil"/>
              <w:bottom w:val="nil"/>
              <w:right w:val="nil"/>
            </w:tcBorders>
            <w:shd w:val="clear" w:color="auto" w:fill="auto"/>
            <w:noWrap/>
            <w:vAlign w:val="center"/>
            <w:hideMark/>
          </w:tcPr>
          <w:p w14:paraId="3B62F64F" w14:textId="27ACCD0A"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12.8 ± 4.6</w:t>
            </w:r>
          </w:p>
        </w:tc>
        <w:tc>
          <w:tcPr>
            <w:tcW w:w="1134" w:type="dxa"/>
            <w:tcBorders>
              <w:top w:val="nil"/>
              <w:left w:val="nil"/>
              <w:bottom w:val="nil"/>
              <w:right w:val="nil"/>
            </w:tcBorders>
            <w:shd w:val="clear" w:color="auto" w:fill="auto"/>
            <w:noWrap/>
            <w:vAlign w:val="center"/>
            <w:hideMark/>
          </w:tcPr>
          <w:p w14:paraId="5E900326"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&lt;0.001</w:t>
            </w:r>
          </w:p>
        </w:tc>
      </w:tr>
      <w:tr w:rsidR="00A04EC3" w:rsidRPr="00173DCA" w14:paraId="66CC4875" w14:textId="77777777" w:rsidTr="00E070E9">
        <w:trPr>
          <w:trHeight w:val="300"/>
        </w:trPr>
        <w:tc>
          <w:tcPr>
            <w:tcW w:w="2977" w:type="dxa"/>
            <w:tcBorders>
              <w:top w:val="nil"/>
              <w:left w:val="nil"/>
              <w:bottom w:val="nil"/>
              <w:right w:val="nil"/>
            </w:tcBorders>
            <w:shd w:val="clear" w:color="auto" w:fill="auto"/>
            <w:noWrap/>
            <w:vAlign w:val="center"/>
            <w:hideMark/>
          </w:tcPr>
          <w:p w14:paraId="00D2F9D9"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DLCO (%)</w:t>
            </w:r>
          </w:p>
        </w:tc>
        <w:tc>
          <w:tcPr>
            <w:tcW w:w="2339" w:type="dxa"/>
            <w:tcBorders>
              <w:top w:val="nil"/>
              <w:left w:val="nil"/>
              <w:bottom w:val="nil"/>
              <w:right w:val="nil"/>
            </w:tcBorders>
            <w:shd w:val="clear" w:color="auto" w:fill="auto"/>
            <w:noWrap/>
            <w:vAlign w:val="center"/>
            <w:hideMark/>
          </w:tcPr>
          <w:p w14:paraId="38C7B57A"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66.2 ± 21.2</w:t>
            </w:r>
          </w:p>
        </w:tc>
        <w:tc>
          <w:tcPr>
            <w:tcW w:w="2339" w:type="dxa"/>
            <w:tcBorders>
              <w:top w:val="nil"/>
              <w:left w:val="nil"/>
              <w:bottom w:val="nil"/>
              <w:right w:val="nil"/>
            </w:tcBorders>
            <w:shd w:val="clear" w:color="auto" w:fill="auto"/>
            <w:noWrap/>
            <w:vAlign w:val="center"/>
            <w:hideMark/>
          </w:tcPr>
          <w:p w14:paraId="6089D346" w14:textId="77777777"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61.5 ± 20.0</w:t>
            </w:r>
          </w:p>
        </w:tc>
        <w:tc>
          <w:tcPr>
            <w:tcW w:w="1134" w:type="dxa"/>
            <w:tcBorders>
              <w:top w:val="nil"/>
              <w:left w:val="nil"/>
              <w:bottom w:val="nil"/>
              <w:right w:val="nil"/>
            </w:tcBorders>
            <w:shd w:val="clear" w:color="auto" w:fill="auto"/>
            <w:noWrap/>
            <w:vAlign w:val="center"/>
            <w:hideMark/>
          </w:tcPr>
          <w:p w14:paraId="227B1473"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&lt;0.001</w:t>
            </w:r>
          </w:p>
        </w:tc>
      </w:tr>
      <w:tr w:rsidR="00A04EC3" w:rsidRPr="00173DCA" w14:paraId="5E451AB4" w14:textId="77777777" w:rsidTr="00E070E9">
        <w:trPr>
          <w:trHeight w:val="300"/>
        </w:trPr>
        <w:tc>
          <w:tcPr>
            <w:tcW w:w="2977" w:type="dxa"/>
            <w:tcBorders>
              <w:top w:val="nil"/>
              <w:left w:val="nil"/>
              <w:bottom w:val="nil"/>
              <w:right w:val="nil"/>
            </w:tcBorders>
            <w:shd w:val="clear" w:color="auto" w:fill="auto"/>
            <w:noWrap/>
            <w:vAlign w:val="center"/>
            <w:hideMark/>
          </w:tcPr>
          <w:p w14:paraId="460491B0"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DLCO/VA</w:t>
            </w:r>
          </w:p>
        </w:tc>
        <w:tc>
          <w:tcPr>
            <w:tcW w:w="2339" w:type="dxa"/>
            <w:tcBorders>
              <w:top w:val="nil"/>
              <w:left w:val="nil"/>
              <w:bottom w:val="nil"/>
              <w:right w:val="nil"/>
            </w:tcBorders>
            <w:shd w:val="clear" w:color="auto" w:fill="auto"/>
            <w:noWrap/>
            <w:vAlign w:val="center"/>
            <w:hideMark/>
          </w:tcPr>
          <w:p w14:paraId="3855D6F8" w14:textId="19FF0511"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3.1 ± 1.0</w:t>
            </w:r>
          </w:p>
        </w:tc>
        <w:tc>
          <w:tcPr>
            <w:tcW w:w="2339" w:type="dxa"/>
            <w:tcBorders>
              <w:top w:val="nil"/>
              <w:left w:val="nil"/>
              <w:bottom w:val="nil"/>
              <w:right w:val="nil"/>
            </w:tcBorders>
            <w:shd w:val="clear" w:color="auto" w:fill="auto"/>
            <w:noWrap/>
            <w:vAlign w:val="center"/>
            <w:hideMark/>
          </w:tcPr>
          <w:p w14:paraId="5024AD40" w14:textId="2B42CD87"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3.1 ± 1.0</w:t>
            </w:r>
          </w:p>
        </w:tc>
        <w:tc>
          <w:tcPr>
            <w:tcW w:w="1134" w:type="dxa"/>
            <w:tcBorders>
              <w:top w:val="nil"/>
              <w:left w:val="nil"/>
              <w:bottom w:val="nil"/>
              <w:right w:val="nil"/>
            </w:tcBorders>
            <w:shd w:val="clear" w:color="auto" w:fill="auto"/>
            <w:noWrap/>
            <w:vAlign w:val="center"/>
            <w:hideMark/>
          </w:tcPr>
          <w:p w14:paraId="2A176331"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0.745</w:t>
            </w:r>
          </w:p>
        </w:tc>
      </w:tr>
      <w:tr w:rsidR="00A04EC3" w:rsidRPr="00173DCA" w14:paraId="16666850" w14:textId="77777777" w:rsidTr="00E070E9">
        <w:trPr>
          <w:trHeight w:val="300"/>
        </w:trPr>
        <w:tc>
          <w:tcPr>
            <w:tcW w:w="2977" w:type="dxa"/>
            <w:tcBorders>
              <w:top w:val="nil"/>
              <w:left w:val="nil"/>
              <w:bottom w:val="nil"/>
              <w:right w:val="nil"/>
            </w:tcBorders>
            <w:shd w:val="clear" w:color="auto" w:fill="auto"/>
            <w:noWrap/>
            <w:vAlign w:val="center"/>
            <w:hideMark/>
          </w:tcPr>
          <w:p w14:paraId="1C1E454F"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DLCO/VA (%)</w:t>
            </w:r>
          </w:p>
        </w:tc>
        <w:tc>
          <w:tcPr>
            <w:tcW w:w="2339" w:type="dxa"/>
            <w:tcBorders>
              <w:top w:val="nil"/>
              <w:left w:val="nil"/>
              <w:bottom w:val="nil"/>
              <w:right w:val="nil"/>
            </w:tcBorders>
            <w:shd w:val="clear" w:color="auto" w:fill="auto"/>
            <w:noWrap/>
            <w:vAlign w:val="center"/>
            <w:hideMark/>
          </w:tcPr>
          <w:p w14:paraId="505599FA"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76.3 ± 23.0</w:t>
            </w:r>
          </w:p>
        </w:tc>
        <w:tc>
          <w:tcPr>
            <w:tcW w:w="2339" w:type="dxa"/>
            <w:tcBorders>
              <w:top w:val="nil"/>
              <w:left w:val="nil"/>
              <w:bottom w:val="nil"/>
              <w:right w:val="nil"/>
            </w:tcBorders>
            <w:shd w:val="clear" w:color="auto" w:fill="auto"/>
            <w:noWrap/>
            <w:vAlign w:val="center"/>
            <w:hideMark/>
          </w:tcPr>
          <w:p w14:paraId="7F00E116" w14:textId="77777777"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75.1 ± 23.1</w:t>
            </w:r>
          </w:p>
        </w:tc>
        <w:tc>
          <w:tcPr>
            <w:tcW w:w="1134" w:type="dxa"/>
            <w:tcBorders>
              <w:top w:val="nil"/>
              <w:left w:val="nil"/>
              <w:bottom w:val="nil"/>
              <w:right w:val="nil"/>
            </w:tcBorders>
            <w:shd w:val="clear" w:color="auto" w:fill="auto"/>
            <w:noWrap/>
            <w:vAlign w:val="center"/>
            <w:hideMark/>
          </w:tcPr>
          <w:p w14:paraId="5FC7FDF4"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0.25</w:t>
            </w:r>
          </w:p>
        </w:tc>
      </w:tr>
      <w:tr w:rsidR="00A04EC3" w:rsidRPr="00173DCA" w14:paraId="4552A3C2" w14:textId="77777777" w:rsidTr="000222BE">
        <w:trPr>
          <w:trHeight w:val="300"/>
        </w:trPr>
        <w:tc>
          <w:tcPr>
            <w:tcW w:w="2977" w:type="dxa"/>
            <w:tcBorders>
              <w:top w:val="nil"/>
              <w:left w:val="nil"/>
              <w:bottom w:val="nil"/>
              <w:right w:val="nil"/>
            </w:tcBorders>
            <w:shd w:val="clear" w:color="auto" w:fill="F2F2F2" w:themeFill="background1" w:themeFillShade="F2"/>
            <w:noWrap/>
            <w:vAlign w:val="center"/>
            <w:hideMark/>
          </w:tcPr>
          <w:p w14:paraId="71BC8366" w14:textId="77777777" w:rsidR="00173DCA" w:rsidRPr="00B3262A" w:rsidRDefault="00173DCA" w:rsidP="00B3262A">
            <w:pPr>
              <w:widowControl/>
              <w:wordWrap/>
              <w:autoSpaceDE/>
              <w:autoSpaceDN/>
              <w:spacing w:after="0" w:line="360" w:lineRule="auto"/>
              <w:jc w:val="left"/>
              <w:rPr>
                <w:rFonts w:ascii="Times New Roman" w:eastAsia="맑은 고딕" w:hAnsi="Times New Roman" w:cs="Times New Roman"/>
                <w:b/>
                <w:kern w:val="0"/>
                <w:sz w:val="22"/>
              </w:rPr>
            </w:pPr>
            <w:r w:rsidRPr="00B3262A">
              <w:rPr>
                <w:rFonts w:ascii="Times New Roman" w:eastAsia="맑은 고딕" w:hAnsi="Times New Roman" w:cs="Times New Roman"/>
                <w:b/>
                <w:kern w:val="0"/>
                <w:sz w:val="22"/>
              </w:rPr>
              <w:t>Laboratory findings</w:t>
            </w:r>
          </w:p>
        </w:tc>
        <w:tc>
          <w:tcPr>
            <w:tcW w:w="2339" w:type="dxa"/>
            <w:tcBorders>
              <w:top w:val="nil"/>
              <w:left w:val="nil"/>
              <w:bottom w:val="nil"/>
              <w:right w:val="nil"/>
            </w:tcBorders>
            <w:shd w:val="clear" w:color="auto" w:fill="F2F2F2" w:themeFill="background1" w:themeFillShade="F2"/>
            <w:noWrap/>
            <w:vAlign w:val="center"/>
            <w:hideMark/>
          </w:tcPr>
          <w:p w14:paraId="6809E50D"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p>
        </w:tc>
        <w:tc>
          <w:tcPr>
            <w:tcW w:w="2339" w:type="dxa"/>
            <w:tcBorders>
              <w:top w:val="nil"/>
              <w:left w:val="nil"/>
              <w:bottom w:val="nil"/>
              <w:right w:val="nil"/>
            </w:tcBorders>
            <w:shd w:val="clear" w:color="auto" w:fill="F2F2F2" w:themeFill="background1" w:themeFillShade="F2"/>
            <w:noWrap/>
            <w:vAlign w:val="center"/>
            <w:hideMark/>
          </w:tcPr>
          <w:p w14:paraId="5EA50D72" w14:textId="77777777" w:rsidR="00173DCA" w:rsidRPr="00E11E3F" w:rsidRDefault="00173DCA"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134" w:type="dxa"/>
            <w:tcBorders>
              <w:top w:val="nil"/>
              <w:left w:val="nil"/>
              <w:bottom w:val="nil"/>
              <w:right w:val="nil"/>
            </w:tcBorders>
            <w:shd w:val="clear" w:color="auto" w:fill="F2F2F2" w:themeFill="background1" w:themeFillShade="F2"/>
            <w:noWrap/>
            <w:vAlign w:val="center"/>
            <w:hideMark/>
          </w:tcPr>
          <w:p w14:paraId="7D01B390" w14:textId="77777777" w:rsidR="00173DCA" w:rsidRPr="00173DCA" w:rsidRDefault="00173DCA" w:rsidP="00B3262A">
            <w:pPr>
              <w:widowControl/>
              <w:wordWrap/>
              <w:autoSpaceDE/>
              <w:autoSpaceDN/>
              <w:spacing w:after="0" w:line="360" w:lineRule="auto"/>
              <w:jc w:val="left"/>
              <w:rPr>
                <w:rFonts w:ascii="Times New Roman" w:eastAsia="Times New Roman" w:hAnsi="Times New Roman" w:cs="Times New Roman"/>
                <w:kern w:val="0"/>
                <w:sz w:val="22"/>
              </w:rPr>
            </w:pPr>
          </w:p>
        </w:tc>
      </w:tr>
      <w:tr w:rsidR="00A04EC3" w:rsidRPr="00173DCA" w14:paraId="0F547570" w14:textId="77777777" w:rsidTr="00E070E9">
        <w:trPr>
          <w:trHeight w:val="300"/>
        </w:trPr>
        <w:tc>
          <w:tcPr>
            <w:tcW w:w="2977" w:type="dxa"/>
            <w:tcBorders>
              <w:top w:val="nil"/>
              <w:left w:val="nil"/>
              <w:bottom w:val="nil"/>
              <w:right w:val="nil"/>
            </w:tcBorders>
            <w:shd w:val="clear" w:color="auto" w:fill="auto"/>
            <w:noWrap/>
            <w:vAlign w:val="center"/>
            <w:hideMark/>
          </w:tcPr>
          <w:p w14:paraId="0E611A7A"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WBC</w:t>
            </w:r>
          </w:p>
        </w:tc>
        <w:tc>
          <w:tcPr>
            <w:tcW w:w="2339" w:type="dxa"/>
            <w:tcBorders>
              <w:top w:val="nil"/>
              <w:left w:val="nil"/>
              <w:bottom w:val="nil"/>
              <w:right w:val="nil"/>
            </w:tcBorders>
            <w:shd w:val="clear" w:color="auto" w:fill="auto"/>
            <w:noWrap/>
            <w:vAlign w:val="center"/>
            <w:hideMark/>
          </w:tcPr>
          <w:p w14:paraId="3E417B5C" w14:textId="67721AD7"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7.2 ± 2.4</w:t>
            </w:r>
          </w:p>
        </w:tc>
        <w:tc>
          <w:tcPr>
            <w:tcW w:w="2339" w:type="dxa"/>
            <w:tcBorders>
              <w:top w:val="nil"/>
              <w:left w:val="nil"/>
              <w:bottom w:val="nil"/>
              <w:right w:val="nil"/>
            </w:tcBorders>
            <w:shd w:val="clear" w:color="auto" w:fill="auto"/>
            <w:noWrap/>
            <w:vAlign w:val="center"/>
            <w:hideMark/>
          </w:tcPr>
          <w:p w14:paraId="7126455F" w14:textId="3CD3862A"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7.4 ± 2.5</w:t>
            </w:r>
          </w:p>
        </w:tc>
        <w:tc>
          <w:tcPr>
            <w:tcW w:w="1134" w:type="dxa"/>
            <w:tcBorders>
              <w:top w:val="nil"/>
              <w:left w:val="nil"/>
              <w:bottom w:val="nil"/>
              <w:right w:val="nil"/>
            </w:tcBorders>
            <w:shd w:val="clear" w:color="auto" w:fill="auto"/>
            <w:noWrap/>
            <w:vAlign w:val="center"/>
            <w:hideMark/>
          </w:tcPr>
          <w:p w14:paraId="64403C41"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0.175</w:t>
            </w:r>
          </w:p>
        </w:tc>
      </w:tr>
      <w:tr w:rsidR="00A04EC3" w:rsidRPr="00173DCA" w14:paraId="743BF0F0" w14:textId="77777777" w:rsidTr="00E070E9">
        <w:trPr>
          <w:trHeight w:val="300"/>
        </w:trPr>
        <w:tc>
          <w:tcPr>
            <w:tcW w:w="2977" w:type="dxa"/>
            <w:tcBorders>
              <w:top w:val="nil"/>
              <w:left w:val="nil"/>
              <w:bottom w:val="nil"/>
              <w:right w:val="nil"/>
            </w:tcBorders>
            <w:shd w:val="clear" w:color="auto" w:fill="auto"/>
            <w:noWrap/>
            <w:vAlign w:val="center"/>
            <w:hideMark/>
          </w:tcPr>
          <w:p w14:paraId="362A0BC6"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Eosinophil (%)</w:t>
            </w:r>
          </w:p>
        </w:tc>
        <w:tc>
          <w:tcPr>
            <w:tcW w:w="2339" w:type="dxa"/>
            <w:tcBorders>
              <w:top w:val="nil"/>
              <w:left w:val="nil"/>
              <w:bottom w:val="nil"/>
              <w:right w:val="nil"/>
            </w:tcBorders>
            <w:shd w:val="clear" w:color="auto" w:fill="auto"/>
            <w:noWrap/>
            <w:vAlign w:val="center"/>
            <w:hideMark/>
          </w:tcPr>
          <w:p w14:paraId="06128CB7" w14:textId="1F7C96C1"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3.3 ± 3.2</w:t>
            </w:r>
          </w:p>
        </w:tc>
        <w:tc>
          <w:tcPr>
            <w:tcW w:w="2339" w:type="dxa"/>
            <w:tcBorders>
              <w:top w:val="nil"/>
              <w:left w:val="nil"/>
              <w:bottom w:val="nil"/>
              <w:right w:val="nil"/>
            </w:tcBorders>
            <w:shd w:val="clear" w:color="auto" w:fill="auto"/>
            <w:noWrap/>
            <w:vAlign w:val="center"/>
            <w:hideMark/>
          </w:tcPr>
          <w:p w14:paraId="10ACFD88" w14:textId="19CED619"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3.3 ± 3.3</w:t>
            </w:r>
          </w:p>
        </w:tc>
        <w:tc>
          <w:tcPr>
            <w:tcW w:w="1134" w:type="dxa"/>
            <w:tcBorders>
              <w:top w:val="nil"/>
              <w:left w:val="nil"/>
              <w:bottom w:val="nil"/>
              <w:right w:val="nil"/>
            </w:tcBorders>
            <w:shd w:val="clear" w:color="auto" w:fill="auto"/>
            <w:noWrap/>
            <w:vAlign w:val="center"/>
            <w:hideMark/>
          </w:tcPr>
          <w:p w14:paraId="578714F5"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0.863</w:t>
            </w:r>
          </w:p>
        </w:tc>
      </w:tr>
      <w:tr w:rsidR="00A04EC3" w:rsidRPr="00173DCA" w14:paraId="7CF6F317" w14:textId="77777777" w:rsidTr="00E070E9">
        <w:trPr>
          <w:trHeight w:val="300"/>
        </w:trPr>
        <w:tc>
          <w:tcPr>
            <w:tcW w:w="2977" w:type="dxa"/>
            <w:tcBorders>
              <w:top w:val="nil"/>
              <w:left w:val="nil"/>
              <w:bottom w:val="nil"/>
              <w:right w:val="nil"/>
            </w:tcBorders>
            <w:shd w:val="clear" w:color="auto" w:fill="auto"/>
            <w:noWrap/>
            <w:vAlign w:val="center"/>
            <w:hideMark/>
          </w:tcPr>
          <w:p w14:paraId="3A9723A5"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Hb</w:t>
            </w:r>
          </w:p>
        </w:tc>
        <w:tc>
          <w:tcPr>
            <w:tcW w:w="2339" w:type="dxa"/>
            <w:tcBorders>
              <w:top w:val="nil"/>
              <w:left w:val="nil"/>
              <w:bottom w:val="nil"/>
              <w:right w:val="nil"/>
            </w:tcBorders>
            <w:shd w:val="clear" w:color="auto" w:fill="auto"/>
            <w:noWrap/>
            <w:vAlign w:val="center"/>
            <w:hideMark/>
          </w:tcPr>
          <w:p w14:paraId="533F3F8A" w14:textId="09B02C21"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14.2 ± 1.5</w:t>
            </w:r>
          </w:p>
        </w:tc>
        <w:tc>
          <w:tcPr>
            <w:tcW w:w="2339" w:type="dxa"/>
            <w:tcBorders>
              <w:top w:val="nil"/>
              <w:left w:val="nil"/>
              <w:bottom w:val="nil"/>
              <w:right w:val="nil"/>
            </w:tcBorders>
            <w:shd w:val="clear" w:color="auto" w:fill="auto"/>
            <w:noWrap/>
            <w:vAlign w:val="center"/>
            <w:hideMark/>
          </w:tcPr>
          <w:p w14:paraId="3C757FBA" w14:textId="2EF83295"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14.1 ± 1.6</w:t>
            </w:r>
          </w:p>
        </w:tc>
        <w:tc>
          <w:tcPr>
            <w:tcW w:w="1134" w:type="dxa"/>
            <w:tcBorders>
              <w:top w:val="nil"/>
              <w:left w:val="nil"/>
              <w:bottom w:val="nil"/>
              <w:right w:val="nil"/>
            </w:tcBorders>
            <w:shd w:val="clear" w:color="auto" w:fill="auto"/>
            <w:noWrap/>
            <w:vAlign w:val="center"/>
            <w:hideMark/>
          </w:tcPr>
          <w:p w14:paraId="02B1E04F"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0.046</w:t>
            </w:r>
          </w:p>
        </w:tc>
      </w:tr>
      <w:tr w:rsidR="00A04EC3" w:rsidRPr="00173DCA" w14:paraId="158F14C9" w14:textId="77777777" w:rsidTr="00E070E9">
        <w:trPr>
          <w:trHeight w:val="300"/>
        </w:trPr>
        <w:tc>
          <w:tcPr>
            <w:tcW w:w="2977" w:type="dxa"/>
            <w:tcBorders>
              <w:top w:val="nil"/>
              <w:left w:val="nil"/>
              <w:bottom w:val="nil"/>
              <w:right w:val="nil"/>
            </w:tcBorders>
            <w:shd w:val="clear" w:color="auto" w:fill="auto"/>
            <w:noWrap/>
            <w:vAlign w:val="center"/>
            <w:hideMark/>
          </w:tcPr>
          <w:p w14:paraId="28D8A2A2"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ESR</w:t>
            </w:r>
          </w:p>
        </w:tc>
        <w:tc>
          <w:tcPr>
            <w:tcW w:w="2339" w:type="dxa"/>
            <w:tcBorders>
              <w:top w:val="nil"/>
              <w:left w:val="nil"/>
              <w:bottom w:val="nil"/>
              <w:right w:val="nil"/>
            </w:tcBorders>
            <w:shd w:val="clear" w:color="auto" w:fill="auto"/>
            <w:noWrap/>
            <w:vAlign w:val="center"/>
            <w:hideMark/>
          </w:tcPr>
          <w:p w14:paraId="19E3F333"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15.5 ± 16.2</w:t>
            </w:r>
          </w:p>
        </w:tc>
        <w:tc>
          <w:tcPr>
            <w:tcW w:w="2339" w:type="dxa"/>
            <w:tcBorders>
              <w:top w:val="nil"/>
              <w:left w:val="nil"/>
              <w:bottom w:val="nil"/>
              <w:right w:val="nil"/>
            </w:tcBorders>
            <w:shd w:val="clear" w:color="auto" w:fill="auto"/>
            <w:noWrap/>
            <w:vAlign w:val="center"/>
            <w:hideMark/>
          </w:tcPr>
          <w:p w14:paraId="58F5B6E7" w14:textId="77777777"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17.9 ± 17.3</w:t>
            </w:r>
          </w:p>
        </w:tc>
        <w:tc>
          <w:tcPr>
            <w:tcW w:w="1134" w:type="dxa"/>
            <w:tcBorders>
              <w:top w:val="nil"/>
              <w:left w:val="nil"/>
              <w:bottom w:val="nil"/>
              <w:right w:val="nil"/>
            </w:tcBorders>
            <w:shd w:val="clear" w:color="auto" w:fill="auto"/>
            <w:noWrap/>
            <w:vAlign w:val="center"/>
            <w:hideMark/>
          </w:tcPr>
          <w:p w14:paraId="6576B1C7"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0.007</w:t>
            </w:r>
          </w:p>
        </w:tc>
      </w:tr>
      <w:tr w:rsidR="00A04EC3" w:rsidRPr="00173DCA" w14:paraId="243001F6" w14:textId="77777777" w:rsidTr="000222BE">
        <w:trPr>
          <w:trHeight w:val="300"/>
        </w:trPr>
        <w:tc>
          <w:tcPr>
            <w:tcW w:w="2977" w:type="dxa"/>
            <w:tcBorders>
              <w:top w:val="nil"/>
              <w:left w:val="nil"/>
              <w:bottom w:val="nil"/>
              <w:right w:val="nil"/>
            </w:tcBorders>
            <w:shd w:val="clear" w:color="auto" w:fill="F2F2F2" w:themeFill="background1" w:themeFillShade="F2"/>
            <w:noWrap/>
            <w:vAlign w:val="center"/>
            <w:hideMark/>
          </w:tcPr>
          <w:p w14:paraId="2D1D0F4E" w14:textId="77777777" w:rsidR="00173DCA" w:rsidRPr="00B3262A" w:rsidRDefault="00173DCA" w:rsidP="00B3262A">
            <w:pPr>
              <w:widowControl/>
              <w:wordWrap/>
              <w:autoSpaceDE/>
              <w:autoSpaceDN/>
              <w:spacing w:after="0" w:line="360" w:lineRule="auto"/>
              <w:jc w:val="left"/>
              <w:rPr>
                <w:rFonts w:ascii="Times New Roman" w:eastAsia="맑은 고딕" w:hAnsi="Times New Roman" w:cs="Times New Roman"/>
                <w:b/>
                <w:kern w:val="0"/>
                <w:sz w:val="22"/>
              </w:rPr>
            </w:pPr>
            <w:r w:rsidRPr="00B3262A">
              <w:rPr>
                <w:rFonts w:ascii="Times New Roman" w:eastAsia="맑은 고딕" w:hAnsi="Times New Roman" w:cs="Times New Roman"/>
                <w:b/>
                <w:kern w:val="0"/>
                <w:sz w:val="22"/>
              </w:rPr>
              <w:lastRenderedPageBreak/>
              <w:t>Quality of life</w:t>
            </w:r>
          </w:p>
        </w:tc>
        <w:tc>
          <w:tcPr>
            <w:tcW w:w="2339" w:type="dxa"/>
            <w:tcBorders>
              <w:top w:val="nil"/>
              <w:left w:val="nil"/>
              <w:bottom w:val="nil"/>
              <w:right w:val="nil"/>
            </w:tcBorders>
            <w:shd w:val="clear" w:color="auto" w:fill="F2F2F2" w:themeFill="background1" w:themeFillShade="F2"/>
            <w:noWrap/>
            <w:vAlign w:val="center"/>
            <w:hideMark/>
          </w:tcPr>
          <w:p w14:paraId="4EE0E439"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p>
        </w:tc>
        <w:tc>
          <w:tcPr>
            <w:tcW w:w="2339" w:type="dxa"/>
            <w:tcBorders>
              <w:top w:val="nil"/>
              <w:left w:val="nil"/>
              <w:bottom w:val="nil"/>
              <w:right w:val="nil"/>
            </w:tcBorders>
            <w:shd w:val="clear" w:color="auto" w:fill="F2F2F2" w:themeFill="background1" w:themeFillShade="F2"/>
            <w:noWrap/>
            <w:vAlign w:val="center"/>
            <w:hideMark/>
          </w:tcPr>
          <w:p w14:paraId="24A04416" w14:textId="77777777" w:rsidR="00173DCA" w:rsidRPr="00173DCA" w:rsidRDefault="00173DCA"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134" w:type="dxa"/>
            <w:tcBorders>
              <w:top w:val="nil"/>
              <w:left w:val="nil"/>
              <w:bottom w:val="nil"/>
              <w:right w:val="nil"/>
            </w:tcBorders>
            <w:shd w:val="clear" w:color="auto" w:fill="F2F2F2" w:themeFill="background1" w:themeFillShade="F2"/>
            <w:noWrap/>
            <w:vAlign w:val="center"/>
            <w:hideMark/>
          </w:tcPr>
          <w:p w14:paraId="3360D09E" w14:textId="77777777" w:rsidR="00173DCA" w:rsidRPr="00173DCA" w:rsidRDefault="00173DCA" w:rsidP="00B3262A">
            <w:pPr>
              <w:widowControl/>
              <w:wordWrap/>
              <w:autoSpaceDE/>
              <w:autoSpaceDN/>
              <w:spacing w:after="0" w:line="360" w:lineRule="auto"/>
              <w:jc w:val="left"/>
              <w:rPr>
                <w:rFonts w:ascii="Times New Roman" w:eastAsia="Times New Roman" w:hAnsi="Times New Roman" w:cs="Times New Roman"/>
                <w:kern w:val="0"/>
                <w:sz w:val="22"/>
              </w:rPr>
            </w:pPr>
          </w:p>
        </w:tc>
      </w:tr>
      <w:tr w:rsidR="00A04EC3" w:rsidRPr="00173DCA" w14:paraId="25F60B20" w14:textId="77777777" w:rsidTr="00E070E9">
        <w:trPr>
          <w:trHeight w:val="300"/>
        </w:trPr>
        <w:tc>
          <w:tcPr>
            <w:tcW w:w="2977" w:type="dxa"/>
            <w:tcBorders>
              <w:top w:val="nil"/>
              <w:left w:val="nil"/>
              <w:bottom w:val="nil"/>
              <w:right w:val="nil"/>
            </w:tcBorders>
            <w:shd w:val="clear" w:color="auto" w:fill="auto"/>
            <w:noWrap/>
            <w:vAlign w:val="center"/>
            <w:hideMark/>
          </w:tcPr>
          <w:p w14:paraId="60C7F58F"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MMRC</w:t>
            </w:r>
          </w:p>
        </w:tc>
        <w:tc>
          <w:tcPr>
            <w:tcW w:w="2339" w:type="dxa"/>
            <w:tcBorders>
              <w:top w:val="nil"/>
              <w:left w:val="nil"/>
              <w:bottom w:val="nil"/>
              <w:right w:val="nil"/>
            </w:tcBorders>
            <w:shd w:val="clear" w:color="auto" w:fill="auto"/>
            <w:noWrap/>
            <w:vAlign w:val="center"/>
            <w:hideMark/>
          </w:tcPr>
          <w:p w14:paraId="72245BD1"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1.27 ± 0.90</w:t>
            </w:r>
          </w:p>
        </w:tc>
        <w:tc>
          <w:tcPr>
            <w:tcW w:w="2339" w:type="dxa"/>
            <w:tcBorders>
              <w:top w:val="nil"/>
              <w:left w:val="nil"/>
              <w:bottom w:val="nil"/>
              <w:right w:val="nil"/>
            </w:tcBorders>
            <w:shd w:val="clear" w:color="auto" w:fill="auto"/>
            <w:noWrap/>
            <w:vAlign w:val="center"/>
            <w:hideMark/>
          </w:tcPr>
          <w:p w14:paraId="77E35E34" w14:textId="77777777"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1.39 ± 0.93</w:t>
            </w:r>
          </w:p>
        </w:tc>
        <w:tc>
          <w:tcPr>
            <w:tcW w:w="1134" w:type="dxa"/>
            <w:tcBorders>
              <w:top w:val="nil"/>
              <w:left w:val="nil"/>
              <w:bottom w:val="nil"/>
              <w:right w:val="nil"/>
            </w:tcBorders>
            <w:shd w:val="clear" w:color="auto" w:fill="auto"/>
            <w:noWrap/>
            <w:vAlign w:val="center"/>
            <w:hideMark/>
          </w:tcPr>
          <w:p w14:paraId="68A1E5B4"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0.024</w:t>
            </w:r>
          </w:p>
        </w:tc>
      </w:tr>
      <w:tr w:rsidR="00A04EC3" w:rsidRPr="00173DCA" w14:paraId="7B59A8E8" w14:textId="77777777" w:rsidTr="00E070E9">
        <w:trPr>
          <w:trHeight w:val="300"/>
        </w:trPr>
        <w:tc>
          <w:tcPr>
            <w:tcW w:w="2977" w:type="dxa"/>
            <w:tcBorders>
              <w:top w:val="nil"/>
              <w:left w:val="nil"/>
              <w:bottom w:val="nil"/>
              <w:right w:val="nil"/>
            </w:tcBorders>
            <w:shd w:val="clear" w:color="auto" w:fill="auto"/>
            <w:noWrap/>
            <w:vAlign w:val="center"/>
            <w:hideMark/>
          </w:tcPr>
          <w:p w14:paraId="6B159135"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CAT score</w:t>
            </w:r>
          </w:p>
        </w:tc>
        <w:tc>
          <w:tcPr>
            <w:tcW w:w="2339" w:type="dxa"/>
            <w:tcBorders>
              <w:top w:val="nil"/>
              <w:left w:val="nil"/>
              <w:bottom w:val="nil"/>
              <w:right w:val="nil"/>
            </w:tcBorders>
            <w:shd w:val="clear" w:color="auto" w:fill="auto"/>
            <w:noWrap/>
            <w:vAlign w:val="center"/>
            <w:hideMark/>
          </w:tcPr>
          <w:p w14:paraId="35707C24" w14:textId="02B94C22"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13.8 ± 8.1</w:t>
            </w:r>
          </w:p>
        </w:tc>
        <w:tc>
          <w:tcPr>
            <w:tcW w:w="2339" w:type="dxa"/>
            <w:tcBorders>
              <w:top w:val="nil"/>
              <w:left w:val="nil"/>
              <w:bottom w:val="nil"/>
              <w:right w:val="nil"/>
            </w:tcBorders>
            <w:shd w:val="clear" w:color="auto" w:fill="auto"/>
            <w:noWrap/>
            <w:vAlign w:val="center"/>
            <w:hideMark/>
          </w:tcPr>
          <w:p w14:paraId="37573B7C" w14:textId="19AA6B34"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14.3 ± 7.9</w:t>
            </w:r>
          </w:p>
        </w:tc>
        <w:tc>
          <w:tcPr>
            <w:tcW w:w="1134" w:type="dxa"/>
            <w:tcBorders>
              <w:top w:val="nil"/>
              <w:left w:val="nil"/>
              <w:bottom w:val="nil"/>
              <w:right w:val="nil"/>
            </w:tcBorders>
            <w:shd w:val="clear" w:color="auto" w:fill="auto"/>
            <w:noWrap/>
            <w:vAlign w:val="center"/>
            <w:hideMark/>
          </w:tcPr>
          <w:p w14:paraId="2891C5B0"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0.108</w:t>
            </w:r>
          </w:p>
        </w:tc>
      </w:tr>
      <w:tr w:rsidR="00A04EC3" w:rsidRPr="00173DCA" w14:paraId="0CB911AD" w14:textId="77777777" w:rsidTr="00E070E9">
        <w:trPr>
          <w:trHeight w:val="300"/>
        </w:trPr>
        <w:tc>
          <w:tcPr>
            <w:tcW w:w="2977" w:type="dxa"/>
            <w:tcBorders>
              <w:top w:val="nil"/>
              <w:left w:val="nil"/>
              <w:bottom w:val="nil"/>
              <w:right w:val="nil"/>
            </w:tcBorders>
            <w:shd w:val="clear" w:color="auto" w:fill="auto"/>
            <w:noWrap/>
            <w:vAlign w:val="center"/>
            <w:hideMark/>
          </w:tcPr>
          <w:p w14:paraId="39B1C06C" w14:textId="2FA97C19"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SGRQ</w:t>
            </w:r>
            <w:r w:rsidR="000222BE">
              <w:rPr>
                <w:rFonts w:ascii="Times New Roman" w:eastAsia="맑은 고딕" w:hAnsi="Times New Roman" w:cs="Times New Roman"/>
                <w:kern w:val="0"/>
                <w:sz w:val="22"/>
              </w:rPr>
              <w:t xml:space="preserve"> </w:t>
            </w:r>
            <w:r w:rsidR="002B0357">
              <w:rPr>
                <w:rFonts w:ascii="Times New Roman" w:eastAsia="맑은 고딕" w:hAnsi="Times New Roman" w:cs="Times New Roman"/>
                <w:kern w:val="0"/>
                <w:sz w:val="22"/>
              </w:rPr>
              <w:t>s</w:t>
            </w:r>
            <w:r w:rsidRPr="00173DCA">
              <w:rPr>
                <w:rFonts w:ascii="Times New Roman" w:eastAsia="맑은 고딕" w:hAnsi="Times New Roman" w:cs="Times New Roman"/>
                <w:kern w:val="0"/>
                <w:sz w:val="22"/>
              </w:rPr>
              <w:t>ymptom</w:t>
            </w:r>
            <w:r w:rsidR="000222BE">
              <w:rPr>
                <w:rFonts w:ascii="Times New Roman" w:eastAsia="맑은 고딕" w:hAnsi="Times New Roman" w:cs="Times New Roman"/>
                <w:kern w:val="0"/>
                <w:sz w:val="22"/>
              </w:rPr>
              <w:t xml:space="preserve"> </w:t>
            </w:r>
            <w:r w:rsidRPr="00173DCA">
              <w:rPr>
                <w:rFonts w:ascii="Times New Roman" w:eastAsia="맑은 고딕" w:hAnsi="Times New Roman" w:cs="Times New Roman"/>
                <w:kern w:val="0"/>
                <w:sz w:val="22"/>
              </w:rPr>
              <w:t>score</w:t>
            </w:r>
          </w:p>
        </w:tc>
        <w:tc>
          <w:tcPr>
            <w:tcW w:w="2339" w:type="dxa"/>
            <w:tcBorders>
              <w:top w:val="nil"/>
              <w:left w:val="nil"/>
              <w:bottom w:val="nil"/>
              <w:right w:val="nil"/>
            </w:tcBorders>
            <w:shd w:val="clear" w:color="auto" w:fill="auto"/>
            <w:noWrap/>
            <w:vAlign w:val="center"/>
            <w:hideMark/>
          </w:tcPr>
          <w:p w14:paraId="732FB7B0"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38.9 ± 21.5</w:t>
            </w:r>
          </w:p>
        </w:tc>
        <w:tc>
          <w:tcPr>
            <w:tcW w:w="2339" w:type="dxa"/>
            <w:tcBorders>
              <w:top w:val="nil"/>
              <w:left w:val="nil"/>
              <w:bottom w:val="nil"/>
              <w:right w:val="nil"/>
            </w:tcBorders>
            <w:shd w:val="clear" w:color="auto" w:fill="auto"/>
            <w:noWrap/>
            <w:vAlign w:val="center"/>
            <w:hideMark/>
          </w:tcPr>
          <w:p w14:paraId="08A6CD95" w14:textId="77777777"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41.1 ± 21.2</w:t>
            </w:r>
          </w:p>
        </w:tc>
        <w:tc>
          <w:tcPr>
            <w:tcW w:w="1134" w:type="dxa"/>
            <w:tcBorders>
              <w:top w:val="nil"/>
              <w:left w:val="nil"/>
              <w:bottom w:val="nil"/>
              <w:right w:val="nil"/>
            </w:tcBorders>
            <w:shd w:val="clear" w:color="auto" w:fill="auto"/>
            <w:noWrap/>
            <w:vAlign w:val="center"/>
            <w:hideMark/>
          </w:tcPr>
          <w:p w14:paraId="02297D50"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0.012</w:t>
            </w:r>
          </w:p>
        </w:tc>
      </w:tr>
      <w:tr w:rsidR="00A04EC3" w:rsidRPr="00173DCA" w14:paraId="7937FFB8" w14:textId="77777777" w:rsidTr="00E070E9">
        <w:trPr>
          <w:trHeight w:val="300"/>
        </w:trPr>
        <w:tc>
          <w:tcPr>
            <w:tcW w:w="2977" w:type="dxa"/>
            <w:tcBorders>
              <w:top w:val="nil"/>
              <w:left w:val="nil"/>
              <w:bottom w:val="nil"/>
              <w:right w:val="nil"/>
            </w:tcBorders>
            <w:shd w:val="clear" w:color="auto" w:fill="auto"/>
            <w:noWrap/>
            <w:vAlign w:val="center"/>
            <w:hideMark/>
          </w:tcPr>
          <w:p w14:paraId="32E7C263" w14:textId="5D49F5ED"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SGRQ</w:t>
            </w:r>
            <w:r w:rsidR="000222BE">
              <w:rPr>
                <w:rFonts w:ascii="Times New Roman" w:eastAsia="맑은 고딕" w:hAnsi="Times New Roman" w:cs="Times New Roman"/>
                <w:kern w:val="0"/>
                <w:sz w:val="22"/>
              </w:rPr>
              <w:t xml:space="preserve"> </w:t>
            </w:r>
            <w:r w:rsidR="002B0357">
              <w:rPr>
                <w:rFonts w:ascii="Times New Roman" w:eastAsia="맑은 고딕" w:hAnsi="Times New Roman" w:cs="Times New Roman"/>
                <w:kern w:val="0"/>
                <w:sz w:val="22"/>
              </w:rPr>
              <w:t>a</w:t>
            </w:r>
            <w:r w:rsidRPr="00173DCA">
              <w:rPr>
                <w:rFonts w:ascii="Times New Roman" w:eastAsia="맑은 고딕" w:hAnsi="Times New Roman" w:cs="Times New Roman"/>
                <w:kern w:val="0"/>
                <w:sz w:val="22"/>
              </w:rPr>
              <w:t>ctivity</w:t>
            </w:r>
            <w:r w:rsidR="000222BE">
              <w:rPr>
                <w:rFonts w:ascii="Times New Roman" w:eastAsia="맑은 고딕" w:hAnsi="Times New Roman" w:cs="Times New Roman"/>
                <w:kern w:val="0"/>
                <w:sz w:val="22"/>
              </w:rPr>
              <w:t xml:space="preserve"> s</w:t>
            </w:r>
            <w:r w:rsidRPr="00173DCA">
              <w:rPr>
                <w:rFonts w:ascii="Times New Roman" w:eastAsia="맑은 고딕" w:hAnsi="Times New Roman" w:cs="Times New Roman"/>
                <w:kern w:val="0"/>
                <w:sz w:val="22"/>
              </w:rPr>
              <w:t>core</w:t>
            </w:r>
          </w:p>
        </w:tc>
        <w:tc>
          <w:tcPr>
            <w:tcW w:w="2339" w:type="dxa"/>
            <w:tcBorders>
              <w:top w:val="nil"/>
              <w:left w:val="nil"/>
              <w:bottom w:val="nil"/>
              <w:right w:val="nil"/>
            </w:tcBorders>
            <w:shd w:val="clear" w:color="auto" w:fill="auto"/>
            <w:noWrap/>
            <w:vAlign w:val="center"/>
            <w:hideMark/>
          </w:tcPr>
          <w:p w14:paraId="001924B4"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37.6 ± 26.5</w:t>
            </w:r>
          </w:p>
        </w:tc>
        <w:tc>
          <w:tcPr>
            <w:tcW w:w="2339" w:type="dxa"/>
            <w:tcBorders>
              <w:top w:val="nil"/>
              <w:left w:val="nil"/>
              <w:bottom w:val="nil"/>
              <w:right w:val="nil"/>
            </w:tcBorders>
            <w:shd w:val="clear" w:color="auto" w:fill="auto"/>
            <w:noWrap/>
            <w:vAlign w:val="center"/>
            <w:hideMark/>
          </w:tcPr>
          <w:p w14:paraId="5FA1C253" w14:textId="77777777"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41.5 ± 26.9</w:t>
            </w:r>
          </w:p>
        </w:tc>
        <w:tc>
          <w:tcPr>
            <w:tcW w:w="1134" w:type="dxa"/>
            <w:tcBorders>
              <w:top w:val="nil"/>
              <w:left w:val="nil"/>
              <w:bottom w:val="nil"/>
              <w:right w:val="nil"/>
            </w:tcBorders>
            <w:shd w:val="clear" w:color="auto" w:fill="auto"/>
            <w:noWrap/>
            <w:vAlign w:val="center"/>
            <w:hideMark/>
          </w:tcPr>
          <w:p w14:paraId="5BA8E3CC"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&lt;0.001</w:t>
            </w:r>
          </w:p>
        </w:tc>
      </w:tr>
      <w:tr w:rsidR="00A04EC3" w:rsidRPr="00173DCA" w14:paraId="2330EA57" w14:textId="77777777" w:rsidTr="00E070E9">
        <w:trPr>
          <w:trHeight w:val="300"/>
        </w:trPr>
        <w:tc>
          <w:tcPr>
            <w:tcW w:w="2977" w:type="dxa"/>
            <w:tcBorders>
              <w:top w:val="nil"/>
              <w:left w:val="nil"/>
              <w:bottom w:val="nil"/>
              <w:right w:val="nil"/>
            </w:tcBorders>
            <w:shd w:val="clear" w:color="auto" w:fill="auto"/>
            <w:noWrap/>
            <w:vAlign w:val="center"/>
            <w:hideMark/>
          </w:tcPr>
          <w:p w14:paraId="745A2449" w14:textId="55CAC50A"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SGRQ</w:t>
            </w:r>
            <w:r w:rsidR="000222BE">
              <w:rPr>
                <w:rFonts w:ascii="Times New Roman" w:eastAsia="맑은 고딕" w:hAnsi="Times New Roman" w:cs="Times New Roman"/>
                <w:kern w:val="0"/>
                <w:sz w:val="22"/>
              </w:rPr>
              <w:t xml:space="preserve"> </w:t>
            </w:r>
            <w:r w:rsidR="002B0357">
              <w:rPr>
                <w:rFonts w:ascii="Times New Roman" w:eastAsia="맑은 고딕" w:hAnsi="Times New Roman" w:cs="Times New Roman"/>
                <w:kern w:val="0"/>
                <w:sz w:val="22"/>
              </w:rPr>
              <w:t>i</w:t>
            </w:r>
            <w:r w:rsidRPr="00173DCA">
              <w:rPr>
                <w:rFonts w:ascii="Times New Roman" w:eastAsia="맑은 고딕" w:hAnsi="Times New Roman" w:cs="Times New Roman"/>
                <w:kern w:val="0"/>
                <w:sz w:val="22"/>
              </w:rPr>
              <w:t>mpacts</w:t>
            </w:r>
            <w:r w:rsidR="000222BE">
              <w:rPr>
                <w:rFonts w:ascii="Times New Roman" w:eastAsia="맑은 고딕" w:hAnsi="Times New Roman" w:cs="Times New Roman"/>
                <w:kern w:val="0"/>
                <w:sz w:val="22"/>
              </w:rPr>
              <w:t xml:space="preserve"> </w:t>
            </w:r>
            <w:r w:rsidRPr="00173DCA">
              <w:rPr>
                <w:rFonts w:ascii="Times New Roman" w:eastAsia="맑은 고딕" w:hAnsi="Times New Roman" w:cs="Times New Roman"/>
                <w:kern w:val="0"/>
                <w:sz w:val="22"/>
              </w:rPr>
              <w:t>score</w:t>
            </w:r>
          </w:p>
        </w:tc>
        <w:tc>
          <w:tcPr>
            <w:tcW w:w="2339" w:type="dxa"/>
            <w:tcBorders>
              <w:top w:val="nil"/>
              <w:left w:val="nil"/>
              <w:bottom w:val="nil"/>
              <w:right w:val="nil"/>
            </w:tcBorders>
            <w:shd w:val="clear" w:color="auto" w:fill="auto"/>
            <w:noWrap/>
            <w:vAlign w:val="center"/>
            <w:hideMark/>
          </w:tcPr>
          <w:p w14:paraId="412EFAD5"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19.8 ± 21.1</w:t>
            </w:r>
          </w:p>
        </w:tc>
        <w:tc>
          <w:tcPr>
            <w:tcW w:w="2339" w:type="dxa"/>
            <w:tcBorders>
              <w:top w:val="nil"/>
              <w:left w:val="nil"/>
              <w:bottom w:val="nil"/>
              <w:right w:val="nil"/>
            </w:tcBorders>
            <w:shd w:val="clear" w:color="auto" w:fill="auto"/>
            <w:noWrap/>
            <w:vAlign w:val="center"/>
            <w:hideMark/>
          </w:tcPr>
          <w:p w14:paraId="42599006" w14:textId="77777777"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22.9 ± 22.2</w:t>
            </w:r>
          </w:p>
        </w:tc>
        <w:tc>
          <w:tcPr>
            <w:tcW w:w="1134" w:type="dxa"/>
            <w:tcBorders>
              <w:top w:val="nil"/>
              <w:left w:val="nil"/>
              <w:bottom w:val="nil"/>
              <w:right w:val="nil"/>
            </w:tcBorders>
            <w:shd w:val="clear" w:color="auto" w:fill="auto"/>
            <w:noWrap/>
            <w:vAlign w:val="center"/>
            <w:hideMark/>
          </w:tcPr>
          <w:p w14:paraId="00F71D6F"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&lt;0.001</w:t>
            </w:r>
          </w:p>
        </w:tc>
      </w:tr>
      <w:tr w:rsidR="00A04EC3" w:rsidRPr="00173DCA" w14:paraId="19551B9F" w14:textId="77777777" w:rsidTr="00E070E9">
        <w:trPr>
          <w:trHeight w:val="300"/>
        </w:trPr>
        <w:tc>
          <w:tcPr>
            <w:tcW w:w="2977" w:type="dxa"/>
            <w:tcBorders>
              <w:top w:val="nil"/>
              <w:left w:val="nil"/>
              <w:bottom w:val="nil"/>
              <w:right w:val="nil"/>
            </w:tcBorders>
            <w:shd w:val="clear" w:color="auto" w:fill="auto"/>
            <w:noWrap/>
            <w:vAlign w:val="center"/>
            <w:hideMark/>
          </w:tcPr>
          <w:p w14:paraId="269ADC3B" w14:textId="151E214D"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SGRQ</w:t>
            </w:r>
            <w:r w:rsidR="000222BE">
              <w:rPr>
                <w:rFonts w:ascii="Times New Roman" w:eastAsia="맑은 고딕" w:hAnsi="Times New Roman" w:cs="Times New Roman"/>
                <w:kern w:val="0"/>
                <w:sz w:val="22"/>
              </w:rPr>
              <w:t xml:space="preserve"> </w:t>
            </w:r>
            <w:r w:rsidR="002B0357">
              <w:rPr>
                <w:rFonts w:ascii="Times New Roman" w:eastAsia="맑은 고딕" w:hAnsi="Times New Roman" w:cs="Times New Roman"/>
                <w:kern w:val="0"/>
                <w:sz w:val="22"/>
              </w:rPr>
              <w:t>t</w:t>
            </w:r>
            <w:r w:rsidRPr="00173DCA">
              <w:rPr>
                <w:rFonts w:ascii="Times New Roman" w:eastAsia="맑은 고딕" w:hAnsi="Times New Roman" w:cs="Times New Roman"/>
                <w:kern w:val="0"/>
                <w:sz w:val="22"/>
              </w:rPr>
              <w:t>otal</w:t>
            </w:r>
            <w:r w:rsidR="000222BE">
              <w:rPr>
                <w:rFonts w:ascii="Times New Roman" w:eastAsia="맑은 고딕" w:hAnsi="Times New Roman" w:cs="Times New Roman"/>
                <w:kern w:val="0"/>
                <w:sz w:val="22"/>
              </w:rPr>
              <w:t xml:space="preserve"> </w:t>
            </w:r>
            <w:r w:rsidRPr="00173DCA">
              <w:rPr>
                <w:rFonts w:ascii="Times New Roman" w:eastAsia="맑은 고딕" w:hAnsi="Times New Roman" w:cs="Times New Roman"/>
                <w:kern w:val="0"/>
                <w:sz w:val="22"/>
              </w:rPr>
              <w:t>score</w:t>
            </w:r>
          </w:p>
        </w:tc>
        <w:tc>
          <w:tcPr>
            <w:tcW w:w="2339" w:type="dxa"/>
            <w:tcBorders>
              <w:top w:val="nil"/>
              <w:left w:val="nil"/>
              <w:bottom w:val="nil"/>
              <w:right w:val="nil"/>
            </w:tcBorders>
            <w:shd w:val="clear" w:color="auto" w:fill="auto"/>
            <w:noWrap/>
            <w:vAlign w:val="center"/>
            <w:hideMark/>
          </w:tcPr>
          <w:p w14:paraId="1DFF937F"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28.7 ± 20.4</w:t>
            </w:r>
          </w:p>
        </w:tc>
        <w:tc>
          <w:tcPr>
            <w:tcW w:w="2339" w:type="dxa"/>
            <w:tcBorders>
              <w:top w:val="nil"/>
              <w:left w:val="nil"/>
              <w:bottom w:val="nil"/>
              <w:right w:val="nil"/>
            </w:tcBorders>
            <w:shd w:val="clear" w:color="auto" w:fill="auto"/>
            <w:noWrap/>
            <w:vAlign w:val="center"/>
            <w:hideMark/>
          </w:tcPr>
          <w:p w14:paraId="70CA38FA" w14:textId="77777777"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31.8 ± 21.1</w:t>
            </w:r>
          </w:p>
        </w:tc>
        <w:tc>
          <w:tcPr>
            <w:tcW w:w="1134" w:type="dxa"/>
            <w:tcBorders>
              <w:top w:val="nil"/>
              <w:left w:val="nil"/>
              <w:bottom w:val="nil"/>
              <w:right w:val="nil"/>
            </w:tcBorders>
            <w:shd w:val="clear" w:color="auto" w:fill="auto"/>
            <w:noWrap/>
            <w:vAlign w:val="center"/>
            <w:hideMark/>
          </w:tcPr>
          <w:p w14:paraId="18F8BC1B"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&lt;0.001</w:t>
            </w:r>
          </w:p>
        </w:tc>
      </w:tr>
      <w:tr w:rsidR="00A04EC3" w:rsidRPr="00173DCA" w14:paraId="0F5A6716" w14:textId="77777777" w:rsidTr="00E070E9">
        <w:trPr>
          <w:trHeight w:val="300"/>
        </w:trPr>
        <w:tc>
          <w:tcPr>
            <w:tcW w:w="2977" w:type="dxa"/>
            <w:tcBorders>
              <w:top w:val="nil"/>
              <w:left w:val="nil"/>
              <w:bottom w:val="nil"/>
              <w:right w:val="nil"/>
            </w:tcBorders>
            <w:shd w:val="clear" w:color="auto" w:fill="auto"/>
            <w:noWrap/>
            <w:vAlign w:val="center"/>
            <w:hideMark/>
          </w:tcPr>
          <w:p w14:paraId="711164FF"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6-minute walk distance</w:t>
            </w:r>
          </w:p>
        </w:tc>
        <w:tc>
          <w:tcPr>
            <w:tcW w:w="2339" w:type="dxa"/>
            <w:tcBorders>
              <w:top w:val="nil"/>
              <w:left w:val="nil"/>
              <w:bottom w:val="nil"/>
              <w:right w:val="nil"/>
            </w:tcBorders>
            <w:shd w:val="clear" w:color="auto" w:fill="auto"/>
            <w:noWrap/>
            <w:vAlign w:val="center"/>
            <w:hideMark/>
          </w:tcPr>
          <w:p w14:paraId="435C7A5B"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380.3 ± 116.8</w:t>
            </w:r>
          </w:p>
        </w:tc>
        <w:tc>
          <w:tcPr>
            <w:tcW w:w="2339" w:type="dxa"/>
            <w:tcBorders>
              <w:top w:val="nil"/>
              <w:left w:val="nil"/>
              <w:bottom w:val="nil"/>
              <w:right w:val="nil"/>
            </w:tcBorders>
            <w:shd w:val="clear" w:color="auto" w:fill="auto"/>
            <w:noWrap/>
            <w:vAlign w:val="center"/>
            <w:hideMark/>
          </w:tcPr>
          <w:p w14:paraId="4DCEC84E" w14:textId="77777777"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384.9 ± 114.6</w:t>
            </w:r>
          </w:p>
        </w:tc>
        <w:tc>
          <w:tcPr>
            <w:tcW w:w="1134" w:type="dxa"/>
            <w:tcBorders>
              <w:top w:val="nil"/>
              <w:left w:val="nil"/>
              <w:bottom w:val="nil"/>
              <w:right w:val="nil"/>
            </w:tcBorders>
            <w:shd w:val="clear" w:color="auto" w:fill="auto"/>
            <w:noWrap/>
            <w:vAlign w:val="center"/>
            <w:hideMark/>
          </w:tcPr>
          <w:p w14:paraId="10E72A9C"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0.401</w:t>
            </w:r>
          </w:p>
        </w:tc>
      </w:tr>
      <w:tr w:rsidR="00A04EC3" w:rsidRPr="00173DCA" w14:paraId="09626EC9" w14:textId="77777777" w:rsidTr="00E070E9">
        <w:trPr>
          <w:trHeight w:val="300"/>
        </w:trPr>
        <w:tc>
          <w:tcPr>
            <w:tcW w:w="2977" w:type="dxa"/>
            <w:tcBorders>
              <w:top w:val="nil"/>
              <w:left w:val="nil"/>
              <w:bottom w:val="nil"/>
              <w:right w:val="nil"/>
            </w:tcBorders>
            <w:shd w:val="clear" w:color="auto" w:fill="auto"/>
            <w:noWrap/>
            <w:vAlign w:val="center"/>
            <w:hideMark/>
          </w:tcPr>
          <w:p w14:paraId="1A316440"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BODE index</w:t>
            </w:r>
          </w:p>
        </w:tc>
        <w:tc>
          <w:tcPr>
            <w:tcW w:w="2339" w:type="dxa"/>
            <w:tcBorders>
              <w:top w:val="nil"/>
              <w:left w:val="nil"/>
              <w:bottom w:val="nil"/>
              <w:right w:val="nil"/>
            </w:tcBorders>
            <w:shd w:val="clear" w:color="auto" w:fill="auto"/>
            <w:noWrap/>
            <w:vAlign w:val="center"/>
            <w:hideMark/>
          </w:tcPr>
          <w:p w14:paraId="73DFB9FF" w14:textId="39DF5BDF"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2.2 ± 1.9</w:t>
            </w:r>
          </w:p>
        </w:tc>
        <w:tc>
          <w:tcPr>
            <w:tcW w:w="2339" w:type="dxa"/>
            <w:tcBorders>
              <w:top w:val="nil"/>
              <w:left w:val="nil"/>
              <w:bottom w:val="nil"/>
              <w:right w:val="nil"/>
            </w:tcBorders>
            <w:shd w:val="clear" w:color="auto" w:fill="auto"/>
            <w:noWrap/>
            <w:vAlign w:val="center"/>
            <w:hideMark/>
          </w:tcPr>
          <w:p w14:paraId="68EF682A" w14:textId="48D44A69"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2.6 ± 1.9</w:t>
            </w:r>
          </w:p>
        </w:tc>
        <w:tc>
          <w:tcPr>
            <w:tcW w:w="1134" w:type="dxa"/>
            <w:tcBorders>
              <w:top w:val="nil"/>
              <w:left w:val="nil"/>
              <w:bottom w:val="nil"/>
              <w:right w:val="nil"/>
            </w:tcBorders>
            <w:shd w:val="clear" w:color="auto" w:fill="auto"/>
            <w:noWrap/>
            <w:vAlign w:val="center"/>
            <w:hideMark/>
          </w:tcPr>
          <w:p w14:paraId="437C0F44"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&lt;0.001</w:t>
            </w:r>
          </w:p>
        </w:tc>
      </w:tr>
      <w:tr w:rsidR="00A04EC3" w:rsidRPr="00173DCA" w14:paraId="4A87A611" w14:textId="77777777" w:rsidTr="000222BE">
        <w:trPr>
          <w:trHeight w:val="300"/>
        </w:trPr>
        <w:tc>
          <w:tcPr>
            <w:tcW w:w="2977" w:type="dxa"/>
            <w:tcBorders>
              <w:top w:val="nil"/>
              <w:left w:val="nil"/>
              <w:bottom w:val="nil"/>
              <w:right w:val="nil"/>
            </w:tcBorders>
            <w:shd w:val="clear" w:color="auto" w:fill="F2F2F2" w:themeFill="background1" w:themeFillShade="F2"/>
            <w:noWrap/>
            <w:vAlign w:val="center"/>
            <w:hideMark/>
          </w:tcPr>
          <w:p w14:paraId="2040C8A6" w14:textId="77777777" w:rsidR="00173DCA" w:rsidRPr="00B3262A" w:rsidRDefault="00173DCA" w:rsidP="00B3262A">
            <w:pPr>
              <w:widowControl/>
              <w:wordWrap/>
              <w:autoSpaceDE/>
              <w:autoSpaceDN/>
              <w:spacing w:after="0" w:line="360" w:lineRule="auto"/>
              <w:jc w:val="left"/>
              <w:rPr>
                <w:rFonts w:ascii="Times New Roman" w:eastAsia="맑은 고딕" w:hAnsi="Times New Roman" w:cs="Times New Roman"/>
                <w:b/>
                <w:kern w:val="0"/>
                <w:sz w:val="22"/>
              </w:rPr>
            </w:pPr>
            <w:r w:rsidRPr="00B3262A">
              <w:rPr>
                <w:rFonts w:ascii="Times New Roman" w:eastAsia="맑은 고딕" w:hAnsi="Times New Roman" w:cs="Times New Roman"/>
                <w:b/>
                <w:kern w:val="0"/>
                <w:sz w:val="22"/>
              </w:rPr>
              <w:t>Exacerbation</w:t>
            </w:r>
          </w:p>
        </w:tc>
        <w:tc>
          <w:tcPr>
            <w:tcW w:w="2339" w:type="dxa"/>
            <w:tcBorders>
              <w:top w:val="nil"/>
              <w:left w:val="nil"/>
              <w:bottom w:val="nil"/>
              <w:right w:val="nil"/>
            </w:tcBorders>
            <w:shd w:val="clear" w:color="auto" w:fill="F2F2F2" w:themeFill="background1" w:themeFillShade="F2"/>
            <w:noWrap/>
            <w:vAlign w:val="center"/>
            <w:hideMark/>
          </w:tcPr>
          <w:p w14:paraId="705E418C"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p>
        </w:tc>
        <w:tc>
          <w:tcPr>
            <w:tcW w:w="2339" w:type="dxa"/>
            <w:tcBorders>
              <w:top w:val="nil"/>
              <w:left w:val="nil"/>
              <w:bottom w:val="nil"/>
              <w:right w:val="nil"/>
            </w:tcBorders>
            <w:shd w:val="clear" w:color="auto" w:fill="F2F2F2" w:themeFill="background1" w:themeFillShade="F2"/>
            <w:noWrap/>
            <w:vAlign w:val="center"/>
            <w:hideMark/>
          </w:tcPr>
          <w:p w14:paraId="6B058F5E" w14:textId="77777777" w:rsidR="00173DCA" w:rsidRPr="00E11E3F" w:rsidRDefault="00173DCA" w:rsidP="00B3262A">
            <w:pPr>
              <w:widowControl/>
              <w:wordWrap/>
              <w:autoSpaceDE/>
              <w:autoSpaceDN/>
              <w:spacing w:after="0" w:line="360" w:lineRule="auto"/>
              <w:jc w:val="left"/>
              <w:rPr>
                <w:rFonts w:ascii="Times New Roman" w:eastAsia="Times New Roman" w:hAnsi="Times New Roman" w:cs="Times New Roman"/>
                <w:kern w:val="0"/>
                <w:sz w:val="22"/>
              </w:rPr>
            </w:pPr>
          </w:p>
        </w:tc>
        <w:tc>
          <w:tcPr>
            <w:tcW w:w="1134" w:type="dxa"/>
            <w:tcBorders>
              <w:top w:val="nil"/>
              <w:left w:val="nil"/>
              <w:bottom w:val="nil"/>
              <w:right w:val="nil"/>
            </w:tcBorders>
            <w:shd w:val="clear" w:color="auto" w:fill="F2F2F2" w:themeFill="background1" w:themeFillShade="F2"/>
            <w:noWrap/>
            <w:vAlign w:val="center"/>
            <w:hideMark/>
          </w:tcPr>
          <w:p w14:paraId="4F59FE8F" w14:textId="77777777" w:rsidR="00173DCA" w:rsidRPr="00173DCA" w:rsidRDefault="00173DCA" w:rsidP="00B3262A">
            <w:pPr>
              <w:widowControl/>
              <w:wordWrap/>
              <w:autoSpaceDE/>
              <w:autoSpaceDN/>
              <w:spacing w:after="0" w:line="360" w:lineRule="auto"/>
              <w:jc w:val="left"/>
              <w:rPr>
                <w:rFonts w:ascii="Times New Roman" w:eastAsia="Times New Roman" w:hAnsi="Times New Roman" w:cs="Times New Roman"/>
                <w:kern w:val="0"/>
                <w:sz w:val="22"/>
              </w:rPr>
            </w:pPr>
          </w:p>
        </w:tc>
      </w:tr>
      <w:tr w:rsidR="00A04EC3" w:rsidRPr="00173DCA" w14:paraId="33B33EB3" w14:textId="77777777" w:rsidTr="00E070E9">
        <w:trPr>
          <w:trHeight w:val="300"/>
        </w:trPr>
        <w:tc>
          <w:tcPr>
            <w:tcW w:w="2977" w:type="dxa"/>
            <w:tcBorders>
              <w:top w:val="nil"/>
              <w:left w:val="nil"/>
              <w:bottom w:val="nil"/>
              <w:right w:val="nil"/>
            </w:tcBorders>
            <w:shd w:val="clear" w:color="auto" w:fill="auto"/>
            <w:noWrap/>
            <w:vAlign w:val="center"/>
            <w:hideMark/>
          </w:tcPr>
          <w:p w14:paraId="50FAA627"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Moderate</w:t>
            </w:r>
          </w:p>
        </w:tc>
        <w:tc>
          <w:tcPr>
            <w:tcW w:w="2339" w:type="dxa"/>
            <w:tcBorders>
              <w:top w:val="nil"/>
              <w:left w:val="nil"/>
              <w:bottom w:val="nil"/>
              <w:right w:val="nil"/>
            </w:tcBorders>
            <w:shd w:val="clear" w:color="auto" w:fill="auto"/>
            <w:noWrap/>
            <w:vAlign w:val="center"/>
            <w:hideMark/>
          </w:tcPr>
          <w:p w14:paraId="3AC5070D"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397 (15.1%)</w:t>
            </w:r>
          </w:p>
        </w:tc>
        <w:tc>
          <w:tcPr>
            <w:tcW w:w="2339" w:type="dxa"/>
            <w:tcBorders>
              <w:top w:val="nil"/>
              <w:left w:val="nil"/>
              <w:bottom w:val="nil"/>
              <w:right w:val="nil"/>
            </w:tcBorders>
            <w:shd w:val="clear" w:color="auto" w:fill="auto"/>
            <w:noWrap/>
            <w:vAlign w:val="center"/>
            <w:hideMark/>
          </w:tcPr>
          <w:p w14:paraId="33AC523E" w14:textId="77777777"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168 (21.2%)</w:t>
            </w:r>
          </w:p>
        </w:tc>
        <w:tc>
          <w:tcPr>
            <w:tcW w:w="1134" w:type="dxa"/>
            <w:tcBorders>
              <w:top w:val="nil"/>
              <w:left w:val="nil"/>
              <w:bottom w:val="nil"/>
              <w:right w:val="nil"/>
            </w:tcBorders>
            <w:shd w:val="clear" w:color="auto" w:fill="auto"/>
            <w:noWrap/>
            <w:vAlign w:val="center"/>
            <w:hideMark/>
          </w:tcPr>
          <w:p w14:paraId="74DBEA2A"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&lt;0.001</w:t>
            </w:r>
          </w:p>
        </w:tc>
      </w:tr>
      <w:tr w:rsidR="00A04EC3" w:rsidRPr="00173DCA" w14:paraId="368E5933" w14:textId="77777777" w:rsidTr="00E070E9">
        <w:trPr>
          <w:trHeight w:val="300"/>
        </w:trPr>
        <w:tc>
          <w:tcPr>
            <w:tcW w:w="2977" w:type="dxa"/>
            <w:tcBorders>
              <w:top w:val="nil"/>
              <w:left w:val="nil"/>
              <w:bottom w:val="nil"/>
              <w:right w:val="nil"/>
            </w:tcBorders>
            <w:shd w:val="clear" w:color="auto" w:fill="auto"/>
            <w:noWrap/>
            <w:vAlign w:val="center"/>
            <w:hideMark/>
          </w:tcPr>
          <w:p w14:paraId="7E79332A"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Severe</w:t>
            </w:r>
          </w:p>
        </w:tc>
        <w:tc>
          <w:tcPr>
            <w:tcW w:w="2339" w:type="dxa"/>
            <w:tcBorders>
              <w:top w:val="nil"/>
              <w:left w:val="nil"/>
              <w:bottom w:val="nil"/>
              <w:right w:val="nil"/>
            </w:tcBorders>
            <w:shd w:val="clear" w:color="auto" w:fill="auto"/>
            <w:noWrap/>
            <w:vAlign w:val="center"/>
            <w:hideMark/>
          </w:tcPr>
          <w:p w14:paraId="0AACBFCE" w14:textId="1337742A"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96 (3.6%)</w:t>
            </w:r>
          </w:p>
        </w:tc>
        <w:tc>
          <w:tcPr>
            <w:tcW w:w="2339" w:type="dxa"/>
            <w:tcBorders>
              <w:top w:val="nil"/>
              <w:left w:val="nil"/>
              <w:bottom w:val="nil"/>
              <w:right w:val="nil"/>
            </w:tcBorders>
            <w:shd w:val="clear" w:color="auto" w:fill="auto"/>
            <w:noWrap/>
            <w:vAlign w:val="center"/>
            <w:hideMark/>
          </w:tcPr>
          <w:p w14:paraId="20470AE5" w14:textId="187F792F"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 xml:space="preserve">64 </w:t>
            </w:r>
            <w:r w:rsidR="00AC7372" w:rsidRPr="00E11E3F">
              <w:rPr>
                <w:rFonts w:ascii="Times New Roman" w:eastAsia="맑은 고딕" w:hAnsi="Times New Roman" w:cs="Times New Roman"/>
                <w:kern w:val="0"/>
                <w:sz w:val="22"/>
              </w:rPr>
              <w:t>(</w:t>
            </w:r>
            <w:r w:rsidRPr="00E11E3F">
              <w:rPr>
                <w:rFonts w:ascii="Times New Roman" w:eastAsia="맑은 고딕" w:hAnsi="Times New Roman" w:cs="Times New Roman"/>
                <w:kern w:val="0"/>
                <w:sz w:val="22"/>
              </w:rPr>
              <w:t>8.1%)</w:t>
            </w:r>
          </w:p>
        </w:tc>
        <w:tc>
          <w:tcPr>
            <w:tcW w:w="1134" w:type="dxa"/>
            <w:tcBorders>
              <w:top w:val="nil"/>
              <w:left w:val="nil"/>
              <w:bottom w:val="nil"/>
              <w:right w:val="nil"/>
            </w:tcBorders>
            <w:shd w:val="clear" w:color="auto" w:fill="auto"/>
            <w:noWrap/>
            <w:vAlign w:val="center"/>
            <w:hideMark/>
          </w:tcPr>
          <w:p w14:paraId="6079AA7D"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&lt;0.001</w:t>
            </w:r>
          </w:p>
        </w:tc>
      </w:tr>
      <w:tr w:rsidR="00A04EC3" w:rsidRPr="00173DCA" w14:paraId="4F1886D2" w14:textId="77777777" w:rsidTr="00E070E9">
        <w:trPr>
          <w:trHeight w:val="300"/>
        </w:trPr>
        <w:tc>
          <w:tcPr>
            <w:tcW w:w="2977" w:type="dxa"/>
            <w:tcBorders>
              <w:top w:val="nil"/>
              <w:left w:val="nil"/>
              <w:bottom w:val="single" w:sz="4" w:space="0" w:color="auto"/>
              <w:right w:val="nil"/>
            </w:tcBorders>
            <w:shd w:val="clear" w:color="auto" w:fill="auto"/>
            <w:noWrap/>
            <w:vAlign w:val="center"/>
            <w:hideMark/>
          </w:tcPr>
          <w:p w14:paraId="0E00C090"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173DCA">
              <w:rPr>
                <w:rFonts w:ascii="Times New Roman" w:eastAsia="맑은 고딕" w:hAnsi="Times New Roman" w:cs="Times New Roman"/>
                <w:kern w:val="0"/>
                <w:sz w:val="22"/>
              </w:rPr>
              <w:t>Total</w:t>
            </w:r>
          </w:p>
        </w:tc>
        <w:tc>
          <w:tcPr>
            <w:tcW w:w="2339" w:type="dxa"/>
            <w:tcBorders>
              <w:top w:val="nil"/>
              <w:left w:val="nil"/>
              <w:bottom w:val="single" w:sz="4" w:space="0" w:color="auto"/>
              <w:right w:val="nil"/>
            </w:tcBorders>
            <w:shd w:val="clear" w:color="auto" w:fill="auto"/>
            <w:noWrap/>
            <w:vAlign w:val="center"/>
            <w:hideMark/>
          </w:tcPr>
          <w:p w14:paraId="4DE80F48" w14:textId="77777777" w:rsidR="00173DCA" w:rsidRPr="00173DCA" w:rsidRDefault="00173DCA" w:rsidP="00B3262A">
            <w:pPr>
              <w:widowControl/>
              <w:wordWrap/>
              <w:autoSpaceDE/>
              <w:autoSpaceDN/>
              <w:spacing w:after="0" w:line="360" w:lineRule="auto"/>
              <w:jc w:val="lef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435 (16.5%)</w:t>
            </w:r>
          </w:p>
        </w:tc>
        <w:tc>
          <w:tcPr>
            <w:tcW w:w="2339" w:type="dxa"/>
            <w:tcBorders>
              <w:top w:val="nil"/>
              <w:left w:val="nil"/>
              <w:bottom w:val="single" w:sz="4" w:space="0" w:color="auto"/>
              <w:right w:val="nil"/>
            </w:tcBorders>
            <w:shd w:val="clear" w:color="auto" w:fill="auto"/>
            <w:noWrap/>
            <w:vAlign w:val="center"/>
            <w:hideMark/>
          </w:tcPr>
          <w:p w14:paraId="5A9F151F" w14:textId="77777777" w:rsidR="00173DCA" w:rsidRPr="00E11E3F" w:rsidRDefault="00173DCA" w:rsidP="00B3262A">
            <w:pPr>
              <w:widowControl/>
              <w:wordWrap/>
              <w:autoSpaceDE/>
              <w:autoSpaceDN/>
              <w:spacing w:after="0" w:line="360" w:lineRule="auto"/>
              <w:jc w:val="left"/>
              <w:rPr>
                <w:rFonts w:ascii="Times New Roman" w:eastAsia="맑은 고딕" w:hAnsi="Times New Roman" w:cs="Times New Roman"/>
                <w:kern w:val="0"/>
                <w:sz w:val="22"/>
              </w:rPr>
            </w:pPr>
            <w:r w:rsidRPr="00E11E3F">
              <w:rPr>
                <w:rFonts w:ascii="Times New Roman" w:eastAsia="맑은 고딕" w:hAnsi="Times New Roman" w:cs="Times New Roman"/>
                <w:kern w:val="0"/>
                <w:sz w:val="22"/>
              </w:rPr>
              <w:t>187 (23.6%)</w:t>
            </w:r>
          </w:p>
        </w:tc>
        <w:tc>
          <w:tcPr>
            <w:tcW w:w="1134" w:type="dxa"/>
            <w:tcBorders>
              <w:top w:val="nil"/>
              <w:left w:val="nil"/>
              <w:bottom w:val="single" w:sz="4" w:space="0" w:color="auto"/>
              <w:right w:val="nil"/>
            </w:tcBorders>
            <w:shd w:val="clear" w:color="auto" w:fill="auto"/>
            <w:noWrap/>
            <w:vAlign w:val="center"/>
            <w:hideMark/>
          </w:tcPr>
          <w:p w14:paraId="23FA298B" w14:textId="77777777" w:rsidR="00173DCA" w:rsidRPr="00173DCA" w:rsidRDefault="00173DCA" w:rsidP="00B3262A">
            <w:pPr>
              <w:widowControl/>
              <w:wordWrap/>
              <w:autoSpaceDE/>
              <w:autoSpaceDN/>
              <w:spacing w:after="0" w:line="360" w:lineRule="auto"/>
              <w:jc w:val="right"/>
              <w:rPr>
                <w:rFonts w:ascii="Times New Roman" w:eastAsia="맑은 고딕" w:hAnsi="Times New Roman" w:cs="Times New Roman"/>
                <w:color w:val="000000"/>
                <w:kern w:val="0"/>
                <w:sz w:val="22"/>
              </w:rPr>
            </w:pPr>
            <w:r w:rsidRPr="00173DCA">
              <w:rPr>
                <w:rFonts w:ascii="Times New Roman" w:eastAsia="맑은 고딕" w:hAnsi="Times New Roman" w:cs="Times New Roman"/>
                <w:color w:val="000000"/>
                <w:kern w:val="0"/>
                <w:sz w:val="22"/>
              </w:rPr>
              <w:t>&lt;0.001</w:t>
            </w:r>
          </w:p>
        </w:tc>
      </w:tr>
    </w:tbl>
    <w:p w14:paraId="4953DE62" w14:textId="77777777" w:rsidR="002B0357" w:rsidRDefault="002B0357" w:rsidP="00B3262A">
      <w:pPr>
        <w:widowControl/>
        <w:wordWrap/>
        <w:autoSpaceDE/>
        <w:autoSpaceDN/>
        <w:spacing w:line="360" w:lineRule="auto"/>
        <w:rPr>
          <w:rFonts w:ascii="Times New Roman" w:hAnsi="Times New Roman" w:cs="Times New Roman"/>
          <w:sz w:val="24"/>
          <w:szCs w:val="24"/>
        </w:rPr>
      </w:pPr>
    </w:p>
    <w:p w14:paraId="3187210E" w14:textId="40684E2F" w:rsidR="002B0357" w:rsidRPr="00BE4FB3" w:rsidRDefault="002B0357" w:rsidP="00B3262A">
      <w:pPr>
        <w:wordWrap/>
        <w:spacing w:line="360" w:lineRule="auto"/>
        <w:rPr>
          <w:rFonts w:ascii="Times New Roman" w:hAnsi="Times New Roman" w:cs="Times New Roman"/>
          <w:sz w:val="22"/>
        </w:rPr>
      </w:pPr>
      <w:r w:rsidRPr="00BE4FB3">
        <w:rPr>
          <w:rFonts w:ascii="Times New Roman" w:eastAsia="맑은 고딕" w:hAnsi="Times New Roman" w:cs="Times New Roman"/>
          <w:sz w:val="22"/>
        </w:rPr>
        <w:t xml:space="preserve">Abbreviations: </w:t>
      </w:r>
      <w:r>
        <w:rPr>
          <w:rFonts w:ascii="Times New Roman" w:eastAsia="맑은 고딕" w:hAnsi="Times New Roman" w:cs="Times New Roman"/>
          <w:sz w:val="22"/>
        </w:rPr>
        <w:t xml:space="preserve">PTB, pulmonary tuberculosis; </w:t>
      </w:r>
      <w:r w:rsidRPr="00BE4FB3">
        <w:rPr>
          <w:rFonts w:ascii="Times New Roman" w:hAnsi="Times New Roman" w:cs="Times New Roman"/>
          <w:sz w:val="22"/>
        </w:rPr>
        <w:t xml:space="preserve">PY, pack-year; GERD, gastro-esophageal reflux disease; FEV1, forced expiratory volume in 1 second; FVC, forced vital capacity; DLCO, diffusion capacity; DLCO/VA, diffusion capacity/alveolar volume; WBC, white blood cell; BEC, blood eosinophil count; Hb, hemoglobin; ESR, erythrocyte sedimentation rate; </w:t>
      </w:r>
      <w:proofErr w:type="spellStart"/>
      <w:r w:rsidRPr="00BE4FB3">
        <w:rPr>
          <w:rFonts w:ascii="Times New Roman" w:hAnsi="Times New Roman" w:cs="Times New Roman"/>
          <w:sz w:val="22"/>
        </w:rPr>
        <w:t>mMRC</w:t>
      </w:r>
      <w:proofErr w:type="spellEnd"/>
      <w:r w:rsidRPr="00BE4FB3">
        <w:rPr>
          <w:rFonts w:ascii="Times New Roman" w:hAnsi="Times New Roman" w:cs="Times New Roman"/>
          <w:sz w:val="22"/>
        </w:rPr>
        <w:t>, modified Medical Research Council; CAT, COPD assessment test; SGRQ, St. George Respiratory Questionnaire; 6MWD, 6-minute walk distance</w:t>
      </w:r>
    </w:p>
    <w:p w14:paraId="6C7ECE96" w14:textId="77777777" w:rsidR="002B0357" w:rsidRDefault="002B0357" w:rsidP="00B3262A">
      <w:pPr>
        <w:widowControl/>
        <w:wordWrap/>
        <w:autoSpaceDE/>
        <w:autoSpaceDN/>
        <w:spacing w:line="360" w:lineRule="auto"/>
        <w:rPr>
          <w:rFonts w:ascii="Times New Roman" w:hAnsi="Times New Roman" w:cs="Times New Roman"/>
          <w:sz w:val="24"/>
          <w:szCs w:val="24"/>
        </w:rPr>
      </w:pPr>
    </w:p>
    <w:p w14:paraId="07BCC26F" w14:textId="280BEC8E" w:rsidR="00A02EC2" w:rsidRPr="00AC7372" w:rsidRDefault="00A02EC2" w:rsidP="00B3262A">
      <w:pPr>
        <w:widowControl/>
        <w:wordWrap/>
        <w:autoSpaceDE/>
        <w:autoSpaceDN/>
        <w:spacing w:line="360" w:lineRule="auto"/>
        <w:rPr>
          <w:rFonts w:ascii="Times New Roman" w:hAnsi="Times New Roman" w:cs="Times New Roman"/>
          <w:sz w:val="24"/>
          <w:szCs w:val="24"/>
        </w:rPr>
      </w:pPr>
      <w:r w:rsidRPr="00AC7372">
        <w:rPr>
          <w:rFonts w:ascii="Times New Roman" w:hAnsi="Times New Roman" w:cs="Times New Roman"/>
          <w:sz w:val="24"/>
          <w:szCs w:val="24"/>
        </w:rPr>
        <w:br w:type="page"/>
      </w:r>
    </w:p>
    <w:p w14:paraId="30DBDFEA" w14:textId="5293B612" w:rsidR="00BD1719" w:rsidRDefault="00C722CE" w:rsidP="00B3262A">
      <w:pPr>
        <w:widowControl/>
        <w:wordWrap/>
        <w:autoSpaceDE/>
        <w:autoSpaceDN/>
        <w:spacing w:line="360" w:lineRule="auto"/>
        <w:rPr>
          <w:rFonts w:ascii="Times New Roman" w:hAnsi="Times New Roman" w:cs="Times New Roman"/>
          <w:sz w:val="24"/>
          <w:szCs w:val="24"/>
        </w:rPr>
      </w:pPr>
      <w:r w:rsidRPr="00B46DFC">
        <w:rPr>
          <w:rFonts w:ascii="Times New Roman" w:hAnsi="Times New Roman" w:cs="Times New Roman"/>
          <w:sz w:val="24"/>
          <w:szCs w:val="24"/>
        </w:rPr>
        <w:lastRenderedPageBreak/>
        <w:t xml:space="preserve">e-Figure 1. </w:t>
      </w:r>
      <w:r w:rsidR="00BD1719" w:rsidRPr="00B46DFC">
        <w:rPr>
          <w:rFonts w:ascii="Times New Roman" w:hAnsi="Times New Roman" w:cs="Times New Roman" w:hint="eastAsia"/>
          <w:sz w:val="24"/>
          <w:szCs w:val="24"/>
        </w:rPr>
        <w:t xml:space="preserve">Wayne </w:t>
      </w:r>
      <w:r w:rsidR="00BD1719" w:rsidRPr="00B46DFC">
        <w:rPr>
          <w:rFonts w:ascii="Times New Roman" w:hAnsi="Times New Roman" w:cs="Times New Roman"/>
          <w:sz w:val="24"/>
          <w:szCs w:val="24"/>
        </w:rPr>
        <w:t>diagram of study population</w:t>
      </w:r>
    </w:p>
    <w:p w14:paraId="03410C41" w14:textId="77777777" w:rsidR="002B0357" w:rsidRDefault="00BD1719" w:rsidP="00B3262A">
      <w:pPr>
        <w:widowControl/>
        <w:wordWrap/>
        <w:autoSpaceDE/>
        <w:autoSpaceDN/>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D19B97E" wp14:editId="12DD24E4">
            <wp:extent cx="4763338" cy="3672840"/>
            <wp:effectExtent l="0" t="0" r="0" b="381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9898" cy="3677898"/>
                    </a:xfrm>
                    <a:prstGeom prst="rect">
                      <a:avLst/>
                    </a:prstGeom>
                    <a:noFill/>
                    <a:ln>
                      <a:noFill/>
                    </a:ln>
                  </pic:spPr>
                </pic:pic>
              </a:graphicData>
            </a:graphic>
          </wp:inline>
        </w:drawing>
      </w:r>
    </w:p>
    <w:p w14:paraId="47200955" w14:textId="77777777" w:rsidR="002B0357" w:rsidRPr="002B0357" w:rsidRDefault="002B0357" w:rsidP="00B3262A">
      <w:pPr>
        <w:wordWrap/>
        <w:spacing w:line="360" w:lineRule="auto"/>
        <w:rPr>
          <w:rFonts w:ascii="Times New Roman" w:hAnsi="Times New Roman" w:cs="Times New Roman"/>
          <w:sz w:val="22"/>
        </w:rPr>
      </w:pPr>
    </w:p>
    <w:p w14:paraId="00891E2F" w14:textId="27196AB3" w:rsidR="002B0357" w:rsidRPr="002B0357" w:rsidRDefault="002B0357" w:rsidP="00B3262A">
      <w:pPr>
        <w:wordWrap/>
        <w:spacing w:line="360" w:lineRule="auto"/>
        <w:rPr>
          <w:rFonts w:ascii="Times New Roman" w:hAnsi="Times New Roman" w:cs="Times New Roman"/>
          <w:sz w:val="22"/>
        </w:rPr>
      </w:pPr>
      <w:r w:rsidRPr="002B0357">
        <w:rPr>
          <w:rFonts w:ascii="Times New Roman" w:hAnsi="Times New Roman" w:cs="Times New Roman"/>
          <w:sz w:val="22"/>
        </w:rPr>
        <w:t xml:space="preserve">CB, chronic bronchitis; </w:t>
      </w:r>
      <w:proofErr w:type="spellStart"/>
      <w:r w:rsidRPr="002B0357">
        <w:rPr>
          <w:rFonts w:ascii="Times New Roman" w:hAnsi="Times New Roman" w:cs="Times New Roman"/>
          <w:sz w:val="22"/>
        </w:rPr>
        <w:t>PRISm</w:t>
      </w:r>
      <w:proofErr w:type="spellEnd"/>
      <w:r w:rsidRPr="002B0357">
        <w:rPr>
          <w:rFonts w:ascii="Times New Roman" w:hAnsi="Times New Roman" w:cs="Times New Roman"/>
          <w:sz w:val="22"/>
        </w:rPr>
        <w:t>, preserved ratio impaired spirometry</w:t>
      </w:r>
    </w:p>
    <w:p w14:paraId="296591B4" w14:textId="0D61EB36" w:rsidR="00BD1719" w:rsidRDefault="00BD1719" w:rsidP="00B3262A">
      <w:pPr>
        <w:widowControl/>
        <w:wordWrap/>
        <w:autoSpaceDE/>
        <w:autoSpaceDN/>
        <w:spacing w:line="360" w:lineRule="auto"/>
        <w:rPr>
          <w:rFonts w:ascii="Times New Roman" w:hAnsi="Times New Roman" w:cs="Times New Roman"/>
          <w:sz w:val="24"/>
          <w:szCs w:val="24"/>
        </w:rPr>
      </w:pPr>
      <w:r>
        <w:rPr>
          <w:rFonts w:ascii="Times New Roman" w:hAnsi="Times New Roman" w:cs="Times New Roman"/>
          <w:sz w:val="24"/>
          <w:szCs w:val="24"/>
        </w:rPr>
        <w:br w:type="page"/>
      </w:r>
    </w:p>
    <w:bookmarkEnd w:id="1"/>
    <w:p w14:paraId="6CA8F0CF" w14:textId="328F9AA1" w:rsidR="00C722CE" w:rsidRDefault="006E1C82" w:rsidP="00B3262A">
      <w:pPr>
        <w:widowControl/>
        <w:wordWrap/>
        <w:autoSpaceDE/>
        <w:autoSpaceDN/>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e-Figure 2. </w:t>
      </w:r>
      <w:r w:rsidR="00C722CE" w:rsidRPr="00BB3B2D">
        <w:rPr>
          <w:rFonts w:ascii="Times New Roman" w:hAnsi="Times New Roman" w:cs="Times New Roman"/>
          <w:sz w:val="24"/>
          <w:szCs w:val="24"/>
        </w:rPr>
        <w:t>Correlation network of the entire population</w:t>
      </w:r>
    </w:p>
    <w:p w14:paraId="282B33FB" w14:textId="77777777" w:rsidR="00C722CE" w:rsidRPr="00BB3B2D" w:rsidRDefault="00C722CE" w:rsidP="00B3262A">
      <w:pPr>
        <w:widowControl/>
        <w:wordWrap/>
        <w:autoSpaceDE/>
        <w:autoSpaceDN/>
        <w:spacing w:line="360" w:lineRule="auto"/>
        <w:rPr>
          <w:rFonts w:ascii="Times New Roman" w:hAnsi="Times New Roman" w:cs="Times New Roman"/>
          <w:sz w:val="24"/>
          <w:szCs w:val="24"/>
        </w:rPr>
      </w:pPr>
      <w:r>
        <w:rPr>
          <w:noProof/>
        </w:rPr>
        <w:drawing>
          <wp:inline distT="0" distB="0" distL="0" distR="0" wp14:anchorId="0620A172" wp14:editId="2CDE54BA">
            <wp:extent cx="4860290" cy="5045710"/>
            <wp:effectExtent l="0" t="0" r="0" b="2540"/>
            <wp:docPr id="17" name="그림 17"/>
            <wp:cNvGraphicFramePr/>
            <a:graphic xmlns:a="http://schemas.openxmlformats.org/drawingml/2006/main">
              <a:graphicData uri="http://schemas.openxmlformats.org/drawingml/2006/picture">
                <pic:pic xmlns:pic="http://schemas.openxmlformats.org/drawingml/2006/picture">
                  <pic:nvPicPr>
                    <pic:cNvPr id="17" name="그림 17"/>
                    <pic:cNvPicPr/>
                  </pic:nvPicPr>
                  <pic:blipFill>
                    <a:blip r:embed="rId7"/>
                    <a:stretch>
                      <a:fillRect/>
                    </a:stretch>
                  </pic:blipFill>
                  <pic:spPr>
                    <a:xfrm>
                      <a:off x="0" y="0"/>
                      <a:ext cx="4860290" cy="5045710"/>
                    </a:xfrm>
                    <a:prstGeom prst="rect">
                      <a:avLst/>
                    </a:prstGeom>
                  </pic:spPr>
                </pic:pic>
              </a:graphicData>
            </a:graphic>
          </wp:inline>
        </w:drawing>
      </w:r>
    </w:p>
    <w:p w14:paraId="1C75E48D" w14:textId="77777777" w:rsidR="00C722CE" w:rsidRPr="00597577" w:rsidRDefault="00C722CE" w:rsidP="00B3262A">
      <w:pPr>
        <w:widowControl/>
        <w:wordWrap/>
        <w:autoSpaceDE/>
        <w:autoSpaceDN/>
        <w:spacing w:line="360" w:lineRule="auto"/>
        <w:rPr>
          <w:rFonts w:ascii="Times New Roman" w:hAnsi="Times New Roman" w:cs="Times New Roman"/>
          <w:sz w:val="22"/>
        </w:rPr>
      </w:pPr>
    </w:p>
    <w:p w14:paraId="71CDA9D2" w14:textId="77777777" w:rsidR="00C722CE" w:rsidRDefault="00C722CE" w:rsidP="00B3262A">
      <w:pPr>
        <w:widowControl/>
        <w:wordWrap/>
        <w:autoSpaceDE/>
        <w:autoSpaceDN/>
        <w:spacing w:line="360" w:lineRule="auto"/>
        <w:rPr>
          <w:rFonts w:ascii="Times New Roman" w:hAnsi="Times New Roman" w:cs="Times New Roman"/>
          <w:sz w:val="24"/>
          <w:szCs w:val="24"/>
        </w:rPr>
      </w:pPr>
      <w:r w:rsidRPr="00597577">
        <w:rPr>
          <w:rFonts w:ascii="Times New Roman" w:hAnsi="Times New Roman" w:cs="Times New Roman"/>
          <w:sz w:val="22"/>
        </w:rPr>
        <w:t>Spearman’s rank correlation was applied to generate the correlation network. Each variable was represented by a node,</w:t>
      </w:r>
      <w:r w:rsidRPr="00597577">
        <w:rPr>
          <w:rFonts w:ascii="Times New Roman" w:eastAsia="맑은 고딕" w:hAnsi="Times New Roman" w:cs="Times New Roman"/>
          <w:sz w:val="22"/>
        </w:rPr>
        <w:t xml:space="preserve"> and links between the nodes indicated the existence of a significant association with a coefficient of &gt;0.3. The thickness and darkness of the links represented the strength of the correlation (Spearman’s coefficient), and the color indicated the direction of the association (blue for positive and pink for negative).</w:t>
      </w:r>
      <w:r w:rsidRPr="00BB3B2D">
        <w:rPr>
          <w:rFonts w:ascii="Times New Roman" w:eastAsia="맑은 고딕" w:hAnsi="Times New Roman" w:cs="Times New Roman"/>
          <w:sz w:val="24"/>
          <w:szCs w:val="24"/>
        </w:rPr>
        <w:t xml:space="preserve"> </w:t>
      </w:r>
      <w:r>
        <w:rPr>
          <w:rFonts w:ascii="Times New Roman" w:hAnsi="Times New Roman" w:cs="Times New Roman"/>
          <w:sz w:val="24"/>
          <w:szCs w:val="24"/>
        </w:rPr>
        <w:br w:type="page"/>
      </w:r>
    </w:p>
    <w:p w14:paraId="79F8CAC2" w14:textId="002711F9" w:rsidR="00C722CE" w:rsidRDefault="00C722CE" w:rsidP="00B3262A">
      <w:pPr>
        <w:widowControl/>
        <w:wordWrap/>
        <w:autoSpaceDE/>
        <w:autoSpaceDN/>
        <w:spacing w:line="360" w:lineRule="auto"/>
        <w:rPr>
          <w:rFonts w:ascii="Times New Roman" w:hAnsi="Times New Roman" w:cs="Times New Roman"/>
          <w:sz w:val="24"/>
          <w:szCs w:val="24"/>
        </w:rPr>
      </w:pPr>
      <w:r>
        <w:rPr>
          <w:rFonts w:ascii="Times New Roman" w:hAnsi="Times New Roman" w:cs="Times New Roman"/>
          <w:sz w:val="24"/>
          <w:szCs w:val="24"/>
        </w:rPr>
        <w:lastRenderedPageBreak/>
        <w:t>e-</w:t>
      </w:r>
      <w:r w:rsidRPr="00BB3B2D">
        <w:rPr>
          <w:rFonts w:ascii="Times New Roman" w:hAnsi="Times New Roman" w:cs="Times New Roman"/>
          <w:sz w:val="24"/>
          <w:szCs w:val="24"/>
        </w:rPr>
        <w:t xml:space="preserve">Figure </w:t>
      </w:r>
      <w:r w:rsidR="00C329E9">
        <w:rPr>
          <w:rFonts w:ascii="Times New Roman" w:hAnsi="Times New Roman" w:cs="Times New Roman"/>
          <w:sz w:val="24"/>
          <w:szCs w:val="24"/>
        </w:rPr>
        <w:t>3</w:t>
      </w:r>
      <w:r w:rsidRPr="00BB3B2D">
        <w:rPr>
          <w:rFonts w:ascii="Times New Roman" w:hAnsi="Times New Roman" w:cs="Times New Roman"/>
          <w:sz w:val="24"/>
          <w:szCs w:val="24"/>
        </w:rPr>
        <w:t xml:space="preserve">. Correlation matrices </w:t>
      </w:r>
    </w:p>
    <w:p w14:paraId="58875CDA" w14:textId="77777777" w:rsidR="00C722CE" w:rsidRPr="00BB3B2D" w:rsidRDefault="00C722CE" w:rsidP="00B3262A">
      <w:pPr>
        <w:widowControl/>
        <w:wordWrap/>
        <w:autoSpaceDE/>
        <w:autoSpaceDN/>
        <w:spacing w:line="360" w:lineRule="auto"/>
        <w:rPr>
          <w:rFonts w:ascii="Times New Roman" w:hAnsi="Times New Roman" w:cs="Times New Roman"/>
          <w:sz w:val="24"/>
          <w:szCs w:val="24"/>
        </w:rPr>
      </w:pPr>
      <w:r>
        <w:rPr>
          <w:noProof/>
        </w:rPr>
        <w:drawing>
          <wp:inline distT="0" distB="0" distL="0" distR="0" wp14:anchorId="686533E4" wp14:editId="0D84A73F">
            <wp:extent cx="5724525" cy="5495925"/>
            <wp:effectExtent l="0" t="0" r="9525" b="9525"/>
            <wp:docPr id="15" name="그림 15"/>
            <wp:cNvGraphicFramePr/>
            <a:graphic xmlns:a="http://schemas.openxmlformats.org/drawingml/2006/main">
              <a:graphicData uri="http://schemas.openxmlformats.org/drawingml/2006/picture">
                <pic:pic xmlns:pic="http://schemas.openxmlformats.org/drawingml/2006/picture">
                  <pic:nvPicPr>
                    <pic:cNvPr id="15" name="그림 15"/>
                    <pic:cNvPicPr/>
                  </pic:nvPicPr>
                  <pic:blipFill>
                    <a:blip r:embed="rId8">
                      <a:extLst>
                        <a:ext uri="{28A0092B-C50C-407E-A947-70E740481C1C}">
                          <a14:useLocalDpi xmlns:a14="http://schemas.microsoft.com/office/drawing/2010/main" val="0"/>
                        </a:ext>
                      </a:extLst>
                    </a:blip>
                    <a:stretch>
                      <a:fillRect/>
                    </a:stretch>
                  </pic:blipFill>
                  <pic:spPr bwMode="auto">
                    <a:xfrm>
                      <a:off x="0" y="0"/>
                      <a:ext cx="5724525" cy="5495925"/>
                    </a:xfrm>
                    <a:prstGeom prst="rect">
                      <a:avLst/>
                    </a:prstGeom>
                    <a:noFill/>
                    <a:ln>
                      <a:noFill/>
                    </a:ln>
                  </pic:spPr>
                </pic:pic>
              </a:graphicData>
            </a:graphic>
          </wp:inline>
        </w:drawing>
      </w:r>
    </w:p>
    <w:p w14:paraId="5C01F215" w14:textId="77777777" w:rsidR="00C722CE" w:rsidRDefault="00C722CE" w:rsidP="00B3262A">
      <w:pPr>
        <w:widowControl/>
        <w:wordWrap/>
        <w:autoSpaceDE/>
        <w:spacing w:line="360" w:lineRule="auto"/>
        <w:rPr>
          <w:rFonts w:ascii="Times New Roman" w:hAnsi="Times New Roman" w:cs="Times New Roman"/>
          <w:sz w:val="22"/>
        </w:rPr>
      </w:pPr>
    </w:p>
    <w:p w14:paraId="51B0F621" w14:textId="76096E4C" w:rsidR="00C722CE" w:rsidRPr="002C7180" w:rsidRDefault="00C722CE" w:rsidP="00B3262A">
      <w:pPr>
        <w:widowControl/>
        <w:wordWrap/>
        <w:autoSpaceDE/>
        <w:spacing w:line="360" w:lineRule="auto"/>
        <w:rPr>
          <w:rFonts w:ascii="Times New Roman" w:hAnsi="Times New Roman" w:cs="Times New Roman"/>
          <w:sz w:val="22"/>
        </w:rPr>
      </w:pPr>
      <w:r w:rsidRPr="002C7180">
        <w:rPr>
          <w:rFonts w:ascii="Times New Roman" w:hAnsi="Times New Roman" w:cs="Times New Roman"/>
          <w:sz w:val="22"/>
        </w:rPr>
        <w:t xml:space="preserve">The correlation matrices of the (A) non-chronic bronchitis, (B) chronic bronchitis, (C) emphysema, and (D) preserved ratio impaired spirometry groups are presented. Only </w:t>
      </w:r>
      <w:r w:rsidR="00354A13">
        <w:rPr>
          <w:rFonts w:ascii="Times New Roman" w:hAnsi="Times New Roman" w:cs="Times New Roman"/>
          <w:sz w:val="22"/>
        </w:rPr>
        <w:t>Spearman</w:t>
      </w:r>
      <w:r w:rsidRPr="002C7180">
        <w:rPr>
          <w:rFonts w:ascii="Times New Roman" w:hAnsi="Times New Roman" w:cs="Times New Roman"/>
          <w:sz w:val="22"/>
        </w:rPr>
        <w:t>’s coefficients with significant correlations are shown.</w:t>
      </w:r>
    </w:p>
    <w:p w14:paraId="0CDF3C6A" w14:textId="77777777" w:rsidR="00C722CE" w:rsidRDefault="00C722CE" w:rsidP="00B3262A">
      <w:pPr>
        <w:widowControl/>
        <w:wordWrap/>
        <w:autoSpaceDE/>
        <w:autoSpaceDN/>
        <w:spacing w:line="360" w:lineRule="auto"/>
        <w:rPr>
          <w:rFonts w:ascii="Times New Roman" w:hAnsi="Times New Roman" w:cs="Times New Roman"/>
          <w:sz w:val="24"/>
          <w:szCs w:val="24"/>
        </w:rPr>
      </w:pPr>
    </w:p>
    <w:p w14:paraId="6B1D5B9D" w14:textId="77777777" w:rsidR="00C722CE" w:rsidRDefault="00C722CE" w:rsidP="00B3262A">
      <w:pPr>
        <w:widowControl/>
        <w:wordWrap/>
        <w:autoSpaceDE/>
        <w:autoSpaceDN/>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60507D36" w14:textId="0F5A433E" w:rsidR="00C722CE" w:rsidRDefault="00C722CE" w:rsidP="00B3262A">
      <w:pPr>
        <w:widowControl/>
        <w:wordWrap/>
        <w:autoSpaceDE/>
        <w:autoSpaceDN/>
        <w:spacing w:line="360" w:lineRule="auto"/>
        <w:rPr>
          <w:rFonts w:ascii="Times New Roman" w:hAnsi="Times New Roman" w:cs="Times New Roman"/>
          <w:sz w:val="24"/>
          <w:szCs w:val="24"/>
        </w:rPr>
      </w:pPr>
      <w:r>
        <w:rPr>
          <w:rFonts w:ascii="Times New Roman" w:hAnsi="Times New Roman" w:cs="Times New Roman"/>
          <w:sz w:val="24"/>
          <w:szCs w:val="24"/>
        </w:rPr>
        <w:lastRenderedPageBreak/>
        <w:t>e-</w:t>
      </w:r>
      <w:r w:rsidRPr="00BB3B2D">
        <w:rPr>
          <w:rFonts w:ascii="Times New Roman" w:hAnsi="Times New Roman" w:cs="Times New Roman"/>
          <w:sz w:val="24"/>
          <w:szCs w:val="24"/>
        </w:rPr>
        <w:t xml:space="preserve">Figure </w:t>
      </w:r>
      <w:r w:rsidR="00C329E9">
        <w:rPr>
          <w:rFonts w:ascii="Times New Roman" w:hAnsi="Times New Roman" w:cs="Times New Roman"/>
          <w:sz w:val="24"/>
          <w:szCs w:val="24"/>
        </w:rPr>
        <w:t>4</w:t>
      </w:r>
      <w:r w:rsidRPr="00BB3B2D">
        <w:rPr>
          <w:rFonts w:ascii="Times New Roman" w:hAnsi="Times New Roman" w:cs="Times New Roman"/>
          <w:sz w:val="24"/>
          <w:szCs w:val="24"/>
        </w:rPr>
        <w:t xml:space="preserve">. </w:t>
      </w:r>
      <w:r>
        <w:rPr>
          <w:rFonts w:ascii="Times New Roman" w:hAnsi="Times New Roman" w:cs="Times New Roman"/>
          <w:sz w:val="24"/>
          <w:szCs w:val="24"/>
        </w:rPr>
        <w:t xml:space="preserve">The P-values for comparing </w:t>
      </w:r>
      <w:r w:rsidRPr="00BB3B2D">
        <w:rPr>
          <w:rFonts w:ascii="Times New Roman" w:hAnsi="Times New Roman" w:cs="Times New Roman"/>
          <w:sz w:val="24"/>
          <w:szCs w:val="24"/>
        </w:rPr>
        <w:t>Spearman’s correlation coefficients</w:t>
      </w:r>
    </w:p>
    <w:p w14:paraId="0AE05F1B" w14:textId="77777777" w:rsidR="00C722CE" w:rsidRPr="00BB3B2D" w:rsidRDefault="00C722CE" w:rsidP="00B3262A">
      <w:pPr>
        <w:widowControl/>
        <w:wordWrap/>
        <w:autoSpaceDE/>
        <w:autoSpaceDN/>
        <w:spacing w:line="360" w:lineRule="auto"/>
        <w:rPr>
          <w:rFonts w:ascii="Times New Roman" w:hAnsi="Times New Roman" w:cs="Times New Roman"/>
          <w:sz w:val="24"/>
          <w:szCs w:val="24"/>
        </w:rPr>
      </w:pPr>
      <w:r>
        <w:rPr>
          <w:noProof/>
        </w:rPr>
        <w:drawing>
          <wp:inline distT="0" distB="0" distL="0" distR="0" wp14:anchorId="3510C134" wp14:editId="5ED0ACE6">
            <wp:extent cx="5731510" cy="5271770"/>
            <wp:effectExtent l="0" t="0" r="2540" b="5080"/>
            <wp:docPr id="3" name="그림 3"/>
            <wp:cNvGraphicFramePr/>
            <a:graphic xmlns:a="http://schemas.openxmlformats.org/drawingml/2006/main">
              <a:graphicData uri="http://schemas.openxmlformats.org/drawingml/2006/picture">
                <pic:pic xmlns:pic="http://schemas.openxmlformats.org/drawingml/2006/picture">
                  <pic:nvPicPr>
                    <pic:cNvPr id="3" name="그림 3"/>
                    <pic:cNvPicPr/>
                  </pic:nvPicPr>
                  <pic:blipFill>
                    <a:blip r:embed="rId9"/>
                    <a:stretch>
                      <a:fillRect/>
                    </a:stretch>
                  </pic:blipFill>
                  <pic:spPr>
                    <a:xfrm>
                      <a:off x="0" y="0"/>
                      <a:ext cx="5731510" cy="5271770"/>
                    </a:xfrm>
                    <a:prstGeom prst="rect">
                      <a:avLst/>
                    </a:prstGeom>
                  </pic:spPr>
                </pic:pic>
              </a:graphicData>
            </a:graphic>
          </wp:inline>
        </w:drawing>
      </w:r>
    </w:p>
    <w:p w14:paraId="5CAD4428" w14:textId="77777777" w:rsidR="00C722CE" w:rsidRDefault="00C722CE" w:rsidP="00B3262A">
      <w:pPr>
        <w:widowControl/>
        <w:wordWrap/>
        <w:autoSpaceDE/>
        <w:autoSpaceDN/>
        <w:spacing w:line="360" w:lineRule="auto"/>
        <w:rPr>
          <w:rFonts w:ascii="Times New Roman" w:hAnsi="Times New Roman" w:cs="Times New Roman"/>
          <w:sz w:val="22"/>
        </w:rPr>
      </w:pPr>
    </w:p>
    <w:p w14:paraId="7E1C98F4" w14:textId="77777777" w:rsidR="00C722CE" w:rsidRPr="002C7180" w:rsidRDefault="00C722CE" w:rsidP="00B3262A">
      <w:pPr>
        <w:widowControl/>
        <w:wordWrap/>
        <w:autoSpaceDE/>
        <w:autoSpaceDN/>
        <w:spacing w:line="360" w:lineRule="auto"/>
        <w:rPr>
          <w:rFonts w:ascii="Times New Roman" w:hAnsi="Times New Roman" w:cs="Times New Roman"/>
          <w:sz w:val="22"/>
        </w:rPr>
      </w:pPr>
      <w:r w:rsidRPr="002C7180">
        <w:rPr>
          <w:rFonts w:ascii="Times New Roman" w:hAnsi="Times New Roman" w:cs="Times New Roman"/>
          <w:sz w:val="22"/>
        </w:rPr>
        <w:t>The Spearman’s correlation coefficients are compared between the (A) non-chronic bronchitis, (B) chronic bronchitis, (C) emphysema, and (D) preserved ratio-impaired spirometry groups</w:t>
      </w:r>
    </w:p>
    <w:p w14:paraId="2A24D475" w14:textId="77777777" w:rsidR="00C722CE" w:rsidRDefault="00C722CE" w:rsidP="00B3262A">
      <w:pPr>
        <w:wordWrap/>
        <w:spacing w:line="360" w:lineRule="auto"/>
        <w:rPr>
          <w:rFonts w:ascii="Times New Roman" w:hAnsi="Times New Roman" w:cs="Times New Roman"/>
          <w:sz w:val="24"/>
          <w:szCs w:val="24"/>
        </w:rPr>
      </w:pPr>
    </w:p>
    <w:p w14:paraId="61F7643E" w14:textId="77777777" w:rsidR="00C722CE" w:rsidRDefault="00C722CE" w:rsidP="00B3262A">
      <w:pPr>
        <w:widowControl/>
        <w:wordWrap/>
        <w:autoSpaceDE/>
        <w:autoSpaceDN/>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6ACD9342" w14:textId="77777777" w:rsidR="00C722CE" w:rsidRDefault="00C722CE" w:rsidP="00B3262A">
      <w:pPr>
        <w:wordWrap/>
        <w:spacing w:line="360" w:lineRule="auto"/>
        <w:rPr>
          <w:rFonts w:ascii="Times New Roman" w:hAnsi="Times New Roman" w:cs="Times New Roman"/>
          <w:sz w:val="24"/>
          <w:szCs w:val="24"/>
        </w:rPr>
        <w:sectPr w:rsidR="00C722CE" w:rsidSect="00AC7372">
          <w:pgSz w:w="11906" w:h="16838"/>
          <w:pgMar w:top="1440" w:right="1440" w:bottom="1701" w:left="1440" w:header="851" w:footer="992" w:gutter="0"/>
          <w:cols w:space="425"/>
          <w:docGrid w:linePitch="360"/>
        </w:sectPr>
      </w:pPr>
    </w:p>
    <w:p w14:paraId="6B974B07" w14:textId="6247C75D" w:rsidR="00C722CE" w:rsidRDefault="00C722CE" w:rsidP="00B3262A">
      <w:pPr>
        <w:wordWrap/>
        <w:spacing w:line="360" w:lineRule="auto"/>
        <w:rPr>
          <w:rFonts w:ascii="Times New Roman" w:hAnsi="Times New Roman" w:cs="Times New Roman"/>
          <w:sz w:val="24"/>
          <w:szCs w:val="24"/>
        </w:rPr>
      </w:pPr>
      <w:r>
        <w:rPr>
          <w:rFonts w:ascii="Times New Roman" w:hAnsi="Times New Roman" w:cs="Times New Roman"/>
          <w:sz w:val="24"/>
          <w:szCs w:val="24"/>
        </w:rPr>
        <w:lastRenderedPageBreak/>
        <w:t>e-</w:t>
      </w:r>
      <w:r w:rsidRPr="00BB3B2D">
        <w:rPr>
          <w:rFonts w:ascii="Times New Roman" w:hAnsi="Times New Roman" w:cs="Times New Roman"/>
          <w:sz w:val="24"/>
          <w:szCs w:val="24"/>
        </w:rPr>
        <w:t xml:space="preserve">Figure </w:t>
      </w:r>
      <w:r w:rsidR="00C329E9">
        <w:rPr>
          <w:rFonts w:ascii="Times New Roman" w:hAnsi="Times New Roman" w:cs="Times New Roman"/>
          <w:sz w:val="24"/>
          <w:szCs w:val="24"/>
        </w:rPr>
        <w:t>5</w:t>
      </w:r>
      <w:r w:rsidRPr="00BB3B2D">
        <w:rPr>
          <w:rFonts w:ascii="Times New Roman" w:hAnsi="Times New Roman" w:cs="Times New Roman"/>
          <w:sz w:val="24"/>
          <w:szCs w:val="24"/>
        </w:rPr>
        <w:t>. The least absolute shrinkage and selection operation regression analysis coefficient profiles were used to select variables for inclusion in the multivariable analysis to identify predictors of chronic obstructive pulmonary disease exacerbation in the (A) total patient population, (B) non-chronic bronchitis group, (C) chronic bronchitis group, and (D) emphysema group.</w:t>
      </w:r>
    </w:p>
    <w:p w14:paraId="262635B8" w14:textId="77777777" w:rsidR="00C722CE" w:rsidRPr="00BB3B2D" w:rsidRDefault="00C722CE" w:rsidP="00B3262A">
      <w:pPr>
        <w:wordWrap/>
        <w:spacing w:line="360" w:lineRule="auto"/>
        <w:rPr>
          <w:rFonts w:ascii="Times New Roman" w:hAnsi="Times New Roman" w:cs="Times New Roman"/>
          <w:sz w:val="24"/>
          <w:szCs w:val="24"/>
        </w:rPr>
      </w:pPr>
      <w:r w:rsidRPr="00541A68">
        <w:rPr>
          <w:rFonts w:ascii="Times New Roman" w:hAnsi="Times New Roman" w:cs="Times New Roman"/>
          <w:noProof/>
          <w:sz w:val="24"/>
          <w:szCs w:val="24"/>
        </w:rPr>
        <w:drawing>
          <wp:inline distT="0" distB="0" distL="0" distR="0" wp14:anchorId="0685D890" wp14:editId="57D1BA18">
            <wp:extent cx="7743825" cy="4368587"/>
            <wp:effectExtent l="0" t="0" r="889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0"/>
                    <a:stretch>
                      <a:fillRect/>
                    </a:stretch>
                  </pic:blipFill>
                  <pic:spPr>
                    <a:xfrm>
                      <a:off x="0" y="0"/>
                      <a:ext cx="7743825" cy="4368587"/>
                    </a:xfrm>
                    <a:prstGeom prst="rect">
                      <a:avLst/>
                    </a:prstGeom>
                  </pic:spPr>
                </pic:pic>
              </a:graphicData>
            </a:graphic>
          </wp:inline>
        </w:drawing>
      </w:r>
    </w:p>
    <w:p w14:paraId="22E79628" w14:textId="77777777" w:rsidR="00C722CE" w:rsidRDefault="00C722CE" w:rsidP="00B3262A">
      <w:pPr>
        <w:wordWrap/>
        <w:spacing w:line="360" w:lineRule="auto"/>
      </w:pPr>
    </w:p>
    <w:sectPr w:rsidR="00C722CE" w:rsidSect="00C329E9">
      <w:pgSz w:w="16838" w:h="11906" w:orient="landscape"/>
      <w:pgMar w:top="1440" w:right="1440" w:bottom="1440"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C26AB" w14:textId="77777777" w:rsidR="00F658FF" w:rsidRDefault="00F658FF" w:rsidP="00CB333D">
      <w:pPr>
        <w:spacing w:after="0" w:line="240" w:lineRule="auto"/>
      </w:pPr>
      <w:r>
        <w:separator/>
      </w:r>
    </w:p>
  </w:endnote>
  <w:endnote w:type="continuationSeparator" w:id="0">
    <w:p w14:paraId="7654A6D0" w14:textId="77777777" w:rsidR="00F658FF" w:rsidRDefault="00F658FF" w:rsidP="00CB3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0CA34" w14:textId="77777777" w:rsidR="00F658FF" w:rsidRDefault="00F658FF" w:rsidP="00CB333D">
      <w:pPr>
        <w:spacing w:after="0" w:line="240" w:lineRule="auto"/>
      </w:pPr>
      <w:r>
        <w:separator/>
      </w:r>
    </w:p>
  </w:footnote>
  <w:footnote w:type="continuationSeparator" w:id="0">
    <w:p w14:paraId="08D7D5AE" w14:textId="77777777" w:rsidR="00F658FF" w:rsidRDefault="00F658FF" w:rsidP="00CB33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2CE"/>
    <w:rsid w:val="00014BE8"/>
    <w:rsid w:val="000222BE"/>
    <w:rsid w:val="0011450D"/>
    <w:rsid w:val="00173DCA"/>
    <w:rsid w:val="00180CE4"/>
    <w:rsid w:val="002B0357"/>
    <w:rsid w:val="00354A13"/>
    <w:rsid w:val="00465DAC"/>
    <w:rsid w:val="004F7C41"/>
    <w:rsid w:val="005467CD"/>
    <w:rsid w:val="0055436F"/>
    <w:rsid w:val="00691E6C"/>
    <w:rsid w:val="006E1C82"/>
    <w:rsid w:val="00794A68"/>
    <w:rsid w:val="007C1C87"/>
    <w:rsid w:val="008C2C83"/>
    <w:rsid w:val="00A02EC2"/>
    <w:rsid w:val="00A04EC3"/>
    <w:rsid w:val="00AC7372"/>
    <w:rsid w:val="00AD33F9"/>
    <w:rsid w:val="00B3262A"/>
    <w:rsid w:val="00B46DFC"/>
    <w:rsid w:val="00B65F8C"/>
    <w:rsid w:val="00BD1719"/>
    <w:rsid w:val="00C03DDA"/>
    <w:rsid w:val="00C329E9"/>
    <w:rsid w:val="00C722CE"/>
    <w:rsid w:val="00CB333D"/>
    <w:rsid w:val="00DF3714"/>
    <w:rsid w:val="00E070E9"/>
    <w:rsid w:val="00E11E3F"/>
    <w:rsid w:val="00F658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0456B168"/>
  <w15:chartTrackingRefBased/>
  <w15:docId w15:val="{74535F4C-5780-4507-8595-6321E87F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22CE"/>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722CE"/>
    <w:rPr>
      <w:sz w:val="18"/>
      <w:szCs w:val="18"/>
    </w:rPr>
  </w:style>
  <w:style w:type="paragraph" w:styleId="a4">
    <w:name w:val="annotation text"/>
    <w:basedOn w:val="a"/>
    <w:link w:val="Char"/>
    <w:uiPriority w:val="99"/>
    <w:unhideWhenUsed/>
    <w:rsid w:val="00C722CE"/>
    <w:pPr>
      <w:jc w:val="left"/>
    </w:pPr>
  </w:style>
  <w:style w:type="character" w:customStyle="1" w:styleId="Char">
    <w:name w:val="메모 텍스트 Char"/>
    <w:basedOn w:val="a0"/>
    <w:link w:val="a4"/>
    <w:uiPriority w:val="99"/>
    <w:rsid w:val="00C722CE"/>
  </w:style>
  <w:style w:type="paragraph" w:styleId="a5">
    <w:name w:val="header"/>
    <w:basedOn w:val="a"/>
    <w:link w:val="Char0"/>
    <w:uiPriority w:val="99"/>
    <w:unhideWhenUsed/>
    <w:rsid w:val="00CB333D"/>
    <w:pPr>
      <w:tabs>
        <w:tab w:val="center" w:pos="4513"/>
        <w:tab w:val="right" w:pos="9026"/>
      </w:tabs>
      <w:snapToGrid w:val="0"/>
    </w:pPr>
  </w:style>
  <w:style w:type="character" w:customStyle="1" w:styleId="Char0">
    <w:name w:val="머리글 Char"/>
    <w:basedOn w:val="a0"/>
    <w:link w:val="a5"/>
    <w:uiPriority w:val="99"/>
    <w:rsid w:val="00CB333D"/>
  </w:style>
  <w:style w:type="paragraph" w:styleId="a6">
    <w:name w:val="footer"/>
    <w:basedOn w:val="a"/>
    <w:link w:val="Char1"/>
    <w:uiPriority w:val="99"/>
    <w:unhideWhenUsed/>
    <w:rsid w:val="00CB333D"/>
    <w:pPr>
      <w:tabs>
        <w:tab w:val="center" w:pos="4513"/>
        <w:tab w:val="right" w:pos="9026"/>
      </w:tabs>
      <w:snapToGrid w:val="0"/>
    </w:pPr>
  </w:style>
  <w:style w:type="character" w:customStyle="1" w:styleId="Char1">
    <w:name w:val="바닥글 Char"/>
    <w:basedOn w:val="a0"/>
    <w:link w:val="a6"/>
    <w:uiPriority w:val="99"/>
    <w:rsid w:val="00CB333D"/>
  </w:style>
  <w:style w:type="paragraph" w:styleId="a7">
    <w:name w:val="Balloon Text"/>
    <w:basedOn w:val="a"/>
    <w:link w:val="Char2"/>
    <w:uiPriority w:val="99"/>
    <w:semiHidden/>
    <w:unhideWhenUsed/>
    <w:rsid w:val="00CB333D"/>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7"/>
    <w:uiPriority w:val="99"/>
    <w:semiHidden/>
    <w:rsid w:val="00CB33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287916">
      <w:bodyDiv w:val="1"/>
      <w:marLeft w:val="0"/>
      <w:marRight w:val="0"/>
      <w:marTop w:val="0"/>
      <w:marBottom w:val="0"/>
      <w:divBdr>
        <w:top w:val="none" w:sz="0" w:space="0" w:color="auto"/>
        <w:left w:val="none" w:sz="0" w:space="0" w:color="auto"/>
        <w:bottom w:val="none" w:sz="0" w:space="0" w:color="auto"/>
        <w:right w:val="none" w:sz="0" w:space="0" w:color="auto"/>
      </w:divBdr>
    </w:div>
    <w:div w:id="155399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845</TotalTime>
  <Pages>10</Pages>
  <Words>1215</Words>
  <Characters>6929</Characters>
  <Application>Microsoft Office Word</Application>
  <DocSecurity>0</DocSecurity>
  <Lines>57</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구현경</dc:creator>
  <cp:keywords/>
  <dc:description/>
  <cp:lastModifiedBy>MIC(내과중환자실)_계정</cp:lastModifiedBy>
  <cp:revision>23</cp:revision>
  <dcterms:created xsi:type="dcterms:W3CDTF">2025-02-17T22:54:00Z</dcterms:created>
  <dcterms:modified xsi:type="dcterms:W3CDTF">2025-02-23T01:25:00Z</dcterms:modified>
</cp:coreProperties>
</file>