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77D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 S1.</w:t>
      </w:r>
      <w:r>
        <w:rPr>
          <w:rFonts w:hint="eastAsia" w:ascii="Times New Roman" w:hAnsi="Times New Roman" w:cs="Times New Roman"/>
          <w:lang w:val="en-US" w:eastAsia="zh-CN"/>
        </w:rPr>
        <w:t xml:space="preserve"> The relative mRNA expression of KLF12 in different experimental groups.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 ***P&lt;0.001.</w:t>
      </w:r>
    </w:p>
    <w:p w14:paraId="42E674E0">
      <w:pPr>
        <w:rPr>
          <w:rFonts w:hint="eastAsia" w:eastAsiaTheme="minorEastAsia"/>
          <w:lang w:eastAsia="zh-CN"/>
        </w:rPr>
      </w:pPr>
    </w:p>
    <w:p w14:paraId="2B5BB120">
      <w:pPr>
        <w:rPr>
          <w:rFonts w:hint="eastAsia" w:eastAsiaTheme="minorEastAsia"/>
          <w:lang w:eastAsia="zh-CN"/>
        </w:rPr>
      </w:pPr>
    </w:p>
    <w:p w14:paraId="467154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9145" cy="2926080"/>
            <wp:effectExtent l="0" t="0" r="14605" b="7620"/>
            <wp:docPr id="1" name="图片 1" descr="fig 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1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E718D"/>
    <w:rsid w:val="65D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2025-02-11T07:40:00Z</dcterms:created>
  <dc:creator>AuthorL</dc:creator>
  <cp:lastModifiedBy>AuthorL</cp:lastModifiedBy>
  <dcterms:modified xsi:type="dcterms:W3CDTF">2025-02-11T07:45:27Z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616D42A5FBCC4F158C1EA4F224FCF572_11</vt:lpwstr>
  </property>
  <property fmtid="{D5CDD505-2E9C-101B-9397-08002B2CF9AE}" pid="4" name="KSOTemplateDocerSaveRecord">
    <vt:lpwstr>eyJoZGlkIjoiNjRkMDEyN2EzYzI0YmJhMzI0MWQ1M2QzNmZhYTE4MTYiLCJ1c2VySWQiOiIxNTA2MDg4MzcyIn0=</vt:lpwstr>
  </property>
</Properties>
</file>