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hint="eastAsia" w:ascii="Times New Roman" w:hAnsi="Times New Roman" w:cs="Times New Roman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FF0000"/>
          <w:sz w:val="24"/>
          <w:szCs w:val="24"/>
          <w:lang w:val="en-US" w:eastAsia="zh-CN"/>
        </w:rPr>
        <w:drawing>
          <wp:inline distT="0" distB="0" distL="114300" distR="114300">
            <wp:extent cx="4360545" cy="3824605"/>
            <wp:effectExtent l="0" t="0" r="1905" b="4445"/>
            <wp:docPr id="1" name="图片 1" descr="Supplemental fig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upplemental fig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60545" cy="382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rPr>
          <w:rFonts w:hint="eastAsia" w:ascii="Times New Roman" w:hAnsi="Times New Roman" w:cs="Times New Roman"/>
          <w:b/>
          <w:bCs/>
          <w:color w:val="FF0000"/>
          <w:sz w:val="24"/>
          <w:szCs w:val="24"/>
          <w:lang w:val="en-US" w:eastAsia="zh-CN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Times New Roman" w:hAnsi="Times New Roman" w:cs="Times New Roman"/>
          <w:b/>
          <w:bCs/>
          <w:color w:val="FF0000"/>
          <w:sz w:val="24"/>
          <w:szCs w:val="24"/>
          <w:lang w:val="en-US" w:eastAsia="zh-CN"/>
        </w:rPr>
      </w:pPr>
      <w:bookmarkStart w:id="2" w:name="_GoBack"/>
      <w:r>
        <w:rPr>
          <w:rFonts w:hint="eastAsia" w:ascii="Times New Roman" w:hAnsi="Times New Roman" w:cs="Times New Roman"/>
          <w:b/>
          <w:bCs/>
          <w:color w:val="FF0000"/>
          <w:sz w:val="24"/>
          <w:szCs w:val="24"/>
          <w:lang w:val="en-US" w:eastAsia="zh-CN"/>
        </w:rPr>
        <w:drawing>
          <wp:inline distT="0" distB="0" distL="114300" distR="114300">
            <wp:extent cx="5715000" cy="2334895"/>
            <wp:effectExtent l="0" t="0" r="0" b="8255"/>
            <wp:docPr id="2" name="图片 2" descr="supplemental fig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upplemental figure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33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"/>
    </w:p>
    <w:p>
      <w:pPr>
        <w:adjustRightInd w:val="0"/>
        <w:snapToGrid w:val="0"/>
        <w:spacing w:line="360" w:lineRule="auto"/>
        <w:rPr>
          <w:rFonts w:hint="eastAsia" w:ascii="Times New Roman" w:hAnsi="Times New Roman" w:cs="Times New Roman" w:eastAsiaTheme="minor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 xml:space="preserve">Supplemental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Figure 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1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R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</w:rPr>
        <w:t xml:space="preserve">esident 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macrophages,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</w:rPr>
        <w:t xml:space="preserve"> recruited 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macropahges and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</w:rPr>
        <w:t xml:space="preserve"> neutrophils were identified by different 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A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</w:rPr>
        <w:t>bs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.</w:t>
      </w:r>
    </w:p>
    <w:p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</w:rPr>
        <w:t xml:space="preserve">Anti-F4/80 PE-Cyanine7-conjugated and anti-Ly6c APC-conjugated antibodies, anti-Ly6G FITC-conjugated, anti-CD11b APC-conjugated and/or anti-CD11c PerCP-Cy5.5-conjugated antibodies were 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were used to differentiate resident macrophages, recruited macropahges and neutrophils</w:t>
      </w:r>
      <w:bookmarkStart w:id="0" w:name="OLE_LINK48"/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.</w:t>
      </w:r>
      <w:bookmarkEnd w:id="0"/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>Resident macrophage</w:t>
      </w:r>
      <w:r>
        <w:rPr>
          <w:rFonts w:ascii="Times New Roman" w:hAnsi="Times New Roman" w:cs="Times New Roman"/>
          <w:color w:val="auto"/>
          <w:sz w:val="24"/>
          <w:szCs w:val="24"/>
        </w:rPr>
        <w:t>s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were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 xml:space="preserve"> identified as </w:t>
      </w:r>
      <w:r>
        <w:rPr>
          <w:rFonts w:ascii="Times New Roman" w:hAnsi="Times New Roman" w:cs="Times New Roman"/>
          <w:color w:val="auto"/>
          <w:sz w:val="24"/>
          <w:szCs w:val="24"/>
        </w:rPr>
        <w:t>F4/80</w:t>
      </w:r>
      <w:r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color w:val="auto"/>
          <w:sz w:val="24"/>
          <w:szCs w:val="24"/>
        </w:rPr>
        <w:t>Ly6C</w:t>
      </w:r>
      <w:r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-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>CD11b</w:t>
      </w:r>
      <w:r>
        <w:rPr>
          <w:rFonts w:hint="eastAsia" w:ascii="Times New Roman" w:hAnsi="Times New Roman" w:cs="Times New Roman"/>
          <w:color w:val="auto"/>
          <w:sz w:val="24"/>
          <w:szCs w:val="24"/>
          <w:vertAlign w:val="superscript"/>
        </w:rPr>
        <w:t>-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>CD11c</w:t>
      </w:r>
      <w:r>
        <w:rPr>
          <w:rFonts w:hint="eastAsia" w:ascii="Times New Roman" w:hAnsi="Times New Roman" w:cs="Times New Roman"/>
          <w:color w:val="auto"/>
          <w:sz w:val="24"/>
          <w:szCs w:val="24"/>
          <w:vertAlign w:val="superscript"/>
        </w:rPr>
        <w:t>+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>, recruited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macrophages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 xml:space="preserve"> as </w:t>
      </w:r>
      <w:r>
        <w:rPr>
          <w:rFonts w:ascii="Times New Roman" w:hAnsi="Times New Roman" w:cs="Times New Roman"/>
          <w:color w:val="auto"/>
          <w:sz w:val="24"/>
          <w:szCs w:val="24"/>
        </w:rPr>
        <w:t>F4/80</w:t>
      </w:r>
      <w:r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color w:val="auto"/>
          <w:sz w:val="24"/>
          <w:szCs w:val="24"/>
        </w:rPr>
        <w:t>Ly6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>c</w:t>
      </w:r>
      <w:r>
        <w:rPr>
          <w:rFonts w:hint="eastAsia" w:ascii="Times New Roman" w:hAnsi="Times New Roman" w:cs="Times New Roman"/>
          <w:color w:val="auto"/>
          <w:sz w:val="24"/>
          <w:szCs w:val="24"/>
          <w:vertAlign w:val="superscript"/>
        </w:rPr>
        <w:t>+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>CD11b</w:t>
      </w:r>
      <w:r>
        <w:rPr>
          <w:rFonts w:hint="eastAsia" w:ascii="Times New Roman" w:hAnsi="Times New Roman" w:cs="Times New Roman"/>
          <w:color w:val="auto"/>
          <w:sz w:val="24"/>
          <w:szCs w:val="24"/>
          <w:vertAlign w:val="superscript"/>
        </w:rPr>
        <w:t>+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>CD11c</w:t>
      </w:r>
      <w:r>
        <w:rPr>
          <w:rFonts w:hint="eastAsia" w:ascii="Times New Roman" w:hAnsi="Times New Roman" w:cs="Times New Roman"/>
          <w:color w:val="auto"/>
          <w:sz w:val="24"/>
          <w:szCs w:val="24"/>
          <w:vertAlign w:val="superscript"/>
        </w:rPr>
        <w:t>-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 xml:space="preserve"> ,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and 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 xml:space="preserve">neutrophils as </w:t>
      </w:r>
      <w:r>
        <w:rPr>
          <w:rFonts w:ascii="Times New Roman" w:hAnsi="Times New Roman" w:cs="Times New Roman"/>
          <w:color w:val="auto"/>
          <w:sz w:val="24"/>
          <w:szCs w:val="24"/>
        </w:rPr>
        <w:t>F4/80</w:t>
      </w:r>
      <w:r>
        <w:rPr>
          <w:rFonts w:hint="eastAsia" w:ascii="Times New Roman" w:hAnsi="Times New Roman" w:cs="Times New Roman"/>
          <w:color w:val="auto"/>
          <w:sz w:val="24"/>
          <w:szCs w:val="24"/>
          <w:vertAlign w:val="superscript"/>
        </w:rPr>
        <w:t>-</w:t>
      </w:r>
      <w:r>
        <w:rPr>
          <w:rFonts w:ascii="Times New Roman" w:hAnsi="Times New Roman" w:cs="Times New Roman"/>
          <w:color w:val="auto"/>
          <w:sz w:val="24"/>
          <w:szCs w:val="24"/>
        </w:rPr>
        <w:t>Ly6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>c</w:t>
      </w:r>
      <w:r>
        <w:rPr>
          <w:rFonts w:hint="eastAsia" w:ascii="Times New Roman" w:hAnsi="Times New Roman" w:cs="Times New Roman"/>
          <w:color w:val="auto"/>
          <w:sz w:val="24"/>
          <w:szCs w:val="24"/>
          <w:vertAlign w:val="superscript"/>
        </w:rPr>
        <w:t>+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>Ly6g</w:t>
      </w:r>
      <w:r>
        <w:rPr>
          <w:rFonts w:hint="eastAsia" w:ascii="Times New Roman" w:hAnsi="Times New Roman" w:cs="Times New Roman"/>
          <w:color w:val="auto"/>
          <w:sz w:val="24"/>
          <w:szCs w:val="24"/>
          <w:vertAlign w:val="superscript"/>
        </w:rPr>
        <w:t>+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.</w:t>
      </w:r>
      <w:r>
        <w:rPr>
          <w:rFonts w:hint="eastAsia" w:ascii="Times New Roman" w:hAnsi="Times New Roman" w:cs="Times New Roman"/>
          <w:color w:val="auto"/>
          <w:sz w:val="24"/>
          <w:szCs w:val="24"/>
          <w:vertAlign w:val="superscript"/>
          <w:lang w:val="en-US" w:eastAsia="zh-CN"/>
        </w:rPr>
        <w:t xml:space="preserve"> </w:t>
      </w:r>
    </w:p>
    <w:p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>
      <w:pPr>
        <w:adjustRightInd w:val="0"/>
        <w:snapToGrid w:val="0"/>
        <w:spacing w:line="360" w:lineRule="auto"/>
        <w:rPr>
          <w:rFonts w:hint="eastAsia" w:ascii="Times New Roman" w:hAnsi="Times New Roman"/>
          <w:color w:val="auto"/>
          <w:sz w:val="24"/>
        </w:rPr>
      </w:pP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 xml:space="preserve">Supplemental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Figure 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2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. Resident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</w:rPr>
        <w:t xml:space="preserve"> macrophage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 xml:space="preserve"> was depleted by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clodronate liposome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 xml:space="preserve">. </w:t>
      </w:r>
      <w:r>
        <w:rPr>
          <w:rFonts w:ascii="Times New Roman" w:hAnsi="Times New Roman" w:cs="Times New Roman"/>
          <w:color w:val="auto"/>
          <w:sz w:val="24"/>
          <w:szCs w:val="24"/>
        </w:rPr>
        <w:t>50 μL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of </w:t>
      </w:r>
      <w:bookmarkStart w:id="1" w:name="OLE_LINK47"/>
      <w:r>
        <w:rPr>
          <w:rFonts w:ascii="Times New Roman" w:hAnsi="Times New Roman" w:cs="Times New Roman"/>
          <w:color w:val="auto"/>
          <w:sz w:val="24"/>
          <w:szCs w:val="24"/>
        </w:rPr>
        <w:t>clodronate liposome</w:t>
      </w:r>
      <w:bookmarkEnd w:id="1"/>
      <w:r>
        <w:rPr>
          <w:rFonts w:ascii="Times New Roman" w:hAnsi="Times New Roman" w:cs="Times New Roman"/>
          <w:color w:val="auto"/>
          <w:sz w:val="24"/>
          <w:szCs w:val="24"/>
        </w:rPr>
        <w:t xml:space="preserve"> (5 mg/mL)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 xml:space="preserve"> was used to </w:t>
      </w:r>
      <w:r>
        <w:rPr>
          <w:rFonts w:ascii="Times New Roman" w:hAnsi="Times New Roman" w:cs="Times New Roman"/>
          <w:color w:val="auto"/>
          <w:sz w:val="24"/>
          <w:szCs w:val="24"/>
        </w:rPr>
        <w:t>deplete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 xml:space="preserve"> resident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macrophages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hint="eastAsia" w:ascii="Times New Roman" w:hAnsi="Times New Roman"/>
          <w:color w:val="auto"/>
          <w:sz w:val="24"/>
        </w:rPr>
        <w:t xml:space="preserve">Intratracheal administration of </w:t>
      </w:r>
      <w:r>
        <w:rPr>
          <w:rFonts w:ascii="Times New Roman" w:hAnsi="Times New Roman" w:cs="Times New Roman"/>
          <w:color w:val="auto"/>
          <w:sz w:val="24"/>
          <w:szCs w:val="24"/>
        </w:rPr>
        <w:t>clodronate liposome</w:t>
      </w:r>
      <w:r>
        <w:rPr>
          <w:rFonts w:hint="eastAsia" w:ascii="Times New Roman" w:hAnsi="Times New Roman"/>
          <w:color w:val="auto"/>
          <w:sz w:val="24"/>
        </w:rPr>
        <w:t xml:space="preserve"> </w:t>
      </w:r>
      <w:r>
        <w:rPr>
          <w:rFonts w:ascii="Times New Roman" w:hAnsi="Times New Roman"/>
          <w:color w:val="auto"/>
          <w:sz w:val="24"/>
        </w:rPr>
        <w:t xml:space="preserve">resulted in a depletion of </w:t>
      </w:r>
      <w:r>
        <w:rPr>
          <w:rFonts w:hint="eastAsia" w:ascii="Times New Roman" w:hAnsi="Times New Roman"/>
          <w:color w:val="auto"/>
          <w:sz w:val="24"/>
        </w:rPr>
        <w:t>resident macrophages in a time dependent manner, reach</w:t>
      </w:r>
      <w:r>
        <w:rPr>
          <w:rFonts w:ascii="Times New Roman" w:hAnsi="Times New Roman"/>
          <w:color w:val="auto"/>
          <w:sz w:val="24"/>
        </w:rPr>
        <w:t xml:space="preserve">ing </w:t>
      </w:r>
      <w:r>
        <w:rPr>
          <w:rFonts w:hint="eastAsia" w:ascii="Times New Roman" w:hAnsi="Times New Roman"/>
          <w:color w:val="auto"/>
          <w:sz w:val="24"/>
        </w:rPr>
        <w:t>the lowest level on the third day.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627F33"/>
    <w:rsid w:val="50E3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tiff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kjk</dc:creator>
  <cp:lastModifiedBy>王倩</cp:lastModifiedBy>
  <dcterms:modified xsi:type="dcterms:W3CDTF">2021-03-23T07:09:02Z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2052-11.1.0.10431</vt:lpwstr>
  </property>
  <property fmtid="{D5CDD505-2E9C-101B-9397-08002B2CF9AE}" pid="3" name="ICV">
    <vt:lpwstr>D1B828ED9CD944FB87AB24E192C8928F</vt:lpwstr>
  </property>
</Properties>
</file>