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FAF" w:rsidRDefault="00160CB3">
      <w:r>
        <w:rPr>
          <w:noProof/>
        </w:rPr>
        <w:drawing>
          <wp:inline distT="0" distB="0" distL="0" distR="0">
            <wp:extent cx="5238750" cy="7406283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P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600" cy="74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B3" w:rsidRPr="00160CB3" w:rsidRDefault="00160CB3" w:rsidP="00160CB3">
      <w:pPr>
        <w:widowControl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60C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Supplement Figure 1</w:t>
      </w:r>
      <w:r w:rsidRPr="00160CB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Genetic analysis</w:t>
      </w:r>
      <w:r w:rsidRPr="00160CB3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160CB3">
        <w:rPr>
          <w:rFonts w:ascii="Times New Roman" w:hAnsi="Times New Roman" w:cs="Times New Roman"/>
          <w:i/>
          <w:color w:val="000000"/>
          <w:sz w:val="24"/>
          <w:szCs w:val="24"/>
        </w:rPr>
        <w:t>EGFR, ALK, ROS1, KRAS, NRAS, PIK3, HER2,</w:t>
      </w:r>
      <w:r w:rsidRPr="00160CB3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160CB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BRAF </w:t>
      </w:r>
      <w:r w:rsidRPr="00160CB3">
        <w:rPr>
          <w:rFonts w:ascii="Times New Roman" w:hAnsi="Times New Roman" w:cs="Times New Roman"/>
          <w:iCs/>
          <w:color w:val="000000"/>
          <w:sz w:val="24"/>
          <w:szCs w:val="24"/>
        </w:rPr>
        <w:t>genes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with </w:t>
      </w:r>
      <w:r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Pr="00160CB3">
        <w:rPr>
          <w:rFonts w:ascii="Times New Roman" w:hAnsi="Times New Roman" w:cs="Times New Roman"/>
          <w:color w:val="000000"/>
          <w:sz w:val="24"/>
          <w:szCs w:val="24"/>
        </w:rPr>
        <w:t>uantitative reverse-transcript polymerase chain reaction (qRT-PCR)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in the </w:t>
      </w:r>
      <w:r w:rsidRPr="00160CB3">
        <w:rPr>
          <w:rFonts w:ascii="Times New Roman" w:hAnsi="Times New Roman" w:cs="Times New Roman"/>
          <w:iCs/>
          <w:color w:val="000000"/>
          <w:sz w:val="24"/>
          <w:szCs w:val="24"/>
        </w:rPr>
        <w:t>invasive mucinous adenocarcinoma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(IMA) and b</w:t>
      </w:r>
      <w:r w:rsidRPr="00160CB3">
        <w:rPr>
          <w:rFonts w:ascii="Times New Roman" w:hAnsi="Times New Roman" w:cs="Times New Roman"/>
          <w:iCs/>
          <w:color w:val="000000"/>
          <w:sz w:val="24"/>
          <w:szCs w:val="24"/>
        </w:rPr>
        <w:t>ronchiolar adenoma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(BA) tissues.</w:t>
      </w:r>
      <w:bookmarkStart w:id="0" w:name="_GoBack"/>
      <w:bookmarkEnd w:id="0"/>
    </w:p>
    <w:p w:rsidR="00160CB3" w:rsidRPr="00160CB3" w:rsidRDefault="00160CB3">
      <w:pPr>
        <w:rPr>
          <w:rFonts w:hint="eastAsia"/>
        </w:rPr>
      </w:pPr>
    </w:p>
    <w:sectPr w:rsidR="00160CB3" w:rsidRPr="00160C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310" w:rsidRDefault="00421310" w:rsidP="00160CB3">
      <w:r>
        <w:separator/>
      </w:r>
    </w:p>
  </w:endnote>
  <w:endnote w:type="continuationSeparator" w:id="0">
    <w:p w:rsidR="00421310" w:rsidRDefault="00421310" w:rsidP="00160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310" w:rsidRDefault="00421310" w:rsidP="00160CB3">
      <w:r>
        <w:separator/>
      </w:r>
    </w:p>
  </w:footnote>
  <w:footnote w:type="continuationSeparator" w:id="0">
    <w:p w:rsidR="00421310" w:rsidRDefault="00421310" w:rsidP="00160C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DA"/>
    <w:rsid w:val="00032DDA"/>
    <w:rsid w:val="00160CB3"/>
    <w:rsid w:val="00421310"/>
    <w:rsid w:val="004D209C"/>
    <w:rsid w:val="0068457D"/>
    <w:rsid w:val="00C2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C32FDF-20A0-402D-8428-2287B5A3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C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0C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0C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0CB3"/>
    <w:rPr>
      <w:sz w:val="18"/>
      <w:szCs w:val="18"/>
    </w:rPr>
  </w:style>
  <w:style w:type="paragraph" w:styleId="a5">
    <w:name w:val="annotation text"/>
    <w:basedOn w:val="a"/>
    <w:link w:val="Char1"/>
    <w:uiPriority w:val="99"/>
    <w:semiHidden/>
    <w:unhideWhenUsed/>
    <w:rsid w:val="00160CB3"/>
    <w:pPr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Char1">
    <w:name w:val="批注文字 Char"/>
    <w:basedOn w:val="a0"/>
    <w:link w:val="a5"/>
    <w:uiPriority w:val="99"/>
    <w:semiHidden/>
    <w:rsid w:val="00160CB3"/>
    <w:rPr>
      <w:rFonts w:ascii="Times New Roman" w:hAnsi="Times New Roman" w:cs="Times New Roman"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160CB3"/>
    <w:rPr>
      <w:sz w:val="16"/>
      <w:szCs w:val="16"/>
    </w:rPr>
  </w:style>
  <w:style w:type="paragraph" w:styleId="a7">
    <w:name w:val="Balloon Text"/>
    <w:basedOn w:val="a"/>
    <w:link w:val="Char2"/>
    <w:uiPriority w:val="99"/>
    <w:semiHidden/>
    <w:unhideWhenUsed/>
    <w:rsid w:val="00160CB3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60C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亮</dc:creator>
  <cp:keywords/>
  <dc:description/>
  <cp:lastModifiedBy>王 亮</cp:lastModifiedBy>
  <cp:revision>2</cp:revision>
  <dcterms:created xsi:type="dcterms:W3CDTF">2021-03-15T01:06:00Z</dcterms:created>
  <dcterms:modified xsi:type="dcterms:W3CDTF">2021-03-15T01:14:00Z</dcterms:modified>
</cp:coreProperties>
</file>