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57109" w14:textId="134A1367" w:rsidR="001804B6" w:rsidRPr="006C7988" w:rsidRDefault="00594CEA" w:rsidP="001804B6">
      <w:pPr>
        <w:rPr>
          <w:rFonts w:ascii="Times New Roman" w:hAnsi="Times New Roman" w:cs="Times New Roman"/>
          <w:szCs w:val="24"/>
        </w:rPr>
      </w:pPr>
      <w:r w:rsidRPr="006C7988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99BD54A" wp14:editId="291DB59A">
            <wp:extent cx="5838825" cy="65151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" t="2680" r="6142" b="827"/>
                    <a:stretch/>
                  </pic:blipFill>
                  <pic:spPr bwMode="auto">
                    <a:xfrm>
                      <a:off x="0" y="0"/>
                      <a:ext cx="5844652" cy="652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E4E32" w14:textId="77777777" w:rsidR="001804B6" w:rsidRPr="006C7988" w:rsidRDefault="001804B6" w:rsidP="001804B6">
      <w:pPr>
        <w:jc w:val="both"/>
        <w:rPr>
          <w:rFonts w:ascii="Arial" w:hAnsi="Arial" w:cs="Arial"/>
          <w:sz w:val="20"/>
          <w:szCs w:val="20"/>
        </w:rPr>
      </w:pPr>
      <w:r w:rsidRPr="006C7988">
        <w:rPr>
          <w:rFonts w:ascii="Arial" w:hAnsi="Arial" w:cs="Arial"/>
          <w:b/>
          <w:sz w:val="20"/>
          <w:szCs w:val="20"/>
        </w:rPr>
        <w:t>Figure S1</w:t>
      </w:r>
      <w:r w:rsidRPr="006C7988">
        <w:rPr>
          <w:rFonts w:ascii="Arial" w:hAnsi="Arial" w:cs="Arial"/>
          <w:sz w:val="20"/>
          <w:szCs w:val="20"/>
        </w:rPr>
        <w:t>. Correlations between the SPR biosensor and ELISA results for different maternal serum dilution factors in PAPP-A2 protein assay. (a) 100-fold, (b) 500-fold, (c) 1k-fold, (d) 5k-fold, (e) 10k-fold, and (f) 30k-fold.</w:t>
      </w:r>
    </w:p>
    <w:p w14:paraId="43C89695" w14:textId="77777777" w:rsidR="00744BF3" w:rsidRPr="006C7988" w:rsidRDefault="00744BF3" w:rsidP="00744BF3">
      <w:pPr>
        <w:jc w:val="both"/>
        <w:rPr>
          <w:rFonts w:ascii="Arial" w:hAnsi="Arial" w:cs="Arial"/>
          <w:sz w:val="20"/>
          <w:szCs w:val="20"/>
        </w:rPr>
      </w:pPr>
      <w:r w:rsidRPr="006C7988">
        <w:rPr>
          <w:rFonts w:ascii="Arial" w:hAnsi="Arial" w:cs="Arial"/>
          <w:b/>
          <w:sz w:val="20"/>
          <w:szCs w:val="20"/>
        </w:rPr>
        <w:t>Abbreviations:</w:t>
      </w:r>
      <w:r w:rsidRPr="006C7988">
        <w:rPr>
          <w:rFonts w:ascii="Arial" w:hAnsi="Arial" w:cs="Arial"/>
          <w:kern w:val="0"/>
          <w:sz w:val="20"/>
          <w:szCs w:val="20"/>
        </w:rPr>
        <w:t xml:space="preserve"> </w:t>
      </w:r>
      <w:r w:rsidRPr="006C7988">
        <w:rPr>
          <w:rFonts w:ascii="Arial" w:eastAsia="DFKai-SB" w:hAnsi="Arial" w:cs="Arial"/>
          <w:sz w:val="20"/>
          <w:szCs w:val="20"/>
        </w:rPr>
        <w:t>SPR</w:t>
      </w:r>
      <w:r w:rsidRPr="006C7988">
        <w:rPr>
          <w:rFonts w:ascii="Arial" w:hAnsi="Arial" w:cs="Arial"/>
          <w:kern w:val="0"/>
          <w:sz w:val="20"/>
          <w:szCs w:val="20"/>
        </w:rPr>
        <w:t xml:space="preserve">, surface plasmon resonance; </w:t>
      </w:r>
      <w:r w:rsidRPr="006C7988">
        <w:rPr>
          <w:rFonts w:ascii="Arial" w:hAnsi="Arial" w:cs="Arial"/>
          <w:sz w:val="20"/>
          <w:szCs w:val="20"/>
        </w:rPr>
        <w:t>ELISA,</w:t>
      </w:r>
      <w:r w:rsidRPr="006C7988">
        <w:t xml:space="preserve"> </w:t>
      </w:r>
      <w:r w:rsidRPr="006C7988">
        <w:rPr>
          <w:rFonts w:ascii="Arial" w:hAnsi="Arial" w:cs="Arial"/>
          <w:sz w:val="20"/>
          <w:szCs w:val="20"/>
        </w:rPr>
        <w:t>Enzyme-linked immunosorbent assay; PAPP-A2, pregnancy-associated plasma protein-A2.</w:t>
      </w:r>
    </w:p>
    <w:p w14:paraId="6D01F732" w14:textId="43F0FF9F" w:rsidR="004B7BA0" w:rsidRPr="006C7988" w:rsidRDefault="004B7BA0"/>
    <w:p w14:paraId="0F8B516E" w14:textId="6EBF9431" w:rsidR="001804B6" w:rsidRPr="006C7988" w:rsidRDefault="001804B6"/>
    <w:p w14:paraId="47281C69" w14:textId="77777777" w:rsidR="00665A91" w:rsidRPr="006C7988" w:rsidRDefault="00665A91" w:rsidP="00665A91">
      <w:pPr>
        <w:widowControl/>
      </w:pPr>
    </w:p>
    <w:p w14:paraId="432EEE76" w14:textId="07CAA59C" w:rsidR="002B70CC" w:rsidRPr="006C7988" w:rsidRDefault="002B70CC" w:rsidP="00665A91">
      <w:pPr>
        <w:widowControl/>
        <w:sectPr w:rsidR="002B70CC" w:rsidRPr="006C7988" w:rsidSect="001804B6">
          <w:pgSz w:w="11906" w:h="16838"/>
          <w:pgMar w:top="1440" w:right="1274" w:bottom="1440" w:left="1276" w:header="851" w:footer="992" w:gutter="0"/>
          <w:cols w:space="425"/>
          <w:docGrid w:type="lines" w:linePitch="360"/>
        </w:sectPr>
      </w:pPr>
    </w:p>
    <w:tbl>
      <w:tblPr>
        <w:tblStyle w:val="PlainTable2"/>
        <w:tblpPr w:leftFromText="180" w:rightFromText="180" w:tblpY="588"/>
        <w:tblW w:w="17152" w:type="dxa"/>
        <w:tblLook w:val="0620" w:firstRow="1" w:lastRow="0" w:firstColumn="0" w:lastColumn="0" w:noHBand="1" w:noVBand="1"/>
      </w:tblPr>
      <w:tblGrid>
        <w:gridCol w:w="954"/>
        <w:gridCol w:w="774"/>
        <w:gridCol w:w="815"/>
        <w:gridCol w:w="774"/>
        <w:gridCol w:w="774"/>
        <w:gridCol w:w="875"/>
        <w:gridCol w:w="672"/>
        <w:gridCol w:w="875"/>
        <w:gridCol w:w="774"/>
        <w:gridCol w:w="774"/>
        <w:gridCol w:w="977"/>
        <w:gridCol w:w="774"/>
        <w:gridCol w:w="774"/>
        <w:gridCol w:w="774"/>
        <w:gridCol w:w="774"/>
        <w:gridCol w:w="774"/>
        <w:gridCol w:w="910"/>
        <w:gridCol w:w="875"/>
        <w:gridCol w:w="774"/>
        <w:gridCol w:w="879"/>
        <w:gridCol w:w="806"/>
      </w:tblGrid>
      <w:tr w:rsidR="006C7988" w:rsidRPr="006C7988" w14:paraId="198C6247" w14:textId="77777777" w:rsidTr="002B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17152" w:type="dxa"/>
            <w:gridSpan w:val="21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404B085B" w14:textId="77777777" w:rsidR="000E020A" w:rsidRPr="006C7988" w:rsidRDefault="000E020A" w:rsidP="002B70CC">
            <w:pPr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lastRenderedPageBreak/>
              <w:t>fetal Down’s syndrome (FDS) group</w:t>
            </w:r>
          </w:p>
        </w:tc>
      </w:tr>
      <w:tr w:rsidR="006C7988" w:rsidRPr="006C7988" w14:paraId="3739E215" w14:textId="77777777" w:rsidTr="002B70CC">
        <w:trPr>
          <w:trHeight w:val="287"/>
        </w:trPr>
        <w:tc>
          <w:tcPr>
            <w:tcW w:w="9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949" w14:textId="19A65147" w:rsidR="00A2372A" w:rsidRPr="006C7988" w:rsidRDefault="00A2372A" w:rsidP="00A2372A">
            <w:pPr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Dilution factors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ED00" w14:textId="3754B1CB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FDS-1 (1</w:t>
            </w:r>
            <w:r w:rsidR="00B30EC7" w:rsidRPr="006C7988">
              <w:rPr>
                <w:b/>
                <w:sz w:val="20"/>
                <w:szCs w:val="20"/>
              </w:rPr>
              <w:t>9</w:t>
            </w:r>
            <w:r w:rsidRPr="006C7988">
              <w:rPr>
                <w:b/>
                <w:sz w:val="20"/>
                <w:szCs w:val="20"/>
              </w:rPr>
              <w:t>W)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C68F" w14:textId="7B10B3E4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FDS-2 (20W)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2036" w14:textId="79D6B11B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FDS-3 (14W)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944E" w14:textId="2F5ECFC5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FDS-4 (14W)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4243" w14:textId="245FD8D2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FDS-5 (</w:t>
            </w:r>
            <w:r w:rsidR="00E01402" w:rsidRPr="006C7988">
              <w:rPr>
                <w:b/>
                <w:sz w:val="20"/>
                <w:szCs w:val="20"/>
              </w:rPr>
              <w:t>22</w:t>
            </w:r>
            <w:r w:rsidRPr="006C7988">
              <w:rPr>
                <w:b/>
                <w:sz w:val="20"/>
                <w:szCs w:val="20"/>
              </w:rPr>
              <w:t>W)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DA95" w14:textId="6A871454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FDS-6 (19W)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297" w14:textId="02413511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FDS-7 (</w:t>
            </w:r>
            <w:r w:rsidR="00E01402" w:rsidRPr="006C7988">
              <w:rPr>
                <w:b/>
                <w:sz w:val="20"/>
                <w:szCs w:val="20"/>
              </w:rPr>
              <w:t>21</w:t>
            </w:r>
            <w:r w:rsidRPr="006C7988">
              <w:rPr>
                <w:b/>
                <w:sz w:val="20"/>
                <w:szCs w:val="20"/>
              </w:rPr>
              <w:t>W)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A3E" w14:textId="15A56265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FDS-8 (18W)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78C4" w14:textId="160E408A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FDS-9 (1</w:t>
            </w:r>
            <w:r w:rsidR="00B30EC7" w:rsidRPr="006C7988">
              <w:rPr>
                <w:b/>
                <w:sz w:val="20"/>
                <w:szCs w:val="20"/>
              </w:rPr>
              <w:t>9</w:t>
            </w:r>
            <w:r w:rsidRPr="006C7988">
              <w:rPr>
                <w:b/>
                <w:sz w:val="20"/>
                <w:szCs w:val="20"/>
              </w:rPr>
              <w:t>W)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0D28A" w14:textId="50E7971D" w:rsidR="00A2372A" w:rsidRPr="006C7988" w:rsidRDefault="00A2372A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FDS-10 (18W)</w:t>
            </w:r>
          </w:p>
        </w:tc>
      </w:tr>
      <w:tr w:rsidR="006C7988" w:rsidRPr="006C7988" w14:paraId="26D2531E" w14:textId="77777777" w:rsidTr="002B70CC">
        <w:trPr>
          <w:trHeight w:val="287"/>
        </w:trPr>
        <w:tc>
          <w:tcPr>
            <w:tcW w:w="9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3D6" w14:textId="77777777" w:rsidR="00A2372A" w:rsidRPr="006C7988" w:rsidRDefault="00A2372A" w:rsidP="00A2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8A8" w14:textId="0784799D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>A: 34</w:t>
            </w:r>
          </w:p>
          <w:p w14:paraId="64F6398E" w14:textId="0A07A430" w:rsidR="00B30EC7" w:rsidRPr="006C7988" w:rsidRDefault="00B30EC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=1)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F50" w14:textId="003A2A88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E01402" w:rsidRPr="006C7988">
              <w:rPr>
                <w:rFonts w:hint="eastAsia"/>
                <w:b/>
                <w:sz w:val="20"/>
                <w:szCs w:val="20"/>
              </w:rPr>
              <w:t>4</w:t>
            </w:r>
            <w:r w:rsidR="00E01402" w:rsidRPr="006C7988">
              <w:rPr>
                <w:b/>
                <w:sz w:val="20"/>
                <w:szCs w:val="20"/>
              </w:rPr>
              <w:t>3</w:t>
            </w:r>
          </w:p>
          <w:p w14:paraId="550ADAFF" w14:textId="005663DC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=0)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5016" w14:textId="527E5EDC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>A: 3</w:t>
            </w:r>
            <w:r w:rsidR="00E01402" w:rsidRPr="006C7988">
              <w:rPr>
                <w:b/>
                <w:sz w:val="20"/>
                <w:szCs w:val="20"/>
              </w:rPr>
              <w:t>9</w:t>
            </w:r>
          </w:p>
          <w:p w14:paraId="1C805463" w14:textId="2414C593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=0)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9A3" w14:textId="550A1000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E01402" w:rsidRPr="006C7988">
              <w:rPr>
                <w:rFonts w:hint="eastAsia"/>
                <w:b/>
                <w:sz w:val="20"/>
                <w:szCs w:val="20"/>
              </w:rPr>
              <w:t>3</w:t>
            </w:r>
            <w:r w:rsidR="00E01402" w:rsidRPr="006C7988">
              <w:rPr>
                <w:b/>
                <w:sz w:val="20"/>
                <w:szCs w:val="20"/>
              </w:rPr>
              <w:t>1</w:t>
            </w:r>
          </w:p>
          <w:p w14:paraId="02321516" w14:textId="6C2D22C4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=0)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112" w14:textId="7E14BA05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E01402" w:rsidRPr="006C7988">
              <w:rPr>
                <w:rFonts w:hint="eastAsia"/>
                <w:b/>
                <w:sz w:val="20"/>
                <w:szCs w:val="20"/>
              </w:rPr>
              <w:t>3</w:t>
            </w:r>
            <w:r w:rsidR="00E01402" w:rsidRPr="006C7988">
              <w:rPr>
                <w:b/>
                <w:sz w:val="20"/>
                <w:szCs w:val="20"/>
              </w:rPr>
              <w:t>9</w:t>
            </w:r>
          </w:p>
          <w:p w14:paraId="565FAC88" w14:textId="5D942485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=2)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7B6" w14:textId="7C3152D7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E01402" w:rsidRPr="006C7988">
              <w:rPr>
                <w:rFonts w:hint="eastAsia"/>
                <w:b/>
                <w:sz w:val="20"/>
                <w:szCs w:val="20"/>
              </w:rPr>
              <w:t>3</w:t>
            </w:r>
            <w:r w:rsidR="00E01402" w:rsidRPr="006C7988">
              <w:rPr>
                <w:b/>
                <w:sz w:val="20"/>
                <w:szCs w:val="20"/>
              </w:rPr>
              <w:t>7</w:t>
            </w:r>
          </w:p>
          <w:p w14:paraId="2F6AB873" w14:textId="5F1074E1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=1)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CB0" w14:textId="0B43FA38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E01402" w:rsidRPr="006C7988">
              <w:rPr>
                <w:rFonts w:hint="eastAsia"/>
                <w:b/>
                <w:sz w:val="20"/>
                <w:szCs w:val="20"/>
              </w:rPr>
              <w:t>4</w:t>
            </w:r>
            <w:r w:rsidR="00E01402" w:rsidRPr="006C7988">
              <w:rPr>
                <w:b/>
                <w:sz w:val="20"/>
                <w:szCs w:val="20"/>
              </w:rPr>
              <w:t>3</w:t>
            </w:r>
          </w:p>
          <w:p w14:paraId="2C32D27E" w14:textId="7B161403" w:rsidR="00E01402" w:rsidRPr="006C7988" w:rsidRDefault="00E01402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=2)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02E" w14:textId="49E2F06A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>A: 3</w:t>
            </w:r>
            <w:r w:rsidR="00B30EC7" w:rsidRPr="006C7988">
              <w:rPr>
                <w:b/>
                <w:sz w:val="20"/>
                <w:szCs w:val="20"/>
              </w:rPr>
              <w:t>6</w:t>
            </w:r>
          </w:p>
          <w:p w14:paraId="34C206E3" w14:textId="24D2F230" w:rsidR="00B30EC7" w:rsidRPr="006C7988" w:rsidRDefault="00B30EC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=2)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5FE" w14:textId="222DE395" w:rsidR="00A2372A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B30EC7" w:rsidRPr="006C7988">
              <w:rPr>
                <w:rFonts w:hint="eastAsia"/>
                <w:b/>
                <w:sz w:val="20"/>
                <w:szCs w:val="20"/>
              </w:rPr>
              <w:t>4</w:t>
            </w:r>
            <w:r w:rsidR="00B30EC7" w:rsidRPr="006C7988">
              <w:rPr>
                <w:b/>
                <w:sz w:val="20"/>
                <w:szCs w:val="20"/>
              </w:rPr>
              <w:t>0</w:t>
            </w:r>
          </w:p>
          <w:p w14:paraId="128F0783" w14:textId="66646E65" w:rsidR="00B30EC7" w:rsidRPr="006C7988" w:rsidRDefault="00B30EC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=2)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3B605" w14:textId="55809322" w:rsidR="00B30EC7" w:rsidRPr="006C7988" w:rsidRDefault="00FB628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5B1EB6" w:rsidRPr="006C7988">
              <w:rPr>
                <w:b/>
                <w:sz w:val="20"/>
                <w:szCs w:val="20"/>
              </w:rPr>
              <w:t xml:space="preserve">A: </w:t>
            </w:r>
            <w:r w:rsidR="00B30EC7" w:rsidRPr="006C7988">
              <w:rPr>
                <w:rFonts w:hint="eastAsia"/>
                <w:b/>
                <w:sz w:val="20"/>
                <w:szCs w:val="20"/>
              </w:rPr>
              <w:t>3</w:t>
            </w:r>
            <w:r w:rsidR="00B30EC7" w:rsidRPr="006C7988">
              <w:rPr>
                <w:b/>
                <w:sz w:val="20"/>
                <w:szCs w:val="20"/>
              </w:rPr>
              <w:t xml:space="preserve">0 </w:t>
            </w:r>
          </w:p>
          <w:p w14:paraId="141FE64A" w14:textId="6D593D85" w:rsidR="00A2372A" w:rsidRPr="006C7988" w:rsidRDefault="00B30EC7" w:rsidP="00A2372A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FB6287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=1)</w:t>
            </w:r>
          </w:p>
        </w:tc>
      </w:tr>
      <w:tr w:rsidR="006C7988" w:rsidRPr="006C7988" w14:paraId="6FCD869B" w14:textId="77777777" w:rsidTr="0093417A">
        <w:tc>
          <w:tcPr>
            <w:tcW w:w="9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1353" w14:textId="77777777" w:rsidR="000E020A" w:rsidRPr="006C7988" w:rsidRDefault="000E020A" w:rsidP="002B70CC">
            <w:pPr>
              <w:rPr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2CE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91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CA52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6569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3AC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784D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E8A2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D5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EF2D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72C1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350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C84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780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192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5FF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4F8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019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574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θSPR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B6FF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7D590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θSPR</w:t>
            </w:r>
            <w:proofErr w:type="spellEnd"/>
          </w:p>
        </w:tc>
      </w:tr>
      <w:tr w:rsidR="006C7988" w:rsidRPr="006C7988" w14:paraId="394212FD" w14:textId="77777777" w:rsidTr="0093417A">
        <w:trPr>
          <w:trHeight w:val="384"/>
        </w:trPr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AB1EE81" w14:textId="14A5EDD1" w:rsidR="000E020A" w:rsidRPr="006C7988" w:rsidRDefault="00B248CE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100-fold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B0FD" w14:textId="17349D7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951.5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C9D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119.24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9846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847.45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745E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105.98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2A2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742.69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7C4D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98.02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772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1088.36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039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136.14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7078" w14:textId="339B180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862.6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E88" w14:textId="523D4A9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106.9</w:t>
            </w:r>
            <w:r w:rsidR="00E11B45" w:rsidRPr="006C7988">
              <w:rPr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B9AD" w14:textId="138D54F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639.2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D567" w14:textId="6FDCB77D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93.6</w:t>
            </w:r>
            <w:r w:rsidR="00E11B45" w:rsidRPr="006C7988">
              <w:rPr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82B1" w14:textId="5CF1591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567.4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BBEF" w14:textId="35A23D7B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91.0</w:t>
            </w:r>
            <w:r w:rsidR="00E11B45" w:rsidRPr="006C7988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8E94" w14:textId="6DFCC99D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772.8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393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104.59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7D89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529.58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DE9" w14:textId="251D21A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82.1</w:t>
            </w:r>
            <w:r w:rsidR="00E11B45" w:rsidRPr="006C7988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A5E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637.38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F613C" w14:textId="435CC55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91.1</w:t>
            </w:r>
            <w:r w:rsidR="00E11B45" w:rsidRPr="006C7988">
              <w:rPr>
                <w:sz w:val="20"/>
                <w:szCs w:val="20"/>
              </w:rPr>
              <w:t>4</w:t>
            </w:r>
          </w:p>
        </w:tc>
      </w:tr>
      <w:tr w:rsidR="006C7988" w:rsidRPr="006C7988" w14:paraId="434B3042" w14:textId="77777777" w:rsidTr="002B70CC">
        <w:trPr>
          <w:trHeight w:val="285"/>
        </w:trPr>
        <w:tc>
          <w:tcPr>
            <w:tcW w:w="954" w:type="dxa"/>
            <w:tcBorders>
              <w:right w:val="single" w:sz="4" w:space="0" w:color="auto"/>
            </w:tcBorders>
            <w:hideMark/>
          </w:tcPr>
          <w:p w14:paraId="36DF45BC" w14:textId="0B8270E5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500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FE43" w14:textId="5889C974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190.3</w:t>
            </w:r>
            <w:r w:rsidR="00CB49D9" w:rsidRPr="006C7988">
              <w:rPr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1652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73.90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3AA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169.49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040B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43.38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D8A2" w14:textId="1874AA4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148.5</w:t>
            </w:r>
            <w:r w:rsidR="00CB49D9" w:rsidRPr="006C7988"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B95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45.14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D7A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217.67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550B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65.28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815B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172.52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4B5C" w14:textId="72D4425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60.95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F751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127.84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B1AC" w14:textId="351D6716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43.8</w:t>
            </w:r>
            <w:r w:rsidR="00E11B45" w:rsidRPr="006C7988">
              <w:rPr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E5C1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113.48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07E3" w14:textId="2C1D750C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47.84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6316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154.56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11BE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43.18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C32" w14:textId="5A2839F9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105.9</w:t>
            </w:r>
            <w:r w:rsidR="00CB49D9" w:rsidRPr="006C7988">
              <w:rPr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394B" w14:textId="69A0DA22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41.39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D5C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127.48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061472" w14:textId="22DA420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47.7</w:t>
            </w:r>
            <w:r w:rsidR="00E11B45" w:rsidRPr="006C7988">
              <w:rPr>
                <w:sz w:val="20"/>
                <w:szCs w:val="20"/>
              </w:rPr>
              <w:t>5</w:t>
            </w:r>
          </w:p>
        </w:tc>
      </w:tr>
      <w:tr w:rsidR="006C7988" w:rsidRPr="006C7988" w14:paraId="0BC1CD8F" w14:textId="77777777" w:rsidTr="002B70CC">
        <w:trPr>
          <w:trHeight w:val="347"/>
        </w:trPr>
        <w:tc>
          <w:tcPr>
            <w:tcW w:w="954" w:type="dxa"/>
            <w:tcBorders>
              <w:right w:val="single" w:sz="4" w:space="0" w:color="auto"/>
            </w:tcBorders>
            <w:hideMark/>
          </w:tcPr>
          <w:p w14:paraId="36871B76" w14:textId="2631B904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1</w:t>
            </w:r>
            <w:r w:rsidR="00B248CE" w:rsidRPr="006C7988">
              <w:rPr>
                <w:b/>
                <w:sz w:val="20"/>
                <w:szCs w:val="20"/>
              </w:rPr>
              <w:t>K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C4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95.15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7BC3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53.18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A701" w14:textId="39DA558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84.7</w:t>
            </w:r>
            <w:r w:rsidR="00CB49D9" w:rsidRPr="006C7988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AFE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31.31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D36B" w14:textId="0CAEA12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74.2</w:t>
            </w:r>
            <w:r w:rsidR="00CB49D9" w:rsidRPr="006C7988">
              <w:rPr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6BE3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30.53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043" w14:textId="085D76C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108.8</w:t>
            </w:r>
            <w:r w:rsidR="00CB49D9" w:rsidRPr="006C7988"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6A4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42.59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6B7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86.26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216D" w14:textId="17883C9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31.44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5BD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63.92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9D8B" w14:textId="1027BF46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35.4</w:t>
            </w:r>
            <w:r w:rsidR="00E11B45" w:rsidRPr="006C7988">
              <w:rPr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BF1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56.74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BAB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29.89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A48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77.28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930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31.35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1751" w14:textId="50B87B85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52.9</w:t>
            </w:r>
            <w:r w:rsidR="00CB49D9" w:rsidRPr="006C7988">
              <w:rPr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DE5" w14:textId="291B0604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31.6</w:t>
            </w:r>
            <w:r w:rsidR="00E11B45" w:rsidRPr="006C7988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27E6" w14:textId="04829C1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63.7</w:t>
            </w:r>
            <w:r w:rsidR="00CB49D9" w:rsidRPr="006C7988">
              <w:rPr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AE74C0" w14:textId="2A23F69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29.98</w:t>
            </w:r>
          </w:p>
        </w:tc>
      </w:tr>
      <w:tr w:rsidR="006C7988" w:rsidRPr="006C7988" w14:paraId="3662D044" w14:textId="77777777" w:rsidTr="002B70CC">
        <w:trPr>
          <w:trHeight w:val="282"/>
        </w:trPr>
        <w:tc>
          <w:tcPr>
            <w:tcW w:w="954" w:type="dxa"/>
            <w:tcBorders>
              <w:right w:val="single" w:sz="4" w:space="0" w:color="auto"/>
            </w:tcBorders>
            <w:hideMark/>
          </w:tcPr>
          <w:p w14:paraId="24F79854" w14:textId="5C938E4A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5</w:t>
            </w:r>
            <w:r w:rsidR="00B248CE" w:rsidRPr="006C7988">
              <w:rPr>
                <w:b/>
                <w:sz w:val="20"/>
                <w:szCs w:val="20"/>
              </w:rPr>
              <w:t>K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9CE4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19.03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084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17.22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A20E" w14:textId="0BD3BEC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16.9</w:t>
            </w:r>
            <w:r w:rsidR="00CB49D9" w:rsidRPr="006C7988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AE5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A689" w14:textId="3426E079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14.85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A8B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13E" w14:textId="2CCE4785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21.7</w:t>
            </w:r>
            <w:r w:rsidR="00CB49D9" w:rsidRPr="006C7988">
              <w:rPr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C6B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14.23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6FF" w14:textId="5FF480A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17.25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0B1B" w14:textId="608814C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12.40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D08" w14:textId="300049C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12.78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06C" w14:textId="5FE1AA02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417" w14:textId="0EF775D1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11.3</w:t>
            </w:r>
            <w:r w:rsidR="00CB49D9" w:rsidRPr="006C7988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F3C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12.73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268" w14:textId="0EE05B6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15.4</w:t>
            </w:r>
            <w:r w:rsidR="00CB49D9" w:rsidRPr="006C7988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6832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43E5" w14:textId="2B059A35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10.59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7A18" w14:textId="0CC2984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7.91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8C4A" w14:textId="213F95F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12.7</w:t>
            </w:r>
            <w:r w:rsidR="00CB49D9" w:rsidRPr="006C7988">
              <w:rPr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0B4BE" w14:textId="40B6BAF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13.04</w:t>
            </w:r>
          </w:p>
        </w:tc>
      </w:tr>
      <w:tr w:rsidR="006C7988" w:rsidRPr="006C7988" w14:paraId="317154FD" w14:textId="77777777" w:rsidTr="002B70CC">
        <w:trPr>
          <w:trHeight w:val="343"/>
        </w:trPr>
        <w:tc>
          <w:tcPr>
            <w:tcW w:w="954" w:type="dxa"/>
            <w:tcBorders>
              <w:right w:val="single" w:sz="4" w:space="0" w:color="auto"/>
            </w:tcBorders>
            <w:hideMark/>
          </w:tcPr>
          <w:p w14:paraId="07DC8245" w14:textId="23C6A3CC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10</w:t>
            </w:r>
            <w:r w:rsidR="00B248CE" w:rsidRPr="006C7988">
              <w:rPr>
                <w:b/>
                <w:sz w:val="20"/>
                <w:szCs w:val="20"/>
              </w:rPr>
              <w:t>K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4212" w14:textId="34AA92F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9.5</w:t>
            </w:r>
            <w:r w:rsidR="00CB49D9" w:rsidRPr="006C7988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7E6F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5.81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569F" w14:textId="4A9D221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8.4</w:t>
            </w:r>
            <w:r w:rsidR="00CB49D9" w:rsidRPr="006C7988">
              <w:rPr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D3A1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5.31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E00" w14:textId="7B36CFE9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7.4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DDC6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4BA" w14:textId="41B95D7C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10.88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6759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8.79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8884" w14:textId="1CD54E5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8.6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8DB" w14:textId="53CDAC6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6.0</w:t>
            </w:r>
            <w:r w:rsidR="00E11B45" w:rsidRPr="006C7988">
              <w:rPr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DFA6" w14:textId="161B929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6.39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0F9" w14:textId="064ACAF4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8.4</w:t>
            </w:r>
            <w:r w:rsidR="00E11B45" w:rsidRPr="006C7988">
              <w:rPr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36BD" w14:textId="466F7C96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5.67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D908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9.41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916" w14:textId="01AAC76B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7.7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4A2A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6.203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F770" w14:textId="10F9A7F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56C9" w14:textId="0D0861BD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5.5</w:t>
            </w:r>
            <w:r w:rsidR="00E11B45" w:rsidRPr="006C7988"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215A" w14:textId="1F685C5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6.37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E26CB6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9.51</w:t>
            </w:r>
          </w:p>
        </w:tc>
      </w:tr>
      <w:tr w:rsidR="006C7988" w:rsidRPr="006C7988" w14:paraId="012CD2C4" w14:textId="77777777" w:rsidTr="002B70CC">
        <w:trPr>
          <w:trHeight w:val="368"/>
        </w:trPr>
        <w:tc>
          <w:tcPr>
            <w:tcW w:w="954" w:type="dxa"/>
            <w:tcBorders>
              <w:bottom w:val="nil"/>
              <w:right w:val="single" w:sz="4" w:space="0" w:color="auto"/>
            </w:tcBorders>
            <w:hideMark/>
          </w:tcPr>
          <w:p w14:paraId="63D643B4" w14:textId="168686B4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30</w:t>
            </w:r>
            <w:r w:rsidR="00B248CE" w:rsidRPr="006C7988">
              <w:rPr>
                <w:b/>
                <w:sz w:val="20"/>
                <w:szCs w:val="20"/>
              </w:rPr>
              <w:t>K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968" w14:textId="42F137F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4C86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B767" w14:textId="7297999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2.8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4AC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048C" w14:textId="19B930F6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2.4</w:t>
            </w:r>
            <w:r w:rsidR="00CB49D9" w:rsidRPr="006C7988">
              <w:rPr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5570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0.89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6B6" w14:textId="4F925DF2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3.6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9D5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4.42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C1A4" w14:textId="3E2C38B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2.87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926F" w14:textId="084351D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2.5</w:t>
            </w:r>
            <w:r w:rsidR="00E11B45" w:rsidRPr="006C7988">
              <w:rPr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EB5" w14:textId="3AD46EC5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7C31" w14:textId="5D78678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4.4</w:t>
            </w:r>
            <w:r w:rsidR="00E11B45" w:rsidRPr="006C7988">
              <w:rPr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D64" w14:textId="3E0B600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6189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A50D" w14:textId="0FB0FF2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2.57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D38" w14:textId="38527CE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3.3</w:t>
            </w:r>
            <w:r w:rsidR="00E11B45" w:rsidRPr="006C7988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3F4" w14:textId="1DDC178E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616" w14:textId="6C1EA60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3.0</w:t>
            </w:r>
            <w:r w:rsidR="00E11B45" w:rsidRPr="006C7988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E9CB" w14:textId="400FFD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</w:t>
            </w:r>
            <w:r w:rsidR="00CB49D9" w:rsidRPr="006C7988">
              <w:rPr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5ED561" w14:textId="0E1EF1E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3.9</w:t>
            </w:r>
            <w:r w:rsidR="00E11B45" w:rsidRPr="006C7988">
              <w:rPr>
                <w:sz w:val="20"/>
                <w:szCs w:val="20"/>
              </w:rPr>
              <w:t>4</w:t>
            </w:r>
          </w:p>
        </w:tc>
      </w:tr>
      <w:tr w:rsidR="006C7988" w:rsidRPr="006C7988" w14:paraId="3B5C9B67" w14:textId="77777777" w:rsidTr="002B70CC">
        <w:trPr>
          <w:trHeight w:val="260"/>
        </w:trPr>
        <w:tc>
          <w:tcPr>
            <w:tcW w:w="954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54DD232B" w14:textId="41EA66B5" w:rsidR="000E020A" w:rsidRPr="006C7988" w:rsidRDefault="000E020A" w:rsidP="002B70C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40</w:t>
            </w:r>
            <w:r w:rsidR="00B248CE" w:rsidRPr="006C7988">
              <w:rPr>
                <w:b/>
                <w:sz w:val="20"/>
                <w:szCs w:val="20"/>
              </w:rPr>
              <w:t>K</w:t>
            </w:r>
            <w:r w:rsidR="00B248CE"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8FB" w14:textId="1068F8D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2.3</w:t>
            </w:r>
            <w:r w:rsidR="00CB49D9" w:rsidRPr="006C7988">
              <w:rPr>
                <w:sz w:val="20"/>
                <w:szCs w:val="20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4F49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3.63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603" w14:textId="661352F2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</w:t>
            </w:r>
            <w:r w:rsidR="00CB49D9" w:rsidRPr="006C7988">
              <w:rPr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B98B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2.53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FC23" w14:textId="44F5C5D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1.8</w:t>
            </w:r>
            <w:r w:rsidR="00CB49D9" w:rsidRPr="006C7988"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A142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0.78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32F3" w14:textId="3D2AF23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632E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4.23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975" w14:textId="677BCDA6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</w:t>
            </w:r>
            <w:r w:rsidR="00CB49D9" w:rsidRPr="006C7988">
              <w:rPr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C465" w14:textId="42C7ABC5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1.09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1496" w14:textId="02AA5E5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1.59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7351" w14:textId="6F290B9F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2.65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671" w14:textId="44864473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1.4</w:t>
            </w:r>
            <w:r w:rsidR="00CB49D9" w:rsidRPr="006C7988">
              <w:rPr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92A0" w14:textId="01200D4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919" w14:textId="143A781A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1.93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6CF" w14:textId="4F8E8AE0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4BEB" w14:textId="191F193D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1.32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2C3F" w14:textId="6ED47EC9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375D" w14:textId="77777777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1.59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86D9C0" w14:textId="6A8BBF88" w:rsidR="000E020A" w:rsidRPr="006C7988" w:rsidRDefault="000E020A" w:rsidP="002B70C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1.76</w:t>
            </w:r>
          </w:p>
        </w:tc>
      </w:tr>
      <w:tr w:rsidR="006C7988" w:rsidRPr="006C7988" w14:paraId="787C7FA8" w14:textId="77777777" w:rsidTr="002B70CC">
        <w:trPr>
          <w:trHeight w:val="260"/>
        </w:trPr>
        <w:tc>
          <w:tcPr>
            <w:tcW w:w="17152" w:type="dxa"/>
            <w:gridSpan w:val="21"/>
            <w:tcBorders>
              <w:top w:val="single" w:sz="4" w:space="0" w:color="auto"/>
            </w:tcBorders>
          </w:tcPr>
          <w:p w14:paraId="275232A7" w14:textId="42A00E69" w:rsidR="005B1EB6" w:rsidRPr="006C7988" w:rsidRDefault="00FB6287" w:rsidP="002B70CC">
            <w:pPr>
              <w:rPr>
                <w:sz w:val="20"/>
                <w:szCs w:val="20"/>
              </w:rPr>
            </w:pPr>
            <w:r w:rsidRPr="006C7988">
              <w:rPr>
                <w:rFonts w:hint="eastAsia"/>
                <w:sz w:val="20"/>
                <w:szCs w:val="20"/>
              </w:rPr>
              <w:t>M</w:t>
            </w:r>
            <w:r w:rsidR="005B1EB6" w:rsidRPr="006C7988">
              <w:rPr>
                <w:sz w:val="20"/>
                <w:szCs w:val="20"/>
              </w:rPr>
              <w:t xml:space="preserve">A: </w:t>
            </w:r>
            <w:r w:rsidR="007929F5" w:rsidRPr="006C7988">
              <w:rPr>
                <w:sz w:val="20"/>
                <w:szCs w:val="20"/>
              </w:rPr>
              <w:t>m</w:t>
            </w:r>
            <w:r w:rsidRPr="006C7988">
              <w:rPr>
                <w:sz w:val="20"/>
                <w:szCs w:val="20"/>
              </w:rPr>
              <w:t>aternal a</w:t>
            </w:r>
            <w:r w:rsidR="005B1EB6" w:rsidRPr="006C7988">
              <w:rPr>
                <w:sz w:val="20"/>
                <w:szCs w:val="20"/>
              </w:rPr>
              <w:t>ge</w:t>
            </w:r>
          </w:p>
          <w:p w14:paraId="59435A8A" w14:textId="6D069093" w:rsidR="00B30EC7" w:rsidRPr="006C7988" w:rsidRDefault="00FB6287" w:rsidP="002B70CC">
            <w:pPr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MT</w:t>
            </w:r>
            <w:r w:rsidR="00B30EC7" w:rsidRPr="006C7988">
              <w:rPr>
                <w:sz w:val="20"/>
                <w:szCs w:val="20"/>
              </w:rPr>
              <w:t xml:space="preserve">: </w:t>
            </w:r>
            <w:r w:rsidR="00190DC3" w:rsidRPr="006C7988">
              <w:rPr>
                <w:sz w:val="20"/>
                <w:szCs w:val="20"/>
              </w:rPr>
              <w:t>miscarriage</w:t>
            </w:r>
            <w:r w:rsidRPr="006C7988">
              <w:rPr>
                <w:sz w:val="20"/>
                <w:szCs w:val="20"/>
              </w:rPr>
              <w:t xml:space="preserve"> times</w:t>
            </w:r>
          </w:p>
          <w:p w14:paraId="74E849C4" w14:textId="337637B1" w:rsidR="00B248CE" w:rsidRPr="006C7988" w:rsidRDefault="000331C0" w:rsidP="002B70CC">
            <w:pPr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C(B):</w:t>
            </w:r>
            <w:r w:rsidRPr="006C798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7988">
              <w:rPr>
                <w:sz w:val="20"/>
                <w:szCs w:val="20"/>
              </w:rPr>
              <w:t>serum PAPP-A2 concentrations</w:t>
            </w:r>
            <w:r w:rsidR="00E04BA7" w:rsidRPr="006C7988">
              <w:rPr>
                <w:sz w:val="20"/>
                <w:szCs w:val="20"/>
              </w:rPr>
              <w:t xml:space="preserve"> (</w:t>
            </w:r>
            <w:proofErr w:type="spellStart"/>
            <w:r w:rsidR="00E04BA7" w:rsidRPr="006C7988">
              <w:rPr>
                <w:sz w:val="20"/>
                <w:szCs w:val="20"/>
              </w:rPr>
              <w:t>pg</w:t>
            </w:r>
            <w:proofErr w:type="spellEnd"/>
            <w:r w:rsidR="00E04BA7" w:rsidRPr="006C7988">
              <w:rPr>
                <w:sz w:val="20"/>
                <w:szCs w:val="20"/>
              </w:rPr>
              <w:t>/mL)</w:t>
            </w:r>
            <w:r w:rsidR="002B70CC" w:rsidRPr="006C7988">
              <w:rPr>
                <w:sz w:val="20"/>
                <w:szCs w:val="20"/>
              </w:rPr>
              <w:t>.</w:t>
            </w:r>
          </w:p>
          <w:p w14:paraId="7FF1C0C0" w14:textId="633AE629" w:rsidR="00B248CE" w:rsidRPr="006C7988" w:rsidRDefault="000331C0" w:rsidP="002B70CC">
            <w:pPr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  <w:r w:rsidRPr="006C7988">
              <w:rPr>
                <w:rFonts w:hint="eastAsia"/>
                <w:sz w:val="20"/>
                <w:szCs w:val="20"/>
              </w:rPr>
              <w:t>:</w:t>
            </w:r>
            <w:r w:rsidRPr="006C7988">
              <w:rPr>
                <w:sz w:val="20"/>
                <w:szCs w:val="20"/>
              </w:rPr>
              <w:t xml:space="preserve"> SPR angle shift</w:t>
            </w:r>
            <w:r w:rsidR="002B70CC" w:rsidRPr="006C7988">
              <w:rPr>
                <w:sz w:val="20"/>
                <w:szCs w:val="20"/>
              </w:rPr>
              <w:t>,</w:t>
            </w:r>
            <w:r w:rsidR="002B70CC" w:rsidRPr="006C798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="002B70CC"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millidegrees (</w:t>
            </w:r>
            <w:proofErr w:type="spellStart"/>
            <w:r w:rsidR="002B70CC"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="002B70CC" w:rsidRPr="006C7988">
              <w:rPr>
                <w:rFonts w:cstheme="minorHAnsi"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proofErr w:type="spellEnd"/>
            <w:r w:rsidR="002B70CC"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).</w:t>
            </w:r>
          </w:p>
        </w:tc>
      </w:tr>
    </w:tbl>
    <w:p w14:paraId="77A8537B" w14:textId="187AF993" w:rsidR="002B70CC" w:rsidRPr="006C7988" w:rsidRDefault="002B70CC" w:rsidP="00665A91">
      <w:pPr>
        <w:widowControl/>
        <w:rPr>
          <w:rFonts w:ascii="Times New Roman" w:hAnsi="Times New Roman" w:cs="Times New Roman"/>
          <w:b/>
          <w:szCs w:val="24"/>
        </w:rPr>
      </w:pPr>
      <w:r w:rsidRPr="006C7988">
        <w:rPr>
          <w:rFonts w:ascii="Times New Roman" w:hAnsi="Times New Roman" w:cs="Times New Roman"/>
          <w:b/>
          <w:szCs w:val="24"/>
        </w:rPr>
        <w:t>Table S1 for FDS group</w:t>
      </w:r>
    </w:p>
    <w:p w14:paraId="1735269E" w14:textId="77777777" w:rsidR="002B70CC" w:rsidRPr="006C7988" w:rsidRDefault="002B70CC" w:rsidP="002B70CC"/>
    <w:p w14:paraId="2F4E2373" w14:textId="77777777" w:rsidR="002B70CC" w:rsidRPr="006C7988" w:rsidRDefault="002B70CC" w:rsidP="002B70CC"/>
    <w:p w14:paraId="5DAB57B5" w14:textId="77777777" w:rsidR="002B70CC" w:rsidRPr="006C7988" w:rsidRDefault="002B70CC" w:rsidP="002B70CC"/>
    <w:p w14:paraId="5C80CFF5" w14:textId="77777777" w:rsidR="002B70CC" w:rsidRPr="006C7988" w:rsidRDefault="002B70CC" w:rsidP="002B70CC"/>
    <w:p w14:paraId="03EE36D9" w14:textId="4AA24213" w:rsidR="002B70CC" w:rsidRPr="006C7988" w:rsidRDefault="002B70CC">
      <w:pPr>
        <w:widowControl/>
      </w:pPr>
      <w:r w:rsidRPr="006C7988">
        <w:br w:type="page"/>
      </w:r>
    </w:p>
    <w:p w14:paraId="4DCDA5B3" w14:textId="2B1324E4" w:rsidR="002B70CC" w:rsidRPr="006C7988" w:rsidRDefault="002B70CC" w:rsidP="00BF1707">
      <w:pPr>
        <w:widowControl/>
        <w:rPr>
          <w:rFonts w:ascii="Times New Roman" w:hAnsi="Times New Roman" w:cs="Times New Roman"/>
          <w:b/>
          <w:szCs w:val="24"/>
        </w:rPr>
      </w:pPr>
      <w:r w:rsidRPr="006C7988">
        <w:rPr>
          <w:rFonts w:ascii="Times New Roman" w:hAnsi="Times New Roman" w:cs="Times New Roman"/>
          <w:b/>
          <w:szCs w:val="24"/>
        </w:rPr>
        <w:lastRenderedPageBreak/>
        <w:t>Table S2 for NPW group</w:t>
      </w:r>
    </w:p>
    <w:p w14:paraId="7157485D" w14:textId="77777777" w:rsidR="002B70CC" w:rsidRPr="006C7988" w:rsidRDefault="002B70CC" w:rsidP="002B70CC"/>
    <w:tbl>
      <w:tblPr>
        <w:tblStyle w:val="PlainTable2"/>
        <w:tblpPr w:leftFromText="180" w:rightFromText="180" w:tblpY="588"/>
        <w:tblW w:w="7368" w:type="dxa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932"/>
        <w:gridCol w:w="774"/>
        <w:gridCol w:w="773"/>
        <w:gridCol w:w="774"/>
        <w:gridCol w:w="745"/>
        <w:gridCol w:w="846"/>
        <w:gridCol w:w="774"/>
        <w:gridCol w:w="875"/>
        <w:gridCol w:w="868"/>
        <w:gridCol w:w="7"/>
      </w:tblGrid>
      <w:tr w:rsidR="006C7988" w:rsidRPr="006C7988" w14:paraId="613F2EF4" w14:textId="2006E68E" w:rsidTr="008C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7368" w:type="dxa"/>
            <w:gridSpan w:val="10"/>
            <w:tcBorders>
              <w:top w:val="double" w:sz="4" w:space="0" w:color="auto"/>
              <w:bottom w:val="single" w:sz="4" w:space="0" w:color="auto"/>
            </w:tcBorders>
            <w:hideMark/>
          </w:tcPr>
          <w:p w14:paraId="0F2D8B21" w14:textId="3A276EE1" w:rsidR="008C3FBC" w:rsidRPr="006C7988" w:rsidRDefault="008C3FBC" w:rsidP="008C3FBC">
            <w:pPr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normal pregnant women (NPW) group</w:t>
            </w:r>
          </w:p>
        </w:tc>
      </w:tr>
      <w:tr w:rsidR="006C7988" w:rsidRPr="006C7988" w14:paraId="5FF19021" w14:textId="77777777" w:rsidTr="008C3FBC">
        <w:trPr>
          <w:trHeight w:val="287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28CC" w14:textId="6080129C" w:rsidR="008C3FBC" w:rsidRPr="006C7988" w:rsidRDefault="008C3FBC" w:rsidP="008C3FBC">
            <w:pPr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Dilution factors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F201" w14:textId="0F5A7B0F" w:rsidR="008C3FBC" w:rsidRPr="006C7988" w:rsidRDefault="008C3FBC" w:rsidP="008C3FB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NPW-1 (14W)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C651" w14:textId="48F360CB" w:rsidR="008C3FBC" w:rsidRPr="006C7988" w:rsidRDefault="008C3FBC" w:rsidP="008C3FB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NPW-2 (12W)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C82" w14:textId="7B631969" w:rsidR="008C3FBC" w:rsidRPr="006C7988" w:rsidRDefault="008C3FBC" w:rsidP="008C3FB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NPW-3 (14W)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B66B213" w14:textId="68FB3D8F" w:rsidR="008C3FBC" w:rsidRPr="006C7988" w:rsidRDefault="008C3FBC" w:rsidP="008C3FB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NPW-4 (16W)</w:t>
            </w:r>
          </w:p>
        </w:tc>
      </w:tr>
      <w:tr w:rsidR="006C7988" w:rsidRPr="006C7988" w14:paraId="63F8F22F" w14:textId="77777777" w:rsidTr="008C3FBC">
        <w:trPr>
          <w:trHeight w:val="287"/>
        </w:trPr>
        <w:tc>
          <w:tcPr>
            <w:tcW w:w="9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A43" w14:textId="77777777" w:rsidR="0001555B" w:rsidRPr="006C7988" w:rsidRDefault="0001555B" w:rsidP="008C3F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F54" w14:textId="559B8280" w:rsidR="0001555B" w:rsidRPr="006C7988" w:rsidRDefault="00ED48BC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01555B" w:rsidRPr="006C7988">
              <w:rPr>
                <w:b/>
                <w:sz w:val="20"/>
                <w:szCs w:val="20"/>
              </w:rPr>
              <w:t xml:space="preserve">A: </w:t>
            </w:r>
            <w:r w:rsidR="004B76A7" w:rsidRPr="006C7988">
              <w:rPr>
                <w:b/>
                <w:sz w:val="20"/>
                <w:szCs w:val="20"/>
              </w:rPr>
              <w:t>30</w:t>
            </w:r>
          </w:p>
          <w:p w14:paraId="50DF3FA0" w14:textId="3B5323C1" w:rsidR="0001555B" w:rsidRPr="006C7988" w:rsidRDefault="0001555B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ED48BC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</w:t>
            </w:r>
            <w:r w:rsidR="004B76A7" w:rsidRPr="006C7988">
              <w:rPr>
                <w:b/>
                <w:sz w:val="20"/>
                <w:szCs w:val="20"/>
              </w:rPr>
              <w:t>0</w:t>
            </w:r>
            <w:r w:rsidRPr="006C798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E0A" w14:textId="49EA3C92" w:rsidR="0001555B" w:rsidRPr="006C7988" w:rsidRDefault="00ED48BC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01555B" w:rsidRPr="006C7988">
              <w:rPr>
                <w:b/>
                <w:sz w:val="20"/>
                <w:szCs w:val="20"/>
              </w:rPr>
              <w:t xml:space="preserve">A: </w:t>
            </w:r>
            <w:r w:rsidR="004B76A7" w:rsidRPr="006C7988">
              <w:rPr>
                <w:b/>
                <w:sz w:val="20"/>
                <w:szCs w:val="20"/>
              </w:rPr>
              <w:t>27</w:t>
            </w:r>
          </w:p>
          <w:p w14:paraId="1F98BB50" w14:textId="57A5C6C8" w:rsidR="0001555B" w:rsidRPr="006C7988" w:rsidRDefault="0001555B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ED48BC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</w:t>
            </w:r>
            <w:r w:rsidR="004B76A7" w:rsidRPr="006C7988">
              <w:rPr>
                <w:b/>
                <w:sz w:val="20"/>
                <w:szCs w:val="20"/>
              </w:rPr>
              <w:t>0</w:t>
            </w:r>
            <w:r w:rsidRPr="006C798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580" w14:textId="3A227F3C" w:rsidR="0001555B" w:rsidRPr="006C7988" w:rsidRDefault="00ED48BC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01555B" w:rsidRPr="006C7988">
              <w:rPr>
                <w:b/>
                <w:sz w:val="20"/>
                <w:szCs w:val="20"/>
              </w:rPr>
              <w:t xml:space="preserve">A: </w:t>
            </w:r>
            <w:r w:rsidR="004B76A7" w:rsidRPr="006C7988">
              <w:rPr>
                <w:b/>
                <w:sz w:val="20"/>
                <w:szCs w:val="20"/>
              </w:rPr>
              <w:t>30</w:t>
            </w:r>
          </w:p>
          <w:p w14:paraId="4156ABE7" w14:textId="4C4309B3" w:rsidR="0001555B" w:rsidRPr="006C7988" w:rsidRDefault="0001555B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ED48BC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</w:t>
            </w:r>
            <w:r w:rsidR="004B76A7" w:rsidRPr="006C7988">
              <w:rPr>
                <w:b/>
                <w:sz w:val="20"/>
                <w:szCs w:val="20"/>
              </w:rPr>
              <w:t>0</w:t>
            </w:r>
            <w:r w:rsidRPr="006C798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40984" w14:textId="5878049A" w:rsidR="0001555B" w:rsidRPr="006C7988" w:rsidRDefault="00ED48BC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M</w:t>
            </w:r>
            <w:r w:rsidR="0001555B" w:rsidRPr="006C7988">
              <w:rPr>
                <w:b/>
                <w:sz w:val="20"/>
                <w:szCs w:val="20"/>
              </w:rPr>
              <w:t xml:space="preserve">A: </w:t>
            </w:r>
            <w:r w:rsidR="004B76A7" w:rsidRPr="006C7988">
              <w:rPr>
                <w:b/>
                <w:sz w:val="20"/>
                <w:szCs w:val="20"/>
              </w:rPr>
              <w:t>34</w:t>
            </w:r>
          </w:p>
          <w:p w14:paraId="350D8D78" w14:textId="1D922BAD" w:rsidR="0001555B" w:rsidRPr="006C7988" w:rsidRDefault="0001555B" w:rsidP="0001555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(</w:t>
            </w:r>
            <w:r w:rsidR="00ED48BC" w:rsidRPr="006C7988">
              <w:rPr>
                <w:b/>
                <w:sz w:val="20"/>
                <w:szCs w:val="20"/>
              </w:rPr>
              <w:t>MT</w:t>
            </w:r>
            <w:r w:rsidRPr="006C7988">
              <w:rPr>
                <w:b/>
                <w:sz w:val="20"/>
                <w:szCs w:val="20"/>
              </w:rPr>
              <w:t>=</w:t>
            </w:r>
            <w:r w:rsidR="004B76A7" w:rsidRPr="006C7988">
              <w:rPr>
                <w:b/>
                <w:sz w:val="20"/>
                <w:szCs w:val="20"/>
              </w:rPr>
              <w:t>0</w:t>
            </w:r>
            <w:r w:rsidRPr="006C7988">
              <w:rPr>
                <w:b/>
                <w:sz w:val="20"/>
                <w:szCs w:val="20"/>
              </w:rPr>
              <w:t>)</w:t>
            </w:r>
          </w:p>
        </w:tc>
      </w:tr>
      <w:tr w:rsidR="006C7988" w:rsidRPr="006C7988" w14:paraId="55F0E44C" w14:textId="77777777" w:rsidTr="008C3FBC">
        <w:tc>
          <w:tcPr>
            <w:tcW w:w="932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1333261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EC3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6B6A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3C7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8CD9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131B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EE71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3CC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C9E15A5" w14:textId="7777777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</w:p>
        </w:tc>
      </w:tr>
      <w:tr w:rsidR="006C7988" w:rsidRPr="006C7988" w14:paraId="2F18C4B0" w14:textId="77777777" w:rsidTr="008C3FBC">
        <w:trPr>
          <w:trHeight w:val="384"/>
        </w:trPr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5731AE4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100-fold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A27" w14:textId="3F7A1CEB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255.20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564" w14:textId="7D444D51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42.77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E479" w14:textId="65B92346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326.74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B2F2" w14:textId="1863A88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43.78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E892" w14:textId="12D0AFE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389.70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1025" w14:textId="75D858A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46.57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C85" w14:textId="4585E332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235.02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463C232E" w14:textId="3486A9A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40.96</w:t>
            </w:r>
          </w:p>
        </w:tc>
      </w:tr>
      <w:tr w:rsidR="006C7988" w:rsidRPr="006C7988" w14:paraId="4E133A96" w14:textId="77777777" w:rsidTr="008C3FBC">
        <w:trPr>
          <w:trHeight w:val="285"/>
        </w:trPr>
        <w:tc>
          <w:tcPr>
            <w:tcW w:w="932" w:type="dxa"/>
            <w:tcBorders>
              <w:right w:val="single" w:sz="4" w:space="0" w:color="auto"/>
            </w:tcBorders>
            <w:hideMark/>
          </w:tcPr>
          <w:p w14:paraId="643E5114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500</w:t>
            </w: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E7F" w14:textId="5E64BB8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51.04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CFE" w14:textId="6DD29FAF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13.31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DAD3" w14:textId="20DA6EB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65.35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C8E9" w14:textId="63149A3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8103" w14:textId="23F7CCF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77.94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3F5C" w14:textId="288944A7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18.30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7C25" w14:textId="0C443B80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47.01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547B78" w14:textId="227025A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20.35</w:t>
            </w:r>
          </w:p>
        </w:tc>
      </w:tr>
      <w:tr w:rsidR="006C7988" w:rsidRPr="006C7988" w14:paraId="1073A5E6" w14:textId="77777777" w:rsidTr="008C3FBC">
        <w:trPr>
          <w:trHeight w:val="347"/>
        </w:trPr>
        <w:tc>
          <w:tcPr>
            <w:tcW w:w="932" w:type="dxa"/>
            <w:tcBorders>
              <w:right w:val="single" w:sz="4" w:space="0" w:color="auto"/>
            </w:tcBorders>
            <w:hideMark/>
          </w:tcPr>
          <w:p w14:paraId="52BB7431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1K</w:t>
            </w: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49F" w14:textId="0A12F2FB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25.52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2C62" w14:textId="6724FF15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98ED" w14:textId="76D733C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32.67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7019" w14:textId="4BC02B43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8.24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4B2B" w14:textId="47C3430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38.97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386" w14:textId="0AD6CBB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13.01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2E5" w14:textId="3679A210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23.50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B96E4B" w14:textId="4849EBC5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7.89</w:t>
            </w:r>
          </w:p>
        </w:tc>
      </w:tr>
      <w:tr w:rsidR="006C7988" w:rsidRPr="006C7988" w14:paraId="62646EB9" w14:textId="77777777" w:rsidTr="008C3FBC">
        <w:trPr>
          <w:trHeight w:val="282"/>
        </w:trPr>
        <w:tc>
          <w:tcPr>
            <w:tcW w:w="932" w:type="dxa"/>
            <w:tcBorders>
              <w:right w:val="single" w:sz="4" w:space="0" w:color="auto"/>
            </w:tcBorders>
            <w:hideMark/>
          </w:tcPr>
          <w:p w14:paraId="3FB03116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5K</w:t>
            </w: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EC3C" w14:textId="1D7FA3EA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B26E" w14:textId="01854246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4.20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10BC" w14:textId="3840B031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6.53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CFFF" w14:textId="6003A034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18FE" w14:textId="4452278E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7.79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9A51" w14:textId="55E1917C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11.52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1A9" w14:textId="22C7F17B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4.70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D43A2B" w14:textId="4D0F9482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5.72</w:t>
            </w:r>
          </w:p>
        </w:tc>
      </w:tr>
      <w:tr w:rsidR="006C7988" w:rsidRPr="006C7988" w14:paraId="6551920D" w14:textId="77777777" w:rsidTr="008C3FBC">
        <w:trPr>
          <w:trHeight w:val="343"/>
        </w:trPr>
        <w:tc>
          <w:tcPr>
            <w:tcW w:w="932" w:type="dxa"/>
            <w:tcBorders>
              <w:right w:val="single" w:sz="4" w:space="0" w:color="auto"/>
            </w:tcBorders>
            <w:hideMark/>
          </w:tcPr>
          <w:p w14:paraId="41F89A94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10K</w:t>
            </w: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04C4" w14:textId="44BFFDE2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2.55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CDB5" w14:textId="3C17C0F4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985B" w14:textId="15B7A1CC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C1B6" w14:textId="0C2BE7AC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371D" w14:textId="1EC43CB1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EC3" w14:textId="43BCB09C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06C5" w14:textId="30C8592A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2.35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776492" w14:textId="436178C5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3.08</w:t>
            </w:r>
          </w:p>
        </w:tc>
      </w:tr>
      <w:tr w:rsidR="006C7988" w:rsidRPr="006C7988" w14:paraId="0C079F0F" w14:textId="77777777" w:rsidTr="008C3FBC">
        <w:trPr>
          <w:trHeight w:val="368"/>
        </w:trPr>
        <w:tc>
          <w:tcPr>
            <w:tcW w:w="932" w:type="dxa"/>
            <w:tcBorders>
              <w:right w:val="single" w:sz="4" w:space="0" w:color="auto"/>
            </w:tcBorders>
            <w:hideMark/>
          </w:tcPr>
          <w:p w14:paraId="055CF656" w14:textId="77777777" w:rsidR="008C3FBC" w:rsidRPr="006C7988" w:rsidRDefault="008C3FBC" w:rsidP="008C3FBC">
            <w:pPr>
              <w:rPr>
                <w:b/>
                <w:sz w:val="20"/>
                <w:szCs w:val="20"/>
              </w:rPr>
            </w:pPr>
            <w:r w:rsidRPr="006C7988">
              <w:rPr>
                <w:b/>
                <w:sz w:val="20"/>
                <w:szCs w:val="20"/>
              </w:rPr>
              <w:t>30K</w:t>
            </w:r>
            <w:r w:rsidRPr="006C7988">
              <w:rPr>
                <w:rFonts w:ascii="Times New Roman" w:hAnsi="Times New Roman" w:cs="Times New Roman"/>
                <w:b/>
                <w:sz w:val="20"/>
                <w:szCs w:val="20"/>
              </w:rPr>
              <w:t>-fold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D26" w14:textId="147B9195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0.85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B594" w14:textId="20CA3C40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C264" w14:textId="738B5BEA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1.09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1EB6" w14:textId="1FD20A49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8A6" w14:textId="69591E6D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1.29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3DF3" w14:textId="23E81F85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5E5C" w14:textId="61F9B721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0.78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F0A30C" w14:textId="0D62F623" w:rsidR="008C3FBC" w:rsidRPr="006C7988" w:rsidRDefault="008C3FBC" w:rsidP="008C3FBC">
            <w:pPr>
              <w:widowControl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2.33</w:t>
            </w:r>
          </w:p>
        </w:tc>
      </w:tr>
      <w:tr w:rsidR="006C7988" w:rsidRPr="006C7988" w14:paraId="33C5B205" w14:textId="08CE7AB5" w:rsidTr="008C3FBC">
        <w:trPr>
          <w:gridAfter w:val="1"/>
          <w:wAfter w:w="7" w:type="dxa"/>
          <w:trHeight w:val="260"/>
        </w:trPr>
        <w:tc>
          <w:tcPr>
            <w:tcW w:w="73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0EB2A7" w14:textId="77777777" w:rsidR="00ED48BC" w:rsidRPr="006C7988" w:rsidRDefault="00ED48BC" w:rsidP="00ED48BC">
            <w:pPr>
              <w:rPr>
                <w:sz w:val="20"/>
                <w:szCs w:val="20"/>
              </w:rPr>
            </w:pPr>
            <w:r w:rsidRPr="006C7988">
              <w:rPr>
                <w:rFonts w:hint="eastAsia"/>
                <w:sz w:val="20"/>
                <w:szCs w:val="20"/>
              </w:rPr>
              <w:t>M</w:t>
            </w:r>
            <w:r w:rsidRPr="006C7988">
              <w:rPr>
                <w:sz w:val="20"/>
                <w:szCs w:val="20"/>
              </w:rPr>
              <w:t>A: maternal age</w:t>
            </w:r>
          </w:p>
          <w:p w14:paraId="1EE86C9D" w14:textId="77777777" w:rsidR="00ED48BC" w:rsidRPr="006C7988" w:rsidRDefault="00ED48BC" w:rsidP="00ED48BC">
            <w:pPr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MT: miscarriage times</w:t>
            </w:r>
          </w:p>
          <w:p w14:paraId="455DBCC5" w14:textId="615A3C22" w:rsidR="008C3FBC" w:rsidRPr="006C7988" w:rsidRDefault="008C3FBC" w:rsidP="008C3FBC">
            <w:pPr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C(B):</w:t>
            </w:r>
            <w:r w:rsidRPr="006C798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7988">
              <w:rPr>
                <w:sz w:val="20"/>
                <w:szCs w:val="20"/>
              </w:rPr>
              <w:t>serum PAPP-A2 concentrations (</w:t>
            </w:r>
            <w:proofErr w:type="spellStart"/>
            <w:r w:rsidRPr="006C7988">
              <w:rPr>
                <w:sz w:val="20"/>
                <w:szCs w:val="20"/>
              </w:rPr>
              <w:t>pg</w:t>
            </w:r>
            <w:proofErr w:type="spellEnd"/>
            <w:r w:rsidRPr="006C7988">
              <w:rPr>
                <w:sz w:val="20"/>
                <w:szCs w:val="20"/>
              </w:rPr>
              <w:t>/mL).</w:t>
            </w:r>
          </w:p>
          <w:p w14:paraId="381FB73F" w14:textId="77777777" w:rsidR="008C3FBC" w:rsidRPr="006C7988" w:rsidRDefault="008C3FBC" w:rsidP="008C3FBC">
            <w:pPr>
              <w:rPr>
                <w:sz w:val="20"/>
                <w:szCs w:val="20"/>
              </w:rPr>
            </w:pPr>
            <w:proofErr w:type="spellStart"/>
            <w:r w:rsidRPr="006C7988">
              <w:rPr>
                <w:sz w:val="20"/>
                <w:szCs w:val="20"/>
              </w:rPr>
              <w:t>θ</w:t>
            </w:r>
            <w:r w:rsidRPr="006C7988">
              <w:rPr>
                <w:sz w:val="20"/>
                <w:szCs w:val="20"/>
                <w:vertAlign w:val="subscript"/>
              </w:rPr>
              <w:t>SPR</w:t>
            </w:r>
            <w:proofErr w:type="spellEnd"/>
            <w:r w:rsidRPr="006C7988">
              <w:rPr>
                <w:rFonts w:hint="eastAsia"/>
                <w:sz w:val="20"/>
                <w:szCs w:val="20"/>
              </w:rPr>
              <w:t>:</w:t>
            </w:r>
            <w:r w:rsidRPr="006C7988">
              <w:rPr>
                <w:sz w:val="20"/>
                <w:szCs w:val="20"/>
              </w:rPr>
              <w:t xml:space="preserve"> SPR angle shift,</w:t>
            </w:r>
            <w:r w:rsidRPr="006C798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millidegrees (</w:t>
            </w:r>
            <w:proofErr w:type="spellStart"/>
            <w:r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Pr="006C7988">
              <w:rPr>
                <w:rFonts w:cstheme="minorHAnsi"/>
                <w:sz w:val="20"/>
                <w:szCs w:val="20"/>
                <w:shd w:val="clear" w:color="auto" w:fill="FFFFFF"/>
                <w:vertAlign w:val="superscript"/>
              </w:rPr>
              <w:t>o</w:t>
            </w:r>
            <w:proofErr w:type="spellEnd"/>
            <w:r w:rsidRPr="006C7988">
              <w:rPr>
                <w:rFonts w:cstheme="minorHAnsi"/>
                <w:sz w:val="20"/>
                <w:szCs w:val="20"/>
                <w:shd w:val="clear" w:color="auto" w:fill="FFFFFF"/>
              </w:rPr>
              <w:t>).</w:t>
            </w:r>
          </w:p>
        </w:tc>
      </w:tr>
    </w:tbl>
    <w:p w14:paraId="1986D243" w14:textId="77777777" w:rsidR="002B70CC" w:rsidRPr="006C7988" w:rsidRDefault="002B70CC" w:rsidP="002B70CC"/>
    <w:p w14:paraId="175B6C54" w14:textId="77777777" w:rsidR="002B70CC" w:rsidRPr="006C7988" w:rsidRDefault="002B70CC" w:rsidP="002B70CC"/>
    <w:p w14:paraId="20BBB06B" w14:textId="77777777" w:rsidR="002B70CC" w:rsidRPr="006C7988" w:rsidRDefault="002B70CC" w:rsidP="002B70CC"/>
    <w:p w14:paraId="4E82EFB3" w14:textId="77777777" w:rsidR="002B70CC" w:rsidRPr="006C7988" w:rsidRDefault="002B70CC" w:rsidP="002B70CC"/>
    <w:p w14:paraId="7D15512B" w14:textId="77777777" w:rsidR="002B70CC" w:rsidRPr="006C7988" w:rsidRDefault="002B70CC" w:rsidP="002B70CC"/>
    <w:p w14:paraId="36D0E7B6" w14:textId="77777777" w:rsidR="002B70CC" w:rsidRPr="006C7988" w:rsidRDefault="002B70CC" w:rsidP="002B70CC"/>
    <w:p w14:paraId="0A11D4A3" w14:textId="77777777" w:rsidR="002B70CC" w:rsidRPr="006C7988" w:rsidRDefault="002B70CC" w:rsidP="002B70CC"/>
    <w:p w14:paraId="3965BAC6" w14:textId="77777777" w:rsidR="002B70CC" w:rsidRPr="006C7988" w:rsidRDefault="002B70CC" w:rsidP="002B70CC"/>
    <w:p w14:paraId="38D3E607" w14:textId="77777777" w:rsidR="002B70CC" w:rsidRPr="006C7988" w:rsidRDefault="002B70CC" w:rsidP="002B70CC"/>
    <w:p w14:paraId="2529AB6D" w14:textId="77777777" w:rsidR="002B70CC" w:rsidRPr="006C7988" w:rsidRDefault="002B70CC" w:rsidP="002B70CC"/>
    <w:p w14:paraId="29CCD50D" w14:textId="342C5E47" w:rsidR="001804B6" w:rsidRPr="006C7988" w:rsidRDefault="001804B6" w:rsidP="002B70CC"/>
    <w:sectPr w:rsidR="001804B6" w:rsidRPr="006C7988" w:rsidSect="00B248CE">
      <w:pgSz w:w="18144" w:h="11907" w:orient="landscape"/>
      <w:pgMar w:top="425" w:right="539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369A6" w14:textId="77777777" w:rsidR="000A07AD" w:rsidRDefault="000A07AD" w:rsidP="001804B6">
      <w:r>
        <w:separator/>
      </w:r>
    </w:p>
  </w:endnote>
  <w:endnote w:type="continuationSeparator" w:id="0">
    <w:p w14:paraId="2AA8D752" w14:textId="77777777" w:rsidR="000A07AD" w:rsidRDefault="000A07AD" w:rsidP="0018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0A1AC" w14:textId="77777777" w:rsidR="000A07AD" w:rsidRDefault="000A07AD" w:rsidP="001804B6">
      <w:r>
        <w:separator/>
      </w:r>
    </w:p>
  </w:footnote>
  <w:footnote w:type="continuationSeparator" w:id="0">
    <w:p w14:paraId="31D11B95" w14:textId="77777777" w:rsidR="000A07AD" w:rsidRDefault="000A07AD" w:rsidP="0018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37"/>
    <w:rsid w:val="0001555B"/>
    <w:rsid w:val="000331C0"/>
    <w:rsid w:val="000A07AD"/>
    <w:rsid w:val="000E020A"/>
    <w:rsid w:val="00142D88"/>
    <w:rsid w:val="001804B6"/>
    <w:rsid w:val="00190DC3"/>
    <w:rsid w:val="002220B7"/>
    <w:rsid w:val="00274BF6"/>
    <w:rsid w:val="002B70CC"/>
    <w:rsid w:val="003130E0"/>
    <w:rsid w:val="00402F1A"/>
    <w:rsid w:val="004A1B9B"/>
    <w:rsid w:val="004B76A7"/>
    <w:rsid w:val="004B7BA0"/>
    <w:rsid w:val="004D6D76"/>
    <w:rsid w:val="00520B8E"/>
    <w:rsid w:val="00594CEA"/>
    <w:rsid w:val="005B1EB6"/>
    <w:rsid w:val="005B5222"/>
    <w:rsid w:val="005F0BA4"/>
    <w:rsid w:val="00665A91"/>
    <w:rsid w:val="006B15F0"/>
    <w:rsid w:val="006C7988"/>
    <w:rsid w:val="006F0E1A"/>
    <w:rsid w:val="00744B37"/>
    <w:rsid w:val="00744BF3"/>
    <w:rsid w:val="007929F5"/>
    <w:rsid w:val="007E53E5"/>
    <w:rsid w:val="007F362B"/>
    <w:rsid w:val="008C3FBC"/>
    <w:rsid w:val="0093417A"/>
    <w:rsid w:val="00A2372A"/>
    <w:rsid w:val="00B248CE"/>
    <w:rsid w:val="00B30EC7"/>
    <w:rsid w:val="00BE57B1"/>
    <w:rsid w:val="00BF1707"/>
    <w:rsid w:val="00CB49D9"/>
    <w:rsid w:val="00D93E35"/>
    <w:rsid w:val="00DA384D"/>
    <w:rsid w:val="00E01402"/>
    <w:rsid w:val="00E04BA7"/>
    <w:rsid w:val="00E11B45"/>
    <w:rsid w:val="00E16EE1"/>
    <w:rsid w:val="00E635CE"/>
    <w:rsid w:val="00ED1C01"/>
    <w:rsid w:val="00ED48BC"/>
    <w:rsid w:val="00F64086"/>
    <w:rsid w:val="00F80983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6C06E"/>
  <w15:chartTrackingRefBased/>
  <w15:docId w15:val="{E96782CD-C4F2-49E6-AABD-FCF38153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04B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04B6"/>
    <w:rPr>
      <w:sz w:val="20"/>
      <w:szCs w:val="20"/>
    </w:rPr>
  </w:style>
  <w:style w:type="table" w:styleId="TableGrid">
    <w:name w:val="Table Grid"/>
    <w:basedOn w:val="TableNormal"/>
    <w:uiPriority w:val="39"/>
    <w:rsid w:val="000E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A38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Porten, Marie Lisa</cp:lastModifiedBy>
  <cp:revision>37</cp:revision>
  <dcterms:created xsi:type="dcterms:W3CDTF">2020-12-04T17:49:00Z</dcterms:created>
  <dcterms:modified xsi:type="dcterms:W3CDTF">2021-03-02T22:04:00Z</dcterms:modified>
</cp:coreProperties>
</file>