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9253B" w14:textId="77777777" w:rsidR="005C1167" w:rsidRPr="005971CD" w:rsidRDefault="006E7FE8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 w:rsidRPr="005971CD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Supplementary Data</w:t>
      </w:r>
    </w:p>
    <w:p w14:paraId="1BA61085" w14:textId="77777777" w:rsidR="005C1167" w:rsidRPr="005971CD" w:rsidRDefault="005C1167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CD47621" w14:textId="77777777" w:rsidR="005C1167" w:rsidRPr="005971CD" w:rsidRDefault="005C1167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0DC4A6F2" w14:textId="77777777" w:rsidR="005C1167" w:rsidRPr="005971CD" w:rsidRDefault="006E7FE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71CD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Supplementary</w:t>
      </w:r>
      <w:r w:rsidRPr="005971CD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 T</w:t>
      </w:r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1. </w:t>
      </w:r>
      <w:r w:rsidRPr="005971C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Antimicrobial resistance phenotypes (Minimum inhibitory concentrations, MICs) and genotypes of strain 2019036D</w:t>
      </w:r>
      <w:r w:rsidRPr="005971CD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.</w:t>
      </w:r>
    </w:p>
    <w:tbl>
      <w:tblPr>
        <w:tblW w:w="1327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28"/>
      </w:tblGrid>
      <w:tr w:rsidR="005C1167" w:rsidRPr="005971CD" w14:paraId="219751E2" w14:textId="77777777" w:rsidTr="005971CD">
        <w:trPr>
          <w:trHeight w:val="342"/>
          <w:jc w:val="center"/>
        </w:trPr>
        <w:tc>
          <w:tcPr>
            <w:tcW w:w="1515" w:type="dxa"/>
            <w:tcBorders>
              <w:top w:val="single" w:sz="4" w:space="0" w:color="auto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C4550B4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OLE_LINK16"/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Isolate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76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A35EB79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2019036D</w:t>
            </w:r>
          </w:p>
        </w:tc>
      </w:tr>
      <w:tr w:rsidR="005971CD" w:rsidRPr="005971CD" w14:paraId="35E1C0A3" w14:textId="77777777" w:rsidTr="005971CD">
        <w:trPr>
          <w:trHeight w:val="1869"/>
          <w:jc w:val="center"/>
        </w:trPr>
        <w:tc>
          <w:tcPr>
            <w:tcW w:w="1515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52D052C" w14:textId="77777777" w:rsidR="005971CD" w:rsidRPr="005971CD" w:rsidRDefault="005971CD" w:rsidP="005971CD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 w:themeColor="text1"/>
                <w:sz w:val="24"/>
                <w:szCs w:val="24"/>
              </w:rPr>
              <w:t>Resistance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24"/>
                <w:szCs w:val="24"/>
              </w:rPr>
              <w:t>g</w:t>
            </w:r>
            <w:r w:rsidRPr="005971CD">
              <w:rPr>
                <w:rFonts w:ascii="Times New Roman" w:eastAsia="SimSun" w:hAnsi="Times New Roman" w:cs="Times New Roman" w:hint="eastAsia"/>
                <w:color w:val="000000" w:themeColor="text1"/>
                <w:sz w:val="24"/>
                <w:szCs w:val="24"/>
              </w:rPr>
              <w:t>enes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B2C3A0E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mcr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-8.2</w:t>
            </w:r>
          </w:p>
        </w:tc>
        <w:tc>
          <w:tcPr>
            <w:tcW w:w="36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ABC1975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" w:name="OLE_LINK11"/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bla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bscript"/>
              </w:rPr>
              <w:t>CTX-M-27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, </w:t>
            </w:r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bla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bscript"/>
              </w:rPr>
              <w:t>CTX-M-55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, </w:t>
            </w:r>
            <w:r w:rsidRPr="005971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bla</w:t>
            </w: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DHA-1</w:t>
            </w:r>
            <w:bookmarkEnd w:id="2"/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D296669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tet</w:t>
            </w:r>
            <w:proofErr w:type="spellEnd"/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(D)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84A99DD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qnrB4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0FDBDAD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mph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(A)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1628293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 xml:space="preserve">sul1, </w:t>
            </w:r>
            <w:r w:rsidRPr="005971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dfrA12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B37E405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mph</w:t>
            </w: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(A)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A336A82" w14:textId="77777777" w:rsidR="005971CD" w:rsidRPr="005971CD" w:rsidRDefault="005971CD" w:rsidP="005971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" w:name="OLE_LINK10"/>
            <w:r w:rsidRPr="005971CD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qnrB4</w:t>
            </w:r>
            <w:bookmarkEnd w:id="3"/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189E899" w14:textId="77777777" w:rsidR="005971CD" w:rsidRPr="005971CD" w:rsidRDefault="005971CD" w:rsidP="005971CD">
            <w:pPr>
              <w:jc w:val="center"/>
              <w:rPr>
                <w:rFonts w:ascii="Times New Roman" w:hAnsi="Times New Roman" w:cs="Calibri"/>
                <w:color w:val="000000" w:themeColor="text1"/>
                <w:sz w:val="24"/>
                <w:szCs w:val="24"/>
              </w:rPr>
            </w:pPr>
            <w:proofErr w:type="spellStart"/>
            <w:r w:rsidRPr="005971CD">
              <w:rPr>
                <w:rFonts w:ascii="Times New Roman" w:hAnsi="Times New Roman" w:hint="eastAsia"/>
                <w:i/>
                <w:iCs/>
                <w:color w:val="000000" w:themeColor="text1"/>
                <w:sz w:val="24"/>
                <w:szCs w:val="24"/>
              </w:rPr>
              <w:t>floR</w:t>
            </w:r>
            <w:proofErr w:type="spellEnd"/>
            <w:r w:rsidRPr="005971CD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 xml:space="preserve">, </w:t>
            </w:r>
            <w:r w:rsidRPr="005971CD">
              <w:rPr>
                <w:rFonts w:ascii="Times New Roman" w:hAnsi="Times New Roman" w:hint="eastAsia"/>
                <w:i/>
                <w:iCs/>
                <w:color w:val="000000" w:themeColor="text1"/>
                <w:sz w:val="24"/>
                <w:szCs w:val="24"/>
              </w:rPr>
              <w:t>cmlA1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2AD1A96" w14:textId="77777777" w:rsidR="005971CD" w:rsidRPr="005971CD" w:rsidRDefault="005971CD" w:rsidP="005971C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hint="eastAsia"/>
                <w:color w:val="000000" w:themeColor="text1"/>
                <w:sz w:val="24"/>
                <w:szCs w:val="24"/>
              </w:rPr>
              <w:t>none</w:t>
            </w:r>
          </w:p>
        </w:tc>
      </w:tr>
      <w:tr w:rsidR="005C1167" w:rsidRPr="005971CD" w14:paraId="45379862" w14:textId="77777777" w:rsidTr="005971CD">
        <w:trPr>
          <w:trHeight w:val="342"/>
          <w:jc w:val="center"/>
        </w:trPr>
        <w:tc>
          <w:tcPr>
            <w:tcW w:w="1515" w:type="dxa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0A80661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Antibiotics</w:t>
            </w: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90996EC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FEFB3DA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Calibri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CFZ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9D37D0C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CFX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17120CE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CTX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C046ACF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CAZ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082574C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TET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35BDF1E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NAL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68B59F1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ERY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B063670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SXT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8632FE5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AZM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031296E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CIP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90F0E24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CHL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19E6939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Calibri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IPM</w:t>
            </w:r>
          </w:p>
        </w:tc>
      </w:tr>
      <w:tr w:rsidR="005C1167" w:rsidRPr="005971CD" w14:paraId="69A53180" w14:textId="77777777" w:rsidTr="005971CD">
        <w:trPr>
          <w:trHeight w:val="342"/>
          <w:jc w:val="center"/>
        </w:trPr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0DDB7EE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MICs(</w:t>
            </w:r>
            <w:proofErr w:type="spellStart"/>
            <w:r w:rsidR="00D8789A"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μg</w:t>
            </w:r>
            <w:proofErr w:type="spellEnd"/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/ml)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4E5CE25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F22537D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2E98C85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&gt;64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4C0A74D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DDF1EC6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3AC57B0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5ACD8E5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&gt;64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309C0DA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838481C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23316A4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&gt;64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CF85B75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ED97517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&gt;64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76DC82D" w14:textId="77777777" w:rsidR="005C1167" w:rsidRPr="005971CD" w:rsidRDefault="006E7FE8" w:rsidP="005971CD"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71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0.5</w:t>
            </w:r>
          </w:p>
        </w:tc>
      </w:tr>
    </w:tbl>
    <w:bookmarkEnd w:id="1"/>
    <w:p w14:paraId="0168DC76" w14:textId="77777777" w:rsidR="005C1167" w:rsidRPr="005971CD" w:rsidRDefault="006E7FE8">
      <w:pPr>
        <w:rPr>
          <w:color w:val="000000" w:themeColor="text1"/>
          <w:sz w:val="24"/>
          <w:szCs w:val="24"/>
        </w:rPr>
      </w:pPr>
      <w:r w:rsidRPr="005971CD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a</w:t>
      </w:r>
      <w:r w:rsidRPr="005971CD">
        <w:rPr>
          <w:rFonts w:hint="eastAsia"/>
          <w:color w:val="000000" w:themeColor="text1"/>
          <w:sz w:val="24"/>
          <w:szCs w:val="24"/>
        </w:rPr>
        <w:t xml:space="preserve"> </w:t>
      </w:r>
      <w:r w:rsidRPr="00597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 colistin, CFZ cefazolin, CFX cefoxitin, CTX cefotaxime, CAZ ceftazidime, TET tetracycline, NAL </w:t>
      </w:r>
      <w:proofErr w:type="spellStart"/>
      <w:r w:rsidRPr="005971CD">
        <w:rPr>
          <w:rFonts w:ascii="Times New Roman" w:hAnsi="Times New Roman" w:cs="Times New Roman"/>
          <w:color w:val="000000" w:themeColor="text1"/>
          <w:sz w:val="24"/>
          <w:szCs w:val="24"/>
        </w:rPr>
        <w:t>nalidixicacid</w:t>
      </w:r>
      <w:proofErr w:type="spellEnd"/>
      <w:r w:rsidRPr="005971CD">
        <w:rPr>
          <w:rFonts w:ascii="Times New Roman" w:hAnsi="Times New Roman" w:cs="Times New Roman"/>
          <w:color w:val="000000" w:themeColor="text1"/>
          <w:sz w:val="24"/>
          <w:szCs w:val="24"/>
        </w:rPr>
        <w:t>, ERY erythromycin, SXT trimethoprim/sulfamethoxazole, AZM azithromycin, CIP ciprofloxacin, CHL chloramphenicol, IPM imipenem.</w:t>
      </w:r>
    </w:p>
    <w:p w14:paraId="2EDE4FFE" w14:textId="77777777" w:rsidR="005C1167" w:rsidRPr="005971CD" w:rsidRDefault="005C1167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5C1167" w:rsidRPr="005971CD">
          <w:pgSz w:w="14175" w:h="16840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21AF94CC" w14:textId="77777777" w:rsidR="005C1167" w:rsidRPr="005971CD" w:rsidRDefault="006E7FE8">
      <w:pPr>
        <w:rPr>
          <w:color w:val="000000" w:themeColor="text1"/>
          <w:sz w:val="24"/>
          <w:szCs w:val="24"/>
        </w:rPr>
      </w:pPr>
      <w:r w:rsidRPr="005971CD">
        <w:rPr>
          <w:noProof/>
        </w:rPr>
        <w:lastRenderedPageBreak/>
        <w:drawing>
          <wp:inline distT="0" distB="0" distL="114300" distR="114300" wp14:anchorId="3F84EF90" wp14:editId="69E748DE">
            <wp:extent cx="5267960" cy="4596130"/>
            <wp:effectExtent l="0" t="0" r="8890" b="13970"/>
            <wp:docPr id="5" name="图片 5" descr="IncFIB(K)_m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ncFIB(K)_mc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1CD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Supplementary</w:t>
      </w:r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Figure </w:t>
      </w:r>
      <w:r w:rsidRPr="005971C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1</w:t>
      </w:r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5971CD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Comparative analysis of </w:t>
      </w:r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p2019036D-mcr8-345kb (this study) with </w:t>
      </w:r>
      <w:r w:rsidRPr="005971CD">
        <w:rPr>
          <w:rFonts w:ascii="Times New Roman" w:hAnsi="Times New Roman" w:hint="eastAsia"/>
          <w:b/>
          <w:bCs/>
          <w:iCs/>
          <w:color w:val="000000" w:themeColor="text1"/>
          <w:sz w:val="24"/>
          <w:szCs w:val="24"/>
        </w:rPr>
        <w:t>other</w:t>
      </w:r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5971CD">
        <w:rPr>
          <w:rFonts w:ascii="Times New Roman" w:hAnsi="Times New Roman" w:hint="eastAsia"/>
          <w:b/>
          <w:bCs/>
          <w:i/>
          <w:color w:val="000000" w:themeColor="text1"/>
          <w:sz w:val="24"/>
          <w:szCs w:val="24"/>
        </w:rPr>
        <w:t>mcr</w:t>
      </w:r>
      <w:proofErr w:type="spellEnd"/>
      <w:r w:rsidRPr="005971CD">
        <w:rPr>
          <w:rFonts w:ascii="Times New Roman" w:hAnsi="Times New Roman" w:hint="eastAsia"/>
          <w:b/>
          <w:bCs/>
          <w:iCs/>
          <w:color w:val="000000" w:themeColor="text1"/>
          <w:sz w:val="24"/>
          <w:szCs w:val="24"/>
        </w:rPr>
        <w:t xml:space="preserve">-bearing </w:t>
      </w:r>
      <w:proofErr w:type="spellStart"/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IncFIB</w:t>
      </w:r>
      <w:proofErr w:type="spellEnd"/>
      <w:r w:rsidRPr="005971CD">
        <w:rPr>
          <w:rFonts w:ascii="Times New Roman" w:hAnsi="Times New Roman" w:hint="eastAsia"/>
          <w:b/>
          <w:bCs/>
          <w:iCs/>
          <w:color w:val="000000" w:themeColor="text1"/>
          <w:sz w:val="24"/>
          <w:szCs w:val="24"/>
        </w:rPr>
        <w:t>(</w:t>
      </w:r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K</w:t>
      </w:r>
      <w:r w:rsidRPr="005971CD">
        <w:rPr>
          <w:rFonts w:ascii="Times New Roman" w:hAnsi="Times New Roman" w:hint="eastAsia"/>
          <w:b/>
          <w:bCs/>
          <w:iCs/>
          <w:color w:val="000000" w:themeColor="text1"/>
          <w:sz w:val="24"/>
          <w:szCs w:val="24"/>
        </w:rPr>
        <w:t>)</w:t>
      </w:r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Pr="005971CD">
        <w:rPr>
          <w:rFonts w:ascii="Times New Roman" w:hAnsi="Times New Roman" w:hint="eastAsia"/>
          <w:b/>
          <w:bCs/>
          <w:iCs/>
          <w:color w:val="000000" w:themeColor="text1"/>
          <w:sz w:val="24"/>
          <w:szCs w:val="24"/>
        </w:rPr>
        <w:t>plasmids in NCBI databases.</w:t>
      </w:r>
      <w:r w:rsidRPr="005971CD">
        <w:rPr>
          <w:noProof/>
        </w:rPr>
        <w:lastRenderedPageBreak/>
        <w:drawing>
          <wp:inline distT="0" distB="0" distL="114300" distR="114300" wp14:anchorId="68E35984" wp14:editId="74EE1A3B">
            <wp:extent cx="5263515" cy="4751070"/>
            <wp:effectExtent l="0" t="0" r="1333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2D10" w14:textId="77777777" w:rsidR="005C1167" w:rsidRPr="005971CD" w:rsidRDefault="006E7FE8">
      <w:pPr>
        <w:rPr>
          <w:color w:val="000000" w:themeColor="text1"/>
          <w:sz w:val="24"/>
          <w:szCs w:val="24"/>
        </w:rPr>
      </w:pPr>
      <w:bookmarkStart w:id="4" w:name="OLE_LINK12"/>
      <w:r w:rsidRPr="005971CD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Supplementary</w:t>
      </w:r>
      <w:bookmarkEnd w:id="4"/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Figure </w:t>
      </w:r>
      <w:r w:rsidRPr="005971C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5971CD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Comparative analysis of </w:t>
      </w:r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p2019036D-mcr8-345kb (this study) with most similar plasmids </w:t>
      </w:r>
      <w:proofErr w:type="spellStart"/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pIncFIBK</w:t>
      </w:r>
      <w:proofErr w:type="spellEnd"/>
      <w:r w:rsidRPr="005971CD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and p1_020143.</w:t>
      </w:r>
    </w:p>
    <w:p w14:paraId="6A89A3ED" w14:textId="77777777" w:rsidR="005C1167" w:rsidRPr="005971CD" w:rsidRDefault="006E7FE8">
      <w:pPr>
        <w:rPr>
          <w:color w:val="000000" w:themeColor="text1"/>
          <w:sz w:val="24"/>
          <w:szCs w:val="24"/>
        </w:rPr>
      </w:pPr>
      <w:r w:rsidRPr="005971CD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D713E3F" wp14:editId="2C6DD79F">
            <wp:extent cx="5274310" cy="49955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ACD7" w14:textId="77777777" w:rsidR="005C1167" w:rsidRPr="005971CD" w:rsidRDefault="006E7FE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" w:name="OLE_LINK18"/>
      <w:r w:rsidRPr="005971CD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Supplementary</w:t>
      </w:r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Figure </w:t>
      </w:r>
      <w:r w:rsidRPr="005971C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bookmarkEnd w:id="5"/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Phylogenetic tree of six </w:t>
      </w:r>
      <w:r w:rsidRPr="005971CD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  <w:szCs w:val="24"/>
        </w:rPr>
        <w:t>mcr-8.2</w:t>
      </w:r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-positive strains and their basic information.</w:t>
      </w:r>
    </w:p>
    <w:p w14:paraId="0D8D839C" w14:textId="77777777" w:rsidR="005C1167" w:rsidRPr="005971CD" w:rsidRDefault="005C116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FEA070" w14:textId="77777777" w:rsidR="005C1167" w:rsidRPr="005971CD" w:rsidRDefault="005C116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5D94F9" w14:textId="77777777" w:rsidR="005C1167" w:rsidRDefault="005C116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28D558" w14:textId="77777777" w:rsidR="006E7FE8" w:rsidRPr="005971CD" w:rsidRDefault="006E7FE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8D7658" w14:textId="77777777" w:rsidR="005C1167" w:rsidRPr="005971CD" w:rsidRDefault="005C116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30204F4" w14:textId="77777777" w:rsidR="005C1167" w:rsidRDefault="006E7FE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71CD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114300" distR="114300" wp14:anchorId="0CF5B56C" wp14:editId="493DAEB9">
            <wp:extent cx="5267325" cy="2341245"/>
            <wp:effectExtent l="0" t="0" r="9525" b="1905"/>
            <wp:docPr id="6" name="图片 6" descr="50kb-35kb_plasm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kb-35kb_plasmid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1CD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Supplementary</w:t>
      </w:r>
      <w:r w:rsidRPr="00597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Figure </w:t>
      </w:r>
      <w:r w:rsidRPr="005971C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4. Circular plasmids comparison of p2019036D-50kb (a) and p2019036D-35kb (b) with most similar plasmids in NCBI databases.</w:t>
      </w:r>
    </w:p>
    <w:sectPr w:rsidR="005C1167">
      <w:pgSz w:w="11907" w:h="16839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p2wv0arne5d9eef22lvztzvvttaa5svxrre&quot;&gt;PolyU_paper-1&lt;record-ids&gt;&lt;item&gt;1656&lt;/item&gt;&lt;item&gt;3495&lt;/item&gt;&lt;item&gt;3646&lt;/item&gt;&lt;item&gt;3687&lt;/item&gt;&lt;item&gt;3888&lt;/item&gt;&lt;item&gt;4266&lt;/item&gt;&lt;item&gt;4339&lt;/item&gt;&lt;item&gt;4377&lt;/item&gt;&lt;item&gt;4430&lt;/item&gt;&lt;item&gt;4441&lt;/item&gt;&lt;item&gt;4552&lt;/item&gt;&lt;item&gt;4572&lt;/item&gt;&lt;item&gt;4600&lt;/item&gt;&lt;item&gt;4605&lt;/item&gt;&lt;item&gt;4608&lt;/item&gt;&lt;item&gt;4642&lt;/item&gt;&lt;item&gt;4709&lt;/item&gt;&lt;item&gt;4710&lt;/item&gt;&lt;item&gt;4711&lt;/item&gt;&lt;/record-ids&gt;&lt;/item&gt;&lt;/Libraries&gt;"/>
  </w:docVars>
  <w:rsids>
    <w:rsidRoot w:val="00D021A2"/>
    <w:rsid w:val="000060DA"/>
    <w:rsid w:val="0002721E"/>
    <w:rsid w:val="000319B5"/>
    <w:rsid w:val="00044C54"/>
    <w:rsid w:val="0006706B"/>
    <w:rsid w:val="00077693"/>
    <w:rsid w:val="00077B9E"/>
    <w:rsid w:val="00081AE9"/>
    <w:rsid w:val="00081F8D"/>
    <w:rsid w:val="00097B88"/>
    <w:rsid w:val="000A3793"/>
    <w:rsid w:val="000C1544"/>
    <w:rsid w:val="000D7C71"/>
    <w:rsid w:val="000E3BB0"/>
    <w:rsid w:val="00107CA7"/>
    <w:rsid w:val="0011195F"/>
    <w:rsid w:val="00123F8D"/>
    <w:rsid w:val="001450B2"/>
    <w:rsid w:val="00152A3E"/>
    <w:rsid w:val="001561D5"/>
    <w:rsid w:val="00165C5D"/>
    <w:rsid w:val="00183345"/>
    <w:rsid w:val="00183813"/>
    <w:rsid w:val="001A3305"/>
    <w:rsid w:val="001A669E"/>
    <w:rsid w:val="001A7847"/>
    <w:rsid w:val="001B48C2"/>
    <w:rsid w:val="001B4FCD"/>
    <w:rsid w:val="001C4BC0"/>
    <w:rsid w:val="001D0E44"/>
    <w:rsid w:val="0020231B"/>
    <w:rsid w:val="00202BCC"/>
    <w:rsid w:val="00206CAC"/>
    <w:rsid w:val="0021433D"/>
    <w:rsid w:val="00221630"/>
    <w:rsid w:val="00237A6D"/>
    <w:rsid w:val="00242C86"/>
    <w:rsid w:val="002706CF"/>
    <w:rsid w:val="0027263D"/>
    <w:rsid w:val="002802C8"/>
    <w:rsid w:val="002827F6"/>
    <w:rsid w:val="0028769B"/>
    <w:rsid w:val="002976FA"/>
    <w:rsid w:val="002A19E7"/>
    <w:rsid w:val="002B190F"/>
    <w:rsid w:val="002B6DDC"/>
    <w:rsid w:val="002C0FB9"/>
    <w:rsid w:val="002F2F8C"/>
    <w:rsid w:val="003101D6"/>
    <w:rsid w:val="0031136F"/>
    <w:rsid w:val="0031312C"/>
    <w:rsid w:val="0032366E"/>
    <w:rsid w:val="0032644C"/>
    <w:rsid w:val="00333C52"/>
    <w:rsid w:val="00336789"/>
    <w:rsid w:val="00353AED"/>
    <w:rsid w:val="0035438A"/>
    <w:rsid w:val="00356D56"/>
    <w:rsid w:val="00362400"/>
    <w:rsid w:val="003A5C94"/>
    <w:rsid w:val="003E4006"/>
    <w:rsid w:val="00402F97"/>
    <w:rsid w:val="0040312E"/>
    <w:rsid w:val="00434F3E"/>
    <w:rsid w:val="004363A2"/>
    <w:rsid w:val="00452AEF"/>
    <w:rsid w:val="00453AA5"/>
    <w:rsid w:val="00483BBB"/>
    <w:rsid w:val="004C3639"/>
    <w:rsid w:val="004C70F0"/>
    <w:rsid w:val="004D2077"/>
    <w:rsid w:val="004F4FFC"/>
    <w:rsid w:val="004F6314"/>
    <w:rsid w:val="004F6F93"/>
    <w:rsid w:val="0051355C"/>
    <w:rsid w:val="00514525"/>
    <w:rsid w:val="00520A4C"/>
    <w:rsid w:val="00524354"/>
    <w:rsid w:val="0053602C"/>
    <w:rsid w:val="00541A05"/>
    <w:rsid w:val="0056204B"/>
    <w:rsid w:val="00575704"/>
    <w:rsid w:val="005971CD"/>
    <w:rsid w:val="005C10F1"/>
    <w:rsid w:val="005C1167"/>
    <w:rsid w:val="00607670"/>
    <w:rsid w:val="00620A83"/>
    <w:rsid w:val="00622169"/>
    <w:rsid w:val="00635F80"/>
    <w:rsid w:val="00682E9C"/>
    <w:rsid w:val="006B4DDC"/>
    <w:rsid w:val="006C3DFE"/>
    <w:rsid w:val="006E21F8"/>
    <w:rsid w:val="006E49C8"/>
    <w:rsid w:val="006E7FE8"/>
    <w:rsid w:val="00730CCA"/>
    <w:rsid w:val="00742B2E"/>
    <w:rsid w:val="00760100"/>
    <w:rsid w:val="007624E8"/>
    <w:rsid w:val="00772F93"/>
    <w:rsid w:val="00776FAD"/>
    <w:rsid w:val="007803F4"/>
    <w:rsid w:val="00780E9C"/>
    <w:rsid w:val="007B0D26"/>
    <w:rsid w:val="007C1600"/>
    <w:rsid w:val="007C585B"/>
    <w:rsid w:val="007D3CE9"/>
    <w:rsid w:val="007E5BE2"/>
    <w:rsid w:val="007E73FD"/>
    <w:rsid w:val="00800569"/>
    <w:rsid w:val="00831D1D"/>
    <w:rsid w:val="008338C7"/>
    <w:rsid w:val="00833961"/>
    <w:rsid w:val="00840C34"/>
    <w:rsid w:val="0084602D"/>
    <w:rsid w:val="00847331"/>
    <w:rsid w:val="008564B2"/>
    <w:rsid w:val="00856CE7"/>
    <w:rsid w:val="00882C78"/>
    <w:rsid w:val="00883251"/>
    <w:rsid w:val="008A07D8"/>
    <w:rsid w:val="008B2D56"/>
    <w:rsid w:val="008B59B8"/>
    <w:rsid w:val="008B6558"/>
    <w:rsid w:val="008C0C58"/>
    <w:rsid w:val="008E383B"/>
    <w:rsid w:val="00915CB7"/>
    <w:rsid w:val="00932421"/>
    <w:rsid w:val="00940612"/>
    <w:rsid w:val="009477CE"/>
    <w:rsid w:val="0094799B"/>
    <w:rsid w:val="009714E5"/>
    <w:rsid w:val="009749F3"/>
    <w:rsid w:val="009A7EE7"/>
    <w:rsid w:val="009C12FE"/>
    <w:rsid w:val="009D17C0"/>
    <w:rsid w:val="00A1057C"/>
    <w:rsid w:val="00A17285"/>
    <w:rsid w:val="00A17D5A"/>
    <w:rsid w:val="00A20430"/>
    <w:rsid w:val="00A75CF3"/>
    <w:rsid w:val="00A94A51"/>
    <w:rsid w:val="00AB403E"/>
    <w:rsid w:val="00AE5D3B"/>
    <w:rsid w:val="00AF15F1"/>
    <w:rsid w:val="00AF45DA"/>
    <w:rsid w:val="00AF4DC3"/>
    <w:rsid w:val="00B132E8"/>
    <w:rsid w:val="00B21EBD"/>
    <w:rsid w:val="00B51EDE"/>
    <w:rsid w:val="00B61C47"/>
    <w:rsid w:val="00B75EA7"/>
    <w:rsid w:val="00B76F14"/>
    <w:rsid w:val="00B9234E"/>
    <w:rsid w:val="00BB09F8"/>
    <w:rsid w:val="00BD2F10"/>
    <w:rsid w:val="00C36168"/>
    <w:rsid w:val="00C4241F"/>
    <w:rsid w:val="00CD24FE"/>
    <w:rsid w:val="00CD3007"/>
    <w:rsid w:val="00CE4FDF"/>
    <w:rsid w:val="00CE751A"/>
    <w:rsid w:val="00D021A2"/>
    <w:rsid w:val="00D04036"/>
    <w:rsid w:val="00D051BB"/>
    <w:rsid w:val="00D05D6C"/>
    <w:rsid w:val="00D70EE8"/>
    <w:rsid w:val="00D8789A"/>
    <w:rsid w:val="00D87D1A"/>
    <w:rsid w:val="00D92605"/>
    <w:rsid w:val="00D93F02"/>
    <w:rsid w:val="00DA49B0"/>
    <w:rsid w:val="00DC0DF4"/>
    <w:rsid w:val="00DE65D5"/>
    <w:rsid w:val="00E01F01"/>
    <w:rsid w:val="00E53848"/>
    <w:rsid w:val="00E9770C"/>
    <w:rsid w:val="00EA7330"/>
    <w:rsid w:val="00EB6F50"/>
    <w:rsid w:val="00EC3C94"/>
    <w:rsid w:val="00EE02A9"/>
    <w:rsid w:val="00EF5121"/>
    <w:rsid w:val="00F0531D"/>
    <w:rsid w:val="00F1227E"/>
    <w:rsid w:val="00F20544"/>
    <w:rsid w:val="00F233F3"/>
    <w:rsid w:val="00F318A7"/>
    <w:rsid w:val="00F57D06"/>
    <w:rsid w:val="00F7164A"/>
    <w:rsid w:val="00F817DB"/>
    <w:rsid w:val="00F926E2"/>
    <w:rsid w:val="00FA6417"/>
    <w:rsid w:val="00FA7A83"/>
    <w:rsid w:val="00FC131A"/>
    <w:rsid w:val="00FC7F96"/>
    <w:rsid w:val="00FD2B8D"/>
    <w:rsid w:val="18934A2F"/>
    <w:rsid w:val="494504C3"/>
    <w:rsid w:val="522C4111"/>
    <w:rsid w:val="532A1222"/>
    <w:rsid w:val="629235BD"/>
    <w:rsid w:val="7228081A"/>
    <w:rsid w:val="77D3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42B3"/>
  <w15:docId w15:val="{19DEBFD7-DA29-4711-8A02-6AA1BB28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Times New Roman" w:hint="eastAsia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Pr>
      <w:rFonts w:ascii="Calibri" w:eastAsiaTheme="minorEastAsia" w:hAnsi="Calibri" w:cs="Calibri"/>
      <w:kern w:val="2"/>
      <w:szCs w:val="22"/>
    </w:rPr>
  </w:style>
  <w:style w:type="paragraph" w:customStyle="1" w:styleId="EndNoteBibliography">
    <w:name w:val="EndNote Bibliography"/>
    <w:basedOn w:val="Normal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Pr>
      <w:rFonts w:ascii="Calibri" w:eastAsiaTheme="minorEastAsia" w:hAnsi="Calibri" w:cs="Calibri"/>
      <w:kern w:val="2"/>
      <w:szCs w:val="22"/>
    </w:rPr>
  </w:style>
  <w:style w:type="paragraph" w:styleId="NoSpacing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A84234-A574-4872-9FC0-299A94A0C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 凯</dc:creator>
  <cp:lastModifiedBy>Tania Olliver</cp:lastModifiedBy>
  <cp:revision>2</cp:revision>
  <dcterms:created xsi:type="dcterms:W3CDTF">2020-05-28T02:02:00Z</dcterms:created>
  <dcterms:modified xsi:type="dcterms:W3CDTF">2020-05-28T02:02:00Z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