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A4DB2" w14:textId="46A47818" w:rsidR="00B429D8" w:rsidRDefault="00B429D8" w:rsidP="0034647B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r>
        <w:rPr>
          <w:rFonts w:ascii="Arial" w:hAnsi="Arial" w:cs="Arial"/>
          <w:b/>
          <w:bCs/>
          <w:noProof/>
          <w:sz w:val="20"/>
          <w:szCs w:val="20"/>
          <w:lang w:val="en-NZ" w:eastAsia="en-NZ"/>
        </w:rPr>
        <w:drawing>
          <wp:inline distT="0" distB="0" distL="0" distR="0" wp14:anchorId="2E9FFD86" wp14:editId="718BA51C">
            <wp:extent cx="5943600" cy="75958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Dec_2019_29_Nov_2019_supplimentary_figure_1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76B3D65" w14:textId="60CFB547" w:rsidR="00D84D46" w:rsidRPr="0034647B" w:rsidRDefault="0034647B" w:rsidP="003464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47B">
        <w:rPr>
          <w:rFonts w:ascii="Arial" w:hAnsi="Arial" w:cs="Arial"/>
          <w:b/>
          <w:bCs/>
          <w:sz w:val="20"/>
          <w:szCs w:val="20"/>
        </w:rPr>
        <w:t>Figure</w:t>
      </w:r>
      <w:r w:rsidR="00B429D8">
        <w:rPr>
          <w:rFonts w:ascii="Arial" w:hAnsi="Arial" w:cs="Arial"/>
          <w:b/>
          <w:bCs/>
          <w:sz w:val="20"/>
          <w:szCs w:val="20"/>
        </w:rPr>
        <w:t xml:space="preserve"> S1</w:t>
      </w:r>
      <w:r w:rsidRPr="0034647B">
        <w:rPr>
          <w:rFonts w:ascii="Arial" w:hAnsi="Arial" w:cs="Arial"/>
          <w:b/>
          <w:bCs/>
          <w:sz w:val="20"/>
          <w:szCs w:val="20"/>
        </w:rPr>
        <w:t xml:space="preserve"> (A) </w:t>
      </w:r>
      <w:r w:rsidRPr="0034647B">
        <w:rPr>
          <w:rFonts w:ascii="Arial" w:hAnsi="Arial" w:cs="Arial"/>
          <w:sz w:val="20"/>
          <w:szCs w:val="20"/>
        </w:rPr>
        <w:t xml:space="preserve">MCF-7 cells were supplemented with indicated concentrations of NAC for 24 h and CCK-8 assay kit was used to measure cell viability percentage. </w:t>
      </w:r>
      <w:r w:rsidRPr="0034647B">
        <w:rPr>
          <w:rFonts w:ascii="Arial" w:hAnsi="Arial" w:cs="Arial"/>
          <w:b/>
          <w:bCs/>
          <w:sz w:val="20"/>
          <w:szCs w:val="20"/>
        </w:rPr>
        <w:t>(B)</w:t>
      </w:r>
      <w:r w:rsidRPr="0034647B">
        <w:rPr>
          <w:rFonts w:ascii="Arial" w:hAnsi="Arial" w:cs="Arial"/>
          <w:sz w:val="20"/>
          <w:szCs w:val="20"/>
        </w:rPr>
        <w:t xml:space="preserve"> Morphology of MCF-7 cells was observed in </w:t>
      </w:r>
      <w:r w:rsidRPr="0034647B">
        <w:rPr>
          <w:rFonts w:ascii="Arial" w:hAnsi="Arial" w:cs="Arial"/>
          <w:sz w:val="20"/>
          <w:szCs w:val="20"/>
        </w:rPr>
        <w:lastRenderedPageBreak/>
        <w:t xml:space="preserve">presence or absence of NAC (5mM). </w:t>
      </w:r>
      <w:r w:rsidRPr="0034647B">
        <w:rPr>
          <w:rFonts w:ascii="Arial" w:hAnsi="Arial" w:cs="Arial"/>
          <w:b/>
          <w:bCs/>
          <w:sz w:val="20"/>
          <w:szCs w:val="20"/>
        </w:rPr>
        <w:t xml:space="preserve">(A) </w:t>
      </w:r>
      <w:r>
        <w:rPr>
          <w:rFonts w:ascii="Arial" w:hAnsi="Arial" w:cs="Arial"/>
          <w:sz w:val="20"/>
          <w:szCs w:val="20"/>
        </w:rPr>
        <w:t>G</w:t>
      </w:r>
      <w:r w:rsidRPr="0034647B">
        <w:rPr>
          <w:rFonts w:ascii="Arial" w:hAnsi="Arial" w:cs="Arial"/>
          <w:sz w:val="20"/>
          <w:szCs w:val="20"/>
        </w:rPr>
        <w:t xml:space="preserve">raphical data are expressed as Mean ± SD while all experiments were performed in triplicate independently.    </w:t>
      </w:r>
    </w:p>
    <w:sectPr w:rsidR="00D84D46" w:rsidRPr="00346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3F"/>
    <w:rsid w:val="001E5C3F"/>
    <w:rsid w:val="0034647B"/>
    <w:rsid w:val="00895E2B"/>
    <w:rsid w:val="008C133A"/>
    <w:rsid w:val="00B429D8"/>
    <w:rsid w:val="00D8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5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Zubair khattak</dc:creator>
  <cp:lastModifiedBy>Tania</cp:lastModifiedBy>
  <cp:revision>2</cp:revision>
  <dcterms:created xsi:type="dcterms:W3CDTF">2019-12-17T04:04:00Z</dcterms:created>
  <dcterms:modified xsi:type="dcterms:W3CDTF">2019-12-17T04:04:00Z</dcterms:modified>
</cp:coreProperties>
</file>